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20657" w14:textId="77777777" w:rsidR="00AA2B1F" w:rsidRDefault="00B4116D" w:rsidP="00AA2B1F">
      <w:pPr>
        <w:spacing w:line="276" w:lineRule="auto"/>
        <w:jc w:val="both"/>
        <w:rPr>
          <w:b/>
        </w:rPr>
      </w:pPr>
      <w:r>
        <w:rPr>
          <w:b/>
        </w:rPr>
        <w:t xml:space="preserve">                                      </w:t>
      </w:r>
      <w:r w:rsidR="00E21905">
        <w:rPr>
          <w:rFonts w:cs="Calibri"/>
          <w:b/>
          <w:noProof/>
          <w:sz w:val="24"/>
          <w:u w:val="single"/>
        </w:rPr>
        <w:drawing>
          <wp:inline distT="0" distB="0" distL="0" distR="0" wp14:anchorId="20220C0D" wp14:editId="20220C0E">
            <wp:extent cx="5760720" cy="1729105"/>
            <wp:effectExtent l="19050" t="0" r="0" b="0"/>
            <wp:docPr id="1" name="Afbeelding 0" descr="basisschool schinv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sschool schinveld logo.jpg"/>
                    <pic:cNvPicPr/>
                  </pic:nvPicPr>
                  <pic:blipFill>
                    <a:blip r:embed="rId8" cstate="print"/>
                    <a:stretch>
                      <a:fillRect/>
                    </a:stretch>
                  </pic:blipFill>
                  <pic:spPr>
                    <a:xfrm>
                      <a:off x="0" y="0"/>
                      <a:ext cx="5760720" cy="1729105"/>
                    </a:xfrm>
                    <a:prstGeom prst="rect">
                      <a:avLst/>
                    </a:prstGeom>
                  </pic:spPr>
                </pic:pic>
              </a:graphicData>
            </a:graphic>
          </wp:inline>
        </w:drawing>
      </w:r>
    </w:p>
    <w:p w14:paraId="20220658" w14:textId="77777777" w:rsidR="00E21905" w:rsidRPr="001D49DE" w:rsidRDefault="00E21905" w:rsidP="00AA2B1F">
      <w:pPr>
        <w:spacing w:line="276" w:lineRule="auto"/>
        <w:jc w:val="both"/>
        <w:rPr>
          <w:rFonts w:cs="Calibri"/>
          <w:b/>
          <w:sz w:val="24"/>
          <w:u w:val="single"/>
        </w:rPr>
      </w:pPr>
    </w:p>
    <w:p w14:paraId="20220659" w14:textId="77777777" w:rsidR="00AA2B1F" w:rsidRPr="001D49DE" w:rsidRDefault="00AA2B1F" w:rsidP="00AA2B1F">
      <w:pPr>
        <w:spacing w:line="276" w:lineRule="auto"/>
        <w:jc w:val="right"/>
        <w:rPr>
          <w:rFonts w:cs="Calibri"/>
          <w:b/>
          <w:sz w:val="24"/>
          <w:u w:val="single"/>
        </w:rPr>
      </w:pPr>
    </w:p>
    <w:p w14:paraId="2022065A" w14:textId="77777777" w:rsidR="00AA2B1F" w:rsidRPr="001D49DE" w:rsidRDefault="00AA2B1F" w:rsidP="00AA2B1F">
      <w:pPr>
        <w:spacing w:line="276" w:lineRule="auto"/>
        <w:jc w:val="right"/>
        <w:rPr>
          <w:rFonts w:cs="Calibri"/>
          <w:b/>
          <w:sz w:val="24"/>
          <w:u w:val="single"/>
        </w:rPr>
      </w:pPr>
    </w:p>
    <w:p w14:paraId="2022065B" w14:textId="77777777" w:rsidR="00AA2B1F" w:rsidRPr="001D49DE" w:rsidRDefault="00AA2B1F" w:rsidP="00AA2B1F">
      <w:pPr>
        <w:spacing w:line="276" w:lineRule="auto"/>
        <w:jc w:val="right"/>
        <w:rPr>
          <w:rFonts w:cs="Calibri"/>
          <w:b/>
          <w:sz w:val="24"/>
          <w:u w:val="single"/>
        </w:rPr>
      </w:pPr>
    </w:p>
    <w:p w14:paraId="2022065C" w14:textId="77777777" w:rsidR="00AA2B1F" w:rsidRDefault="00AA2B1F" w:rsidP="00AA2B1F">
      <w:pPr>
        <w:spacing w:line="276" w:lineRule="auto"/>
        <w:jc w:val="right"/>
        <w:rPr>
          <w:rFonts w:cs="Calibri"/>
          <w:b/>
          <w:sz w:val="24"/>
          <w:u w:val="single"/>
        </w:rPr>
      </w:pPr>
    </w:p>
    <w:p w14:paraId="2022065D" w14:textId="12C8AC07" w:rsidR="00B4116D" w:rsidRPr="009C05D4" w:rsidRDefault="000164EE" w:rsidP="00727B90">
      <w:pPr>
        <w:spacing w:line="276" w:lineRule="auto"/>
        <w:jc w:val="center"/>
        <w:rPr>
          <w:rFonts w:asciiTheme="minorHAnsi" w:hAnsiTheme="minorHAnsi" w:cstheme="minorHAnsi"/>
          <w:b/>
          <w:i/>
          <w:sz w:val="44"/>
          <w:szCs w:val="44"/>
          <w:u w:val="single"/>
        </w:rPr>
      </w:pPr>
      <w:r w:rsidRPr="009C05D4">
        <w:rPr>
          <w:rFonts w:asciiTheme="minorHAnsi" w:hAnsiTheme="minorHAnsi" w:cstheme="minorHAnsi"/>
          <w:b/>
          <w:i/>
          <w:sz w:val="44"/>
          <w:szCs w:val="44"/>
          <w:u w:val="single"/>
        </w:rPr>
        <w:t>Veiligheid</w:t>
      </w:r>
      <w:r w:rsidR="00D075BA">
        <w:rPr>
          <w:rFonts w:asciiTheme="minorHAnsi" w:hAnsiTheme="minorHAnsi" w:cstheme="minorHAnsi"/>
          <w:b/>
          <w:i/>
          <w:sz w:val="44"/>
          <w:szCs w:val="44"/>
          <w:u w:val="single"/>
        </w:rPr>
        <w:t>s</w:t>
      </w:r>
      <w:r w:rsidRPr="009C05D4">
        <w:rPr>
          <w:rFonts w:asciiTheme="minorHAnsi" w:hAnsiTheme="minorHAnsi" w:cstheme="minorHAnsi"/>
          <w:b/>
          <w:i/>
          <w:sz w:val="44"/>
          <w:szCs w:val="44"/>
          <w:u w:val="single"/>
        </w:rPr>
        <w:t xml:space="preserve">plan </w:t>
      </w:r>
      <w:r w:rsidR="002A24A2" w:rsidRPr="002A24A2">
        <w:rPr>
          <w:rFonts w:asciiTheme="minorHAnsi" w:hAnsiTheme="minorHAnsi" w:cstheme="minorHAnsi"/>
          <w:b/>
          <w:i/>
          <w:sz w:val="24"/>
          <w:u w:val="single"/>
        </w:rPr>
        <w:t>(2021)</w:t>
      </w:r>
    </w:p>
    <w:p w14:paraId="2022065E" w14:textId="77777777" w:rsidR="00727B90" w:rsidRPr="00D94A1F" w:rsidRDefault="00727B90" w:rsidP="00F00D9D">
      <w:pPr>
        <w:tabs>
          <w:tab w:val="left" w:pos="0"/>
        </w:tabs>
        <w:spacing w:line="276" w:lineRule="auto"/>
        <w:jc w:val="center"/>
        <w:rPr>
          <w:rFonts w:asciiTheme="minorHAnsi" w:hAnsiTheme="minorHAnsi" w:cstheme="minorHAnsi"/>
          <w:b/>
          <w:sz w:val="56"/>
          <w:szCs w:val="56"/>
          <w:u w:val="single"/>
        </w:rPr>
      </w:pPr>
    </w:p>
    <w:p w14:paraId="2022065F" w14:textId="77777777" w:rsidR="00AA2B1F" w:rsidRPr="00235D0C" w:rsidRDefault="00AA2B1F" w:rsidP="00AA2B1F">
      <w:pPr>
        <w:spacing w:after="200"/>
        <w:rPr>
          <w:rFonts w:asciiTheme="minorHAnsi" w:eastAsia="Calibri" w:hAnsiTheme="minorHAnsi" w:cstheme="minorHAnsi"/>
          <w:b/>
          <w:sz w:val="22"/>
          <w:szCs w:val="22"/>
        </w:rPr>
      </w:pPr>
      <w:r w:rsidRPr="00235D0C">
        <w:rPr>
          <w:rFonts w:asciiTheme="minorHAnsi" w:eastAsia="Calibri" w:hAnsiTheme="minorHAnsi" w:cstheme="minorHAnsi"/>
          <w:b/>
          <w:sz w:val="22"/>
          <w:szCs w:val="22"/>
        </w:rPr>
        <w:t> </w:t>
      </w:r>
    </w:p>
    <w:p w14:paraId="20220660" w14:textId="77777777" w:rsidR="00AA2B1F" w:rsidRPr="00235D0C" w:rsidRDefault="00AA2B1F" w:rsidP="00F00D9D">
      <w:pPr>
        <w:tabs>
          <w:tab w:val="left" w:pos="0"/>
        </w:tabs>
        <w:spacing w:after="200"/>
        <w:rPr>
          <w:rFonts w:asciiTheme="minorHAnsi" w:eastAsia="Calibri" w:hAnsiTheme="minorHAnsi" w:cstheme="minorHAnsi"/>
          <w:b/>
          <w:sz w:val="22"/>
          <w:szCs w:val="22"/>
        </w:rPr>
      </w:pPr>
      <w:r w:rsidRPr="00235D0C">
        <w:rPr>
          <w:rFonts w:asciiTheme="minorHAnsi" w:eastAsia="Calibri" w:hAnsiTheme="minorHAnsi" w:cstheme="minorHAnsi"/>
          <w:b/>
          <w:sz w:val="22"/>
          <w:szCs w:val="22"/>
        </w:rPr>
        <w:t>1.</w:t>
      </w:r>
      <w:r w:rsidRPr="00235D0C">
        <w:rPr>
          <w:rFonts w:asciiTheme="minorHAnsi" w:eastAsia="Calibri" w:hAnsiTheme="minorHAnsi" w:cstheme="minorHAnsi"/>
          <w:b/>
          <w:sz w:val="22"/>
          <w:szCs w:val="22"/>
        </w:rPr>
        <w:tab/>
        <w:t>Inleiding</w:t>
      </w:r>
      <w:r w:rsidR="00235D0C">
        <w:rPr>
          <w:rFonts w:asciiTheme="minorHAnsi" w:eastAsia="Calibri" w:hAnsiTheme="minorHAnsi" w:cstheme="minorHAnsi"/>
          <w:b/>
          <w:sz w:val="22"/>
          <w:szCs w:val="22"/>
        </w:rPr>
        <w:t xml:space="preserve"> fysieke en </w:t>
      </w:r>
      <w:r w:rsidR="005F4472">
        <w:rPr>
          <w:rFonts w:asciiTheme="minorHAnsi" w:eastAsia="Calibri" w:hAnsiTheme="minorHAnsi" w:cstheme="minorHAnsi"/>
          <w:b/>
          <w:sz w:val="22"/>
          <w:szCs w:val="22"/>
        </w:rPr>
        <w:t>s</w:t>
      </w:r>
      <w:r w:rsidR="00E51502">
        <w:rPr>
          <w:rFonts w:asciiTheme="minorHAnsi" w:eastAsia="Calibri" w:hAnsiTheme="minorHAnsi" w:cstheme="minorHAnsi"/>
          <w:b/>
          <w:sz w:val="22"/>
          <w:szCs w:val="22"/>
        </w:rPr>
        <w:t>o</w:t>
      </w:r>
      <w:r w:rsidR="00235D0C">
        <w:rPr>
          <w:rFonts w:asciiTheme="minorHAnsi" w:eastAsia="Calibri" w:hAnsiTheme="minorHAnsi" w:cstheme="minorHAnsi"/>
          <w:b/>
          <w:sz w:val="22"/>
          <w:szCs w:val="22"/>
        </w:rPr>
        <w:t>ciale v</w:t>
      </w:r>
      <w:r w:rsidR="00235D0C" w:rsidRPr="00235D0C">
        <w:rPr>
          <w:rFonts w:asciiTheme="minorHAnsi" w:eastAsia="Calibri" w:hAnsiTheme="minorHAnsi" w:cstheme="minorHAnsi"/>
          <w:b/>
          <w:sz w:val="22"/>
          <w:szCs w:val="22"/>
        </w:rPr>
        <w:t>eiligheid</w:t>
      </w:r>
    </w:p>
    <w:p w14:paraId="20220661" w14:textId="77777777" w:rsidR="00AA2B1F" w:rsidRPr="00235D0C" w:rsidRDefault="00AA2B1F" w:rsidP="00AA2B1F">
      <w:pPr>
        <w:spacing w:after="200"/>
        <w:rPr>
          <w:rFonts w:asciiTheme="minorHAnsi" w:eastAsia="Calibri" w:hAnsiTheme="minorHAnsi" w:cstheme="minorHAnsi"/>
          <w:b/>
          <w:sz w:val="22"/>
          <w:szCs w:val="22"/>
        </w:rPr>
      </w:pPr>
      <w:r w:rsidRPr="00235D0C">
        <w:rPr>
          <w:rFonts w:asciiTheme="minorHAnsi" w:eastAsia="Calibri" w:hAnsiTheme="minorHAnsi" w:cstheme="minorHAnsi"/>
          <w:b/>
          <w:sz w:val="22"/>
          <w:szCs w:val="22"/>
        </w:rPr>
        <w:t>2.</w:t>
      </w:r>
      <w:r w:rsidRPr="00235D0C">
        <w:rPr>
          <w:rFonts w:asciiTheme="minorHAnsi" w:eastAsia="Calibri" w:hAnsiTheme="minorHAnsi" w:cstheme="minorHAnsi"/>
          <w:b/>
          <w:sz w:val="22"/>
          <w:szCs w:val="22"/>
        </w:rPr>
        <w:tab/>
      </w:r>
      <w:r w:rsidR="00235D0C" w:rsidRPr="00235D0C">
        <w:rPr>
          <w:rFonts w:asciiTheme="minorHAnsi" w:eastAsia="Calibri" w:hAnsiTheme="minorHAnsi" w:cstheme="minorHAnsi"/>
          <w:b/>
          <w:sz w:val="22"/>
          <w:szCs w:val="22"/>
        </w:rPr>
        <w:t>G</w:t>
      </w:r>
      <w:r w:rsidRPr="00235D0C">
        <w:rPr>
          <w:rFonts w:asciiTheme="minorHAnsi" w:eastAsia="Calibri" w:hAnsiTheme="minorHAnsi" w:cstheme="minorHAnsi"/>
          <w:b/>
          <w:sz w:val="22"/>
          <w:szCs w:val="22"/>
        </w:rPr>
        <w:t>edragscode</w:t>
      </w:r>
    </w:p>
    <w:p w14:paraId="20220662" w14:textId="77777777" w:rsidR="00AA2B1F" w:rsidRPr="00235D0C" w:rsidRDefault="00AA2B1F" w:rsidP="00AA2B1F">
      <w:pPr>
        <w:spacing w:after="200"/>
        <w:ind w:firstLine="708"/>
        <w:rPr>
          <w:rFonts w:asciiTheme="minorHAnsi" w:eastAsia="Calibri" w:hAnsiTheme="minorHAnsi" w:cstheme="minorHAnsi"/>
          <w:b/>
          <w:sz w:val="22"/>
          <w:szCs w:val="22"/>
        </w:rPr>
      </w:pPr>
      <w:r w:rsidRPr="00235D0C">
        <w:rPr>
          <w:rFonts w:asciiTheme="minorHAnsi" w:eastAsia="Calibri" w:hAnsiTheme="minorHAnsi" w:cstheme="minorHAnsi"/>
          <w:b/>
          <w:sz w:val="22"/>
          <w:szCs w:val="22"/>
        </w:rPr>
        <w:t>2.1.</w:t>
      </w:r>
      <w:r w:rsidRPr="00235D0C">
        <w:rPr>
          <w:rFonts w:asciiTheme="minorHAnsi" w:eastAsia="Calibri" w:hAnsiTheme="minorHAnsi" w:cstheme="minorHAnsi"/>
          <w:b/>
          <w:sz w:val="22"/>
          <w:szCs w:val="22"/>
        </w:rPr>
        <w:tab/>
        <w:t>Rol van de school</w:t>
      </w:r>
    </w:p>
    <w:p w14:paraId="20220663" w14:textId="77777777" w:rsidR="00AA2B1F" w:rsidRPr="00235D0C" w:rsidRDefault="00AA2B1F" w:rsidP="00AA2B1F">
      <w:pPr>
        <w:spacing w:after="200"/>
        <w:ind w:firstLine="708"/>
        <w:rPr>
          <w:rFonts w:asciiTheme="minorHAnsi" w:eastAsia="Calibri" w:hAnsiTheme="minorHAnsi" w:cstheme="minorHAnsi"/>
          <w:b/>
          <w:sz w:val="22"/>
          <w:szCs w:val="22"/>
        </w:rPr>
      </w:pPr>
      <w:r w:rsidRPr="00235D0C">
        <w:rPr>
          <w:rFonts w:asciiTheme="minorHAnsi" w:eastAsia="Calibri" w:hAnsiTheme="minorHAnsi" w:cstheme="minorHAnsi"/>
          <w:b/>
          <w:sz w:val="22"/>
          <w:szCs w:val="22"/>
        </w:rPr>
        <w:t>2.2.</w:t>
      </w:r>
      <w:r w:rsidRPr="00235D0C">
        <w:rPr>
          <w:rFonts w:asciiTheme="minorHAnsi" w:eastAsia="Calibri" w:hAnsiTheme="minorHAnsi" w:cstheme="minorHAnsi"/>
          <w:b/>
          <w:sz w:val="22"/>
          <w:szCs w:val="22"/>
        </w:rPr>
        <w:tab/>
        <w:t>Rol van de leerling</w:t>
      </w:r>
    </w:p>
    <w:p w14:paraId="20220664" w14:textId="77777777" w:rsidR="00AA2B1F" w:rsidRPr="00235D0C" w:rsidRDefault="00AA2B1F" w:rsidP="00734F86">
      <w:pPr>
        <w:spacing w:after="200"/>
        <w:ind w:firstLine="708"/>
        <w:rPr>
          <w:rFonts w:asciiTheme="minorHAnsi" w:eastAsia="Calibri" w:hAnsiTheme="minorHAnsi" w:cstheme="minorHAnsi"/>
          <w:b/>
          <w:sz w:val="22"/>
          <w:szCs w:val="22"/>
        </w:rPr>
      </w:pPr>
      <w:r w:rsidRPr="00235D0C">
        <w:rPr>
          <w:rFonts w:asciiTheme="minorHAnsi" w:eastAsia="Calibri" w:hAnsiTheme="minorHAnsi" w:cstheme="minorHAnsi"/>
          <w:b/>
          <w:sz w:val="22"/>
          <w:szCs w:val="22"/>
        </w:rPr>
        <w:t>2.3.</w:t>
      </w:r>
      <w:r w:rsidRPr="00235D0C">
        <w:rPr>
          <w:rFonts w:asciiTheme="minorHAnsi" w:eastAsia="Calibri" w:hAnsiTheme="minorHAnsi" w:cstheme="minorHAnsi"/>
          <w:b/>
          <w:sz w:val="22"/>
          <w:szCs w:val="22"/>
        </w:rPr>
        <w:tab/>
        <w:t>Rol van de ouders</w:t>
      </w:r>
    </w:p>
    <w:p w14:paraId="20220665" w14:textId="77777777" w:rsidR="00AA2B1F" w:rsidRPr="00235D0C" w:rsidRDefault="00AA2B1F" w:rsidP="00734F86">
      <w:pPr>
        <w:spacing w:after="200"/>
        <w:ind w:firstLine="708"/>
        <w:rPr>
          <w:rFonts w:asciiTheme="minorHAnsi" w:eastAsia="Calibri" w:hAnsiTheme="minorHAnsi" w:cstheme="minorHAnsi"/>
          <w:b/>
          <w:sz w:val="22"/>
          <w:szCs w:val="22"/>
        </w:rPr>
      </w:pPr>
      <w:r w:rsidRPr="00235D0C">
        <w:rPr>
          <w:rFonts w:asciiTheme="minorHAnsi" w:eastAsia="Calibri" w:hAnsiTheme="minorHAnsi" w:cstheme="minorHAnsi"/>
          <w:b/>
          <w:sz w:val="22"/>
          <w:szCs w:val="22"/>
        </w:rPr>
        <w:t>2.4.</w:t>
      </w:r>
      <w:r w:rsidRPr="00235D0C">
        <w:rPr>
          <w:rFonts w:asciiTheme="minorHAnsi" w:eastAsia="Calibri" w:hAnsiTheme="minorHAnsi" w:cstheme="minorHAnsi"/>
          <w:b/>
          <w:sz w:val="22"/>
          <w:szCs w:val="22"/>
        </w:rPr>
        <w:tab/>
        <w:t>Straffen en belonen</w:t>
      </w:r>
    </w:p>
    <w:p w14:paraId="20220666" w14:textId="77777777" w:rsidR="00AA2B1F" w:rsidRPr="00235D0C" w:rsidRDefault="00AA2B1F" w:rsidP="00734F86">
      <w:pPr>
        <w:spacing w:after="200"/>
        <w:rPr>
          <w:rFonts w:asciiTheme="minorHAnsi" w:eastAsia="Calibri" w:hAnsiTheme="minorHAnsi" w:cstheme="minorHAnsi"/>
          <w:b/>
          <w:sz w:val="22"/>
          <w:szCs w:val="22"/>
        </w:rPr>
      </w:pPr>
      <w:r w:rsidRPr="00235D0C">
        <w:rPr>
          <w:rFonts w:asciiTheme="minorHAnsi" w:eastAsia="Calibri" w:hAnsiTheme="minorHAnsi" w:cstheme="minorHAnsi"/>
          <w:b/>
          <w:sz w:val="22"/>
          <w:szCs w:val="22"/>
        </w:rPr>
        <w:tab/>
      </w:r>
      <w:r w:rsidR="00E51502">
        <w:rPr>
          <w:rFonts w:asciiTheme="minorHAnsi" w:eastAsia="Calibri" w:hAnsiTheme="minorHAnsi" w:cstheme="minorHAnsi"/>
          <w:b/>
          <w:sz w:val="22"/>
          <w:szCs w:val="22"/>
        </w:rPr>
        <w:t>2.5.</w:t>
      </w:r>
      <w:r w:rsidR="00E51502">
        <w:rPr>
          <w:rFonts w:asciiTheme="minorHAnsi" w:eastAsia="Calibri" w:hAnsiTheme="minorHAnsi" w:cstheme="minorHAnsi"/>
          <w:b/>
          <w:sz w:val="22"/>
          <w:szCs w:val="22"/>
        </w:rPr>
        <w:tab/>
        <w:t>M</w:t>
      </w:r>
      <w:r w:rsidRPr="00235D0C">
        <w:rPr>
          <w:rFonts w:asciiTheme="minorHAnsi" w:eastAsia="Calibri" w:hAnsiTheme="minorHAnsi" w:cstheme="minorHAnsi"/>
          <w:b/>
          <w:sz w:val="22"/>
          <w:szCs w:val="22"/>
        </w:rPr>
        <w:t xml:space="preserve">achtsmisbruik, waaronder </w:t>
      </w:r>
      <w:r w:rsidR="00773EEB">
        <w:rPr>
          <w:rFonts w:asciiTheme="minorHAnsi" w:eastAsia="Calibri" w:hAnsiTheme="minorHAnsi" w:cstheme="minorHAnsi"/>
          <w:b/>
          <w:sz w:val="22"/>
          <w:szCs w:val="22"/>
        </w:rPr>
        <w:t>(</w:t>
      </w:r>
      <w:r w:rsidRPr="00235D0C">
        <w:rPr>
          <w:rFonts w:asciiTheme="minorHAnsi" w:eastAsia="Calibri" w:hAnsiTheme="minorHAnsi" w:cstheme="minorHAnsi"/>
          <w:b/>
          <w:sz w:val="22"/>
          <w:szCs w:val="22"/>
        </w:rPr>
        <w:t>seksuele</w:t>
      </w:r>
      <w:r w:rsidR="00773EEB">
        <w:rPr>
          <w:rFonts w:asciiTheme="minorHAnsi" w:eastAsia="Calibri" w:hAnsiTheme="minorHAnsi" w:cstheme="minorHAnsi"/>
          <w:b/>
          <w:sz w:val="22"/>
          <w:szCs w:val="22"/>
        </w:rPr>
        <w:t>)</w:t>
      </w:r>
      <w:r w:rsidRPr="00235D0C">
        <w:rPr>
          <w:rFonts w:asciiTheme="minorHAnsi" w:eastAsia="Calibri" w:hAnsiTheme="minorHAnsi" w:cstheme="minorHAnsi"/>
          <w:b/>
          <w:sz w:val="22"/>
          <w:szCs w:val="22"/>
        </w:rPr>
        <w:t xml:space="preserve"> intimidatie</w:t>
      </w:r>
    </w:p>
    <w:p w14:paraId="20220667" w14:textId="77777777" w:rsidR="00AA2B1F" w:rsidRPr="00235D0C" w:rsidRDefault="00E51502" w:rsidP="00734F86">
      <w:pPr>
        <w:spacing w:after="200"/>
        <w:ind w:left="708" w:firstLine="708"/>
        <w:rPr>
          <w:rFonts w:asciiTheme="minorHAnsi" w:eastAsia="Calibri" w:hAnsiTheme="minorHAnsi" w:cstheme="minorHAnsi"/>
          <w:b/>
          <w:sz w:val="22"/>
          <w:szCs w:val="22"/>
        </w:rPr>
      </w:pPr>
      <w:r>
        <w:rPr>
          <w:rFonts w:asciiTheme="minorHAnsi" w:eastAsia="Calibri" w:hAnsiTheme="minorHAnsi" w:cstheme="minorHAnsi"/>
          <w:b/>
          <w:sz w:val="22"/>
          <w:szCs w:val="22"/>
        </w:rPr>
        <w:t>2.5.1.</w:t>
      </w:r>
      <w:r w:rsidR="009C05D4">
        <w:rPr>
          <w:rFonts w:asciiTheme="minorHAnsi" w:eastAsia="Calibri" w:hAnsiTheme="minorHAnsi" w:cstheme="minorHAnsi"/>
          <w:b/>
          <w:sz w:val="22"/>
          <w:szCs w:val="22"/>
        </w:rPr>
        <w:t xml:space="preserve"> </w:t>
      </w:r>
      <w:r w:rsidR="00AA2B1F" w:rsidRPr="00235D0C">
        <w:rPr>
          <w:rFonts w:asciiTheme="minorHAnsi" w:eastAsia="Calibri" w:hAnsiTheme="minorHAnsi" w:cstheme="minorHAnsi"/>
          <w:b/>
          <w:sz w:val="22"/>
          <w:szCs w:val="22"/>
        </w:rPr>
        <w:t>Schoolcultuur</w:t>
      </w:r>
    </w:p>
    <w:p w14:paraId="20220668" w14:textId="77777777" w:rsidR="00AA2B1F" w:rsidRPr="00235D0C" w:rsidRDefault="00E51502" w:rsidP="00734F86">
      <w:pPr>
        <w:spacing w:after="200"/>
        <w:ind w:left="708" w:firstLine="708"/>
        <w:rPr>
          <w:rFonts w:asciiTheme="minorHAnsi" w:eastAsia="Calibri" w:hAnsiTheme="minorHAnsi" w:cstheme="minorHAnsi"/>
          <w:b/>
          <w:sz w:val="22"/>
          <w:szCs w:val="22"/>
        </w:rPr>
      </w:pPr>
      <w:r>
        <w:rPr>
          <w:rFonts w:asciiTheme="minorHAnsi" w:eastAsia="Calibri" w:hAnsiTheme="minorHAnsi" w:cstheme="minorHAnsi"/>
          <w:b/>
          <w:sz w:val="22"/>
          <w:szCs w:val="22"/>
        </w:rPr>
        <w:t>2.5.2.</w:t>
      </w:r>
      <w:r w:rsidR="009C05D4">
        <w:rPr>
          <w:rFonts w:asciiTheme="minorHAnsi" w:eastAsia="Calibri" w:hAnsiTheme="minorHAnsi" w:cstheme="minorHAnsi"/>
          <w:b/>
          <w:sz w:val="22"/>
          <w:szCs w:val="22"/>
        </w:rPr>
        <w:t xml:space="preserve"> </w:t>
      </w:r>
      <w:r w:rsidR="00AA2B1F" w:rsidRPr="00235D0C">
        <w:rPr>
          <w:rFonts w:asciiTheme="minorHAnsi" w:eastAsia="Calibri" w:hAnsiTheme="minorHAnsi" w:cstheme="minorHAnsi"/>
          <w:b/>
          <w:sz w:val="22"/>
          <w:szCs w:val="22"/>
        </w:rPr>
        <w:t>Eén op één contacten leerkrachten - leerlingen</w:t>
      </w:r>
    </w:p>
    <w:p w14:paraId="20220669" w14:textId="77777777" w:rsidR="00AA2B1F" w:rsidRPr="00235D0C" w:rsidRDefault="00E51502" w:rsidP="00AA2B1F">
      <w:pPr>
        <w:spacing w:after="200"/>
        <w:ind w:left="708" w:firstLine="708"/>
        <w:rPr>
          <w:rFonts w:asciiTheme="minorHAnsi" w:eastAsia="Calibri" w:hAnsiTheme="minorHAnsi" w:cstheme="minorHAnsi"/>
          <w:b/>
          <w:sz w:val="22"/>
          <w:szCs w:val="22"/>
        </w:rPr>
      </w:pPr>
      <w:r>
        <w:rPr>
          <w:rFonts w:asciiTheme="minorHAnsi" w:eastAsia="Calibri" w:hAnsiTheme="minorHAnsi" w:cstheme="minorHAnsi"/>
          <w:b/>
          <w:sz w:val="22"/>
          <w:szCs w:val="22"/>
        </w:rPr>
        <w:t>2.5.3.</w:t>
      </w:r>
      <w:r w:rsidR="009C05D4">
        <w:rPr>
          <w:rFonts w:asciiTheme="minorHAnsi" w:eastAsia="Calibri" w:hAnsiTheme="minorHAnsi" w:cstheme="minorHAnsi"/>
          <w:b/>
          <w:sz w:val="22"/>
          <w:szCs w:val="22"/>
        </w:rPr>
        <w:t xml:space="preserve"> </w:t>
      </w:r>
      <w:r w:rsidR="00AA2B1F" w:rsidRPr="00235D0C">
        <w:rPr>
          <w:rFonts w:asciiTheme="minorHAnsi" w:eastAsia="Calibri" w:hAnsiTheme="minorHAnsi" w:cstheme="minorHAnsi"/>
          <w:b/>
          <w:sz w:val="22"/>
          <w:szCs w:val="22"/>
        </w:rPr>
        <w:t>Troosten / belonen / feliciteren e.d. in de schoolsituatie</w:t>
      </w:r>
    </w:p>
    <w:p w14:paraId="2022066A" w14:textId="77777777" w:rsidR="00AA2B1F" w:rsidRPr="00235D0C" w:rsidRDefault="00E51502" w:rsidP="00AA2B1F">
      <w:pPr>
        <w:spacing w:after="200"/>
        <w:ind w:left="708" w:firstLine="708"/>
        <w:rPr>
          <w:rFonts w:asciiTheme="minorHAnsi" w:eastAsia="Calibri" w:hAnsiTheme="minorHAnsi" w:cstheme="minorHAnsi"/>
          <w:b/>
          <w:sz w:val="22"/>
          <w:szCs w:val="22"/>
        </w:rPr>
      </w:pPr>
      <w:r>
        <w:rPr>
          <w:rFonts w:asciiTheme="minorHAnsi" w:eastAsia="Calibri" w:hAnsiTheme="minorHAnsi" w:cstheme="minorHAnsi"/>
          <w:b/>
          <w:sz w:val="22"/>
          <w:szCs w:val="22"/>
        </w:rPr>
        <w:t xml:space="preserve">2.5.4. </w:t>
      </w:r>
      <w:r w:rsidR="00AA2B1F" w:rsidRPr="00235D0C">
        <w:rPr>
          <w:rFonts w:asciiTheme="minorHAnsi" w:eastAsia="Calibri" w:hAnsiTheme="minorHAnsi" w:cstheme="minorHAnsi"/>
          <w:b/>
          <w:sz w:val="22"/>
          <w:szCs w:val="22"/>
        </w:rPr>
        <w:t>Hulp bij aan- en uit- en omkleden</w:t>
      </w:r>
    </w:p>
    <w:p w14:paraId="2022066B" w14:textId="77777777" w:rsidR="00AA2B1F" w:rsidRDefault="00E51502" w:rsidP="00AA2B1F">
      <w:pPr>
        <w:spacing w:after="200"/>
        <w:ind w:left="708" w:firstLine="708"/>
        <w:rPr>
          <w:rFonts w:asciiTheme="minorHAnsi" w:eastAsia="Calibri" w:hAnsiTheme="minorHAnsi" w:cstheme="minorHAnsi"/>
          <w:b/>
          <w:sz w:val="22"/>
          <w:szCs w:val="22"/>
        </w:rPr>
      </w:pPr>
      <w:r>
        <w:rPr>
          <w:rFonts w:asciiTheme="minorHAnsi" w:eastAsia="Calibri" w:hAnsiTheme="minorHAnsi" w:cstheme="minorHAnsi"/>
          <w:b/>
          <w:sz w:val="22"/>
          <w:szCs w:val="22"/>
        </w:rPr>
        <w:t xml:space="preserve">2.5.5. </w:t>
      </w:r>
      <w:r w:rsidR="00AA2B1F" w:rsidRPr="00235D0C">
        <w:rPr>
          <w:rFonts w:asciiTheme="minorHAnsi" w:eastAsia="Calibri" w:hAnsiTheme="minorHAnsi" w:cstheme="minorHAnsi"/>
          <w:b/>
          <w:sz w:val="22"/>
          <w:szCs w:val="22"/>
        </w:rPr>
        <w:t>Buitenschoolse activiteiten</w:t>
      </w:r>
    </w:p>
    <w:p w14:paraId="2022066C" w14:textId="77777777" w:rsidR="00E51502" w:rsidRPr="00235D0C" w:rsidRDefault="00F119C7" w:rsidP="009C05D4">
      <w:pPr>
        <w:spacing w:after="200"/>
        <w:rPr>
          <w:rFonts w:asciiTheme="minorHAnsi" w:eastAsia="Calibri" w:hAnsiTheme="minorHAnsi" w:cstheme="minorHAnsi"/>
          <w:b/>
          <w:sz w:val="22"/>
          <w:szCs w:val="22"/>
        </w:rPr>
      </w:pPr>
      <w:r>
        <w:rPr>
          <w:rFonts w:asciiTheme="minorHAnsi" w:eastAsia="Calibri" w:hAnsiTheme="minorHAnsi" w:cstheme="minorHAnsi"/>
          <w:b/>
          <w:sz w:val="22"/>
          <w:szCs w:val="22"/>
        </w:rPr>
        <w:t xml:space="preserve">3.  </w:t>
      </w:r>
      <w:r>
        <w:rPr>
          <w:rFonts w:asciiTheme="minorHAnsi" w:eastAsia="Calibri" w:hAnsiTheme="minorHAnsi" w:cstheme="minorHAnsi"/>
          <w:b/>
          <w:sz w:val="22"/>
          <w:szCs w:val="22"/>
        </w:rPr>
        <w:tab/>
      </w:r>
      <w:r w:rsidR="00E51502">
        <w:rPr>
          <w:rFonts w:asciiTheme="minorHAnsi" w:eastAsia="Calibri" w:hAnsiTheme="minorHAnsi" w:cstheme="minorHAnsi"/>
          <w:b/>
          <w:sz w:val="22"/>
          <w:szCs w:val="22"/>
        </w:rPr>
        <w:t>Aandachtsgebieden veiligheid</w:t>
      </w:r>
    </w:p>
    <w:p w14:paraId="2022066D" w14:textId="77777777" w:rsidR="00BE1B12" w:rsidRDefault="00AA2B1F" w:rsidP="00BE1B12">
      <w:pPr>
        <w:spacing w:after="200"/>
        <w:ind w:firstLine="708"/>
        <w:rPr>
          <w:rFonts w:asciiTheme="minorHAnsi" w:hAnsiTheme="minorHAnsi" w:cstheme="minorHAnsi"/>
          <w:sz w:val="22"/>
          <w:szCs w:val="22"/>
        </w:rPr>
      </w:pPr>
      <w:r w:rsidRPr="00235D0C">
        <w:rPr>
          <w:rFonts w:asciiTheme="minorHAnsi" w:eastAsia="Calibri" w:hAnsiTheme="minorHAnsi" w:cstheme="minorHAnsi"/>
          <w:b/>
          <w:sz w:val="22"/>
          <w:szCs w:val="22"/>
        </w:rPr>
        <w:t>3</w:t>
      </w:r>
      <w:r w:rsidR="00E51502">
        <w:rPr>
          <w:rFonts w:asciiTheme="minorHAnsi" w:eastAsia="Calibri" w:hAnsiTheme="minorHAnsi" w:cstheme="minorHAnsi"/>
          <w:b/>
          <w:sz w:val="22"/>
          <w:szCs w:val="22"/>
        </w:rPr>
        <w:t xml:space="preserve">.1. </w:t>
      </w:r>
      <w:r w:rsidRPr="00235D0C">
        <w:rPr>
          <w:rFonts w:asciiTheme="minorHAnsi" w:eastAsia="Calibri" w:hAnsiTheme="minorHAnsi" w:cstheme="minorHAnsi"/>
          <w:b/>
          <w:sz w:val="22"/>
          <w:szCs w:val="22"/>
        </w:rPr>
        <w:t xml:space="preserve">    </w:t>
      </w:r>
      <w:r w:rsidR="00734F86">
        <w:rPr>
          <w:rFonts w:asciiTheme="minorHAnsi" w:eastAsia="Calibri" w:hAnsiTheme="minorHAnsi" w:cstheme="minorHAnsi"/>
          <w:b/>
          <w:sz w:val="22"/>
          <w:szCs w:val="22"/>
        </w:rPr>
        <w:tab/>
      </w:r>
      <w:r w:rsidR="00BE1B12" w:rsidRPr="00734F86">
        <w:rPr>
          <w:rFonts w:asciiTheme="minorHAnsi" w:hAnsiTheme="minorHAnsi" w:cstheme="minorHAnsi"/>
          <w:b/>
          <w:sz w:val="22"/>
          <w:szCs w:val="22"/>
        </w:rPr>
        <w:t>Notitie Toelating, time-out, schorsing en verwijdering van leerlingen</w:t>
      </w:r>
      <w:r w:rsidR="00BE1B12" w:rsidRPr="00734F86">
        <w:rPr>
          <w:rFonts w:asciiTheme="minorHAnsi" w:hAnsiTheme="minorHAnsi" w:cstheme="minorHAnsi"/>
          <w:sz w:val="22"/>
          <w:szCs w:val="22"/>
        </w:rPr>
        <w:t xml:space="preserve"> </w:t>
      </w:r>
      <w:r w:rsidR="00BE1B12" w:rsidRPr="00734F86">
        <w:rPr>
          <w:rFonts w:asciiTheme="minorHAnsi" w:hAnsiTheme="minorHAnsi" w:cstheme="minorHAnsi"/>
          <w:sz w:val="22"/>
          <w:szCs w:val="22"/>
        </w:rPr>
        <w:tab/>
      </w:r>
    </w:p>
    <w:p w14:paraId="2022066E" w14:textId="77777777" w:rsidR="00BE1B12" w:rsidRDefault="00E52074" w:rsidP="00BE1B12">
      <w:pPr>
        <w:spacing w:after="200"/>
        <w:ind w:firstLine="708"/>
        <w:rPr>
          <w:rFonts w:asciiTheme="minorHAnsi" w:eastAsia="Calibri" w:hAnsiTheme="minorHAnsi" w:cstheme="minorHAnsi"/>
          <w:b/>
          <w:sz w:val="22"/>
          <w:szCs w:val="22"/>
        </w:rPr>
      </w:pPr>
      <w:r w:rsidRPr="00734F86">
        <w:rPr>
          <w:rFonts w:asciiTheme="minorHAnsi" w:eastAsia="Calibri" w:hAnsiTheme="minorHAnsi" w:cstheme="minorHAnsi"/>
          <w:b/>
          <w:sz w:val="22"/>
          <w:szCs w:val="22"/>
        </w:rPr>
        <w:t>3.</w:t>
      </w:r>
      <w:r>
        <w:rPr>
          <w:rFonts w:asciiTheme="minorHAnsi" w:eastAsia="Calibri" w:hAnsiTheme="minorHAnsi" w:cstheme="minorHAnsi"/>
          <w:b/>
          <w:sz w:val="22"/>
          <w:szCs w:val="22"/>
        </w:rPr>
        <w:t>2.</w:t>
      </w:r>
      <w:r w:rsidRPr="00734F86">
        <w:rPr>
          <w:rFonts w:asciiTheme="minorHAnsi" w:eastAsia="Calibri" w:hAnsiTheme="minorHAnsi" w:cstheme="minorHAnsi"/>
          <w:b/>
          <w:sz w:val="22"/>
          <w:szCs w:val="22"/>
        </w:rPr>
        <w:t xml:space="preserve">     </w:t>
      </w:r>
      <w:r>
        <w:rPr>
          <w:rFonts w:asciiTheme="minorHAnsi" w:eastAsia="Calibri" w:hAnsiTheme="minorHAnsi" w:cstheme="minorHAnsi"/>
          <w:b/>
          <w:sz w:val="22"/>
          <w:szCs w:val="22"/>
        </w:rPr>
        <w:tab/>
      </w:r>
      <w:r w:rsidR="00BE1B12">
        <w:rPr>
          <w:rFonts w:asciiTheme="minorHAnsi" w:eastAsia="Calibri" w:hAnsiTheme="minorHAnsi" w:cstheme="minorHAnsi"/>
          <w:b/>
          <w:sz w:val="22"/>
          <w:szCs w:val="22"/>
        </w:rPr>
        <w:t xml:space="preserve">Aannamebeleid - </w:t>
      </w:r>
      <w:proofErr w:type="spellStart"/>
      <w:r w:rsidR="00BE1B12">
        <w:rPr>
          <w:rFonts w:asciiTheme="minorHAnsi" w:eastAsia="Calibri" w:hAnsiTheme="minorHAnsi" w:cstheme="minorHAnsi"/>
          <w:b/>
          <w:sz w:val="22"/>
          <w:szCs w:val="22"/>
        </w:rPr>
        <w:t>schoolspecifiek</w:t>
      </w:r>
      <w:proofErr w:type="spellEnd"/>
    </w:p>
    <w:p w14:paraId="2022066F" w14:textId="77777777" w:rsidR="00E52074" w:rsidRDefault="00E52074" w:rsidP="00AA2B1F">
      <w:pPr>
        <w:spacing w:after="200"/>
        <w:ind w:firstLine="708"/>
        <w:rPr>
          <w:rFonts w:asciiTheme="minorHAnsi" w:hAnsiTheme="minorHAnsi" w:cstheme="minorHAnsi"/>
          <w:sz w:val="22"/>
          <w:szCs w:val="22"/>
        </w:rPr>
      </w:pPr>
    </w:p>
    <w:p w14:paraId="20220670" w14:textId="77777777" w:rsidR="00E52074" w:rsidRDefault="00E52074" w:rsidP="00E52074">
      <w:pPr>
        <w:spacing w:after="200"/>
        <w:ind w:firstLine="708"/>
        <w:rPr>
          <w:rFonts w:asciiTheme="minorHAnsi" w:eastAsia="Calibri" w:hAnsiTheme="minorHAnsi" w:cstheme="minorHAnsi"/>
          <w:b/>
          <w:sz w:val="22"/>
          <w:szCs w:val="22"/>
        </w:rPr>
      </w:pPr>
      <w:r w:rsidRPr="00235D0C">
        <w:rPr>
          <w:rFonts w:asciiTheme="minorHAnsi" w:eastAsia="Calibri" w:hAnsiTheme="minorHAnsi" w:cstheme="minorHAnsi"/>
          <w:b/>
          <w:sz w:val="22"/>
          <w:szCs w:val="22"/>
        </w:rPr>
        <w:t>3.</w:t>
      </w:r>
      <w:r w:rsidR="00BE1B12">
        <w:rPr>
          <w:rFonts w:asciiTheme="minorHAnsi" w:eastAsia="Calibri" w:hAnsiTheme="minorHAnsi" w:cstheme="minorHAnsi"/>
          <w:b/>
          <w:sz w:val="22"/>
          <w:szCs w:val="22"/>
        </w:rPr>
        <w:t>3</w:t>
      </w:r>
      <w:r>
        <w:rPr>
          <w:rFonts w:asciiTheme="minorHAnsi" w:eastAsia="Calibri" w:hAnsiTheme="minorHAnsi" w:cstheme="minorHAnsi"/>
          <w:b/>
          <w:sz w:val="22"/>
          <w:szCs w:val="22"/>
        </w:rPr>
        <w:t>.</w:t>
      </w:r>
      <w:r w:rsidRPr="00235D0C">
        <w:rPr>
          <w:rFonts w:asciiTheme="minorHAnsi" w:eastAsia="Calibri" w:hAnsiTheme="minorHAnsi" w:cstheme="minorHAnsi"/>
          <w:b/>
          <w:sz w:val="22"/>
          <w:szCs w:val="22"/>
        </w:rPr>
        <w:t xml:space="preserve">     </w:t>
      </w:r>
      <w:r>
        <w:rPr>
          <w:rFonts w:asciiTheme="minorHAnsi" w:eastAsia="Calibri" w:hAnsiTheme="minorHAnsi" w:cstheme="minorHAnsi"/>
          <w:b/>
          <w:sz w:val="22"/>
          <w:szCs w:val="22"/>
        </w:rPr>
        <w:tab/>
        <w:t>Verzuimbeleid</w:t>
      </w:r>
      <w:r w:rsidR="003F0144">
        <w:rPr>
          <w:rFonts w:asciiTheme="minorHAnsi" w:eastAsia="Calibri" w:hAnsiTheme="minorHAnsi" w:cstheme="minorHAnsi"/>
          <w:b/>
          <w:sz w:val="22"/>
          <w:szCs w:val="22"/>
        </w:rPr>
        <w:t xml:space="preserve"> en thuiszitters</w:t>
      </w:r>
    </w:p>
    <w:p w14:paraId="20220671" w14:textId="77777777" w:rsidR="00E52074" w:rsidRDefault="00E52074" w:rsidP="00E52074">
      <w:pPr>
        <w:spacing w:after="200"/>
        <w:ind w:firstLine="708"/>
        <w:rPr>
          <w:rFonts w:asciiTheme="minorHAnsi" w:eastAsia="Calibri" w:hAnsiTheme="minorHAnsi" w:cstheme="minorHAnsi"/>
          <w:b/>
          <w:sz w:val="22"/>
          <w:szCs w:val="22"/>
        </w:rPr>
      </w:pPr>
      <w:r>
        <w:rPr>
          <w:rFonts w:asciiTheme="minorHAnsi" w:eastAsia="Calibri" w:hAnsiTheme="minorHAnsi" w:cstheme="minorHAnsi"/>
          <w:b/>
          <w:sz w:val="22"/>
          <w:szCs w:val="22"/>
        </w:rPr>
        <w:t>3.</w:t>
      </w:r>
      <w:r w:rsidR="00BE1B12">
        <w:rPr>
          <w:rFonts w:asciiTheme="minorHAnsi" w:eastAsia="Calibri" w:hAnsiTheme="minorHAnsi" w:cstheme="minorHAnsi"/>
          <w:b/>
          <w:sz w:val="22"/>
          <w:szCs w:val="22"/>
        </w:rPr>
        <w:t>4</w:t>
      </w:r>
      <w:r>
        <w:rPr>
          <w:rFonts w:asciiTheme="minorHAnsi" w:eastAsia="Calibri" w:hAnsiTheme="minorHAnsi" w:cstheme="minorHAnsi"/>
          <w:b/>
          <w:sz w:val="22"/>
          <w:szCs w:val="22"/>
        </w:rPr>
        <w:t xml:space="preserve">. </w:t>
      </w:r>
      <w:r>
        <w:rPr>
          <w:rFonts w:asciiTheme="minorHAnsi" w:eastAsia="Calibri" w:hAnsiTheme="minorHAnsi" w:cstheme="minorHAnsi"/>
          <w:b/>
          <w:sz w:val="22"/>
          <w:szCs w:val="22"/>
        </w:rPr>
        <w:tab/>
        <w:t>Wegloopgedrag</w:t>
      </w:r>
    </w:p>
    <w:p w14:paraId="20220672" w14:textId="77777777" w:rsidR="00E52074" w:rsidRDefault="00E52074" w:rsidP="00E52074">
      <w:pPr>
        <w:spacing w:after="200"/>
        <w:ind w:firstLine="708"/>
        <w:rPr>
          <w:rFonts w:asciiTheme="minorHAnsi" w:eastAsia="Calibri" w:hAnsiTheme="minorHAnsi" w:cstheme="minorHAnsi"/>
          <w:b/>
          <w:sz w:val="22"/>
          <w:szCs w:val="22"/>
        </w:rPr>
      </w:pPr>
      <w:r>
        <w:rPr>
          <w:rFonts w:asciiTheme="minorHAnsi" w:eastAsia="Calibri" w:hAnsiTheme="minorHAnsi" w:cstheme="minorHAnsi"/>
          <w:b/>
          <w:sz w:val="22"/>
          <w:szCs w:val="22"/>
        </w:rPr>
        <w:t>3.</w:t>
      </w:r>
      <w:r w:rsidR="00BE1B12">
        <w:rPr>
          <w:rFonts w:asciiTheme="minorHAnsi" w:eastAsia="Calibri" w:hAnsiTheme="minorHAnsi" w:cstheme="minorHAnsi"/>
          <w:b/>
          <w:sz w:val="22"/>
          <w:szCs w:val="22"/>
        </w:rPr>
        <w:t>5</w:t>
      </w:r>
      <w:r>
        <w:rPr>
          <w:rFonts w:asciiTheme="minorHAnsi" w:eastAsia="Calibri" w:hAnsiTheme="minorHAnsi" w:cstheme="minorHAnsi"/>
          <w:b/>
          <w:sz w:val="22"/>
          <w:szCs w:val="22"/>
        </w:rPr>
        <w:t xml:space="preserve">. </w:t>
      </w:r>
      <w:r>
        <w:rPr>
          <w:rFonts w:asciiTheme="minorHAnsi" w:eastAsia="Calibri" w:hAnsiTheme="minorHAnsi" w:cstheme="minorHAnsi"/>
          <w:b/>
          <w:sz w:val="22"/>
          <w:szCs w:val="22"/>
        </w:rPr>
        <w:tab/>
        <w:t>(</w:t>
      </w:r>
      <w:proofErr w:type="spellStart"/>
      <w:r>
        <w:rPr>
          <w:rFonts w:asciiTheme="minorHAnsi" w:eastAsia="Calibri" w:hAnsiTheme="minorHAnsi" w:cstheme="minorHAnsi"/>
          <w:b/>
          <w:sz w:val="22"/>
          <w:szCs w:val="22"/>
        </w:rPr>
        <w:t>Digi</w:t>
      </w:r>
      <w:proofErr w:type="spellEnd"/>
      <w:r>
        <w:rPr>
          <w:rFonts w:asciiTheme="minorHAnsi" w:eastAsia="Calibri" w:hAnsiTheme="minorHAnsi" w:cstheme="minorHAnsi"/>
          <w:b/>
          <w:sz w:val="22"/>
          <w:szCs w:val="22"/>
        </w:rPr>
        <w:t>)p</w:t>
      </w:r>
      <w:r w:rsidRPr="00235D0C">
        <w:rPr>
          <w:rFonts w:asciiTheme="minorHAnsi" w:eastAsia="Calibri" w:hAnsiTheme="minorHAnsi" w:cstheme="minorHAnsi"/>
          <w:b/>
          <w:sz w:val="22"/>
          <w:szCs w:val="22"/>
        </w:rPr>
        <w:t>esten</w:t>
      </w:r>
    </w:p>
    <w:p w14:paraId="20220673" w14:textId="77777777" w:rsidR="00E52074" w:rsidRDefault="00E52074" w:rsidP="00E52074">
      <w:pPr>
        <w:spacing w:after="200"/>
        <w:rPr>
          <w:rFonts w:asciiTheme="minorHAnsi" w:eastAsia="Calibri" w:hAnsiTheme="minorHAnsi" w:cstheme="minorHAnsi"/>
          <w:b/>
          <w:sz w:val="22"/>
          <w:szCs w:val="22"/>
        </w:rPr>
      </w:pPr>
      <w:r>
        <w:rPr>
          <w:rFonts w:asciiTheme="minorHAnsi" w:eastAsia="Calibri" w:hAnsiTheme="minorHAnsi" w:cstheme="minorHAnsi"/>
          <w:b/>
          <w:sz w:val="22"/>
          <w:szCs w:val="22"/>
        </w:rPr>
        <w:tab/>
        <w:t>3.</w:t>
      </w:r>
      <w:r w:rsidR="00BE1B12">
        <w:rPr>
          <w:rFonts w:asciiTheme="minorHAnsi" w:eastAsia="Calibri" w:hAnsiTheme="minorHAnsi" w:cstheme="minorHAnsi"/>
          <w:b/>
          <w:sz w:val="22"/>
          <w:szCs w:val="22"/>
        </w:rPr>
        <w:t>6</w:t>
      </w:r>
      <w:r>
        <w:rPr>
          <w:rFonts w:asciiTheme="minorHAnsi" w:eastAsia="Calibri" w:hAnsiTheme="minorHAnsi" w:cstheme="minorHAnsi"/>
          <w:b/>
          <w:sz w:val="22"/>
          <w:szCs w:val="22"/>
        </w:rPr>
        <w:t>.</w:t>
      </w:r>
      <w:r w:rsidRPr="00D94A1F">
        <w:rPr>
          <w:rFonts w:asciiTheme="minorHAnsi" w:eastAsia="Calibri" w:hAnsiTheme="minorHAnsi" w:cstheme="minorHAnsi"/>
          <w:b/>
          <w:sz w:val="22"/>
          <w:szCs w:val="22"/>
        </w:rPr>
        <w:t xml:space="preserve">    </w:t>
      </w:r>
      <w:r>
        <w:rPr>
          <w:rFonts w:asciiTheme="minorHAnsi" w:eastAsia="Calibri" w:hAnsiTheme="minorHAnsi" w:cstheme="minorHAnsi"/>
          <w:b/>
          <w:sz w:val="22"/>
          <w:szCs w:val="22"/>
        </w:rPr>
        <w:tab/>
        <w:t xml:space="preserve">Mediaprotocol: </w:t>
      </w:r>
      <w:r w:rsidRPr="00A6793D">
        <w:rPr>
          <w:rFonts w:asciiTheme="minorHAnsi" w:eastAsia="Calibri" w:hAnsiTheme="minorHAnsi" w:cstheme="minorHAnsi"/>
          <w:b/>
          <w:sz w:val="22"/>
          <w:szCs w:val="22"/>
        </w:rPr>
        <w:t>computer en internet</w:t>
      </w:r>
      <w:r w:rsidRPr="00A6793D">
        <w:rPr>
          <w:rFonts w:asciiTheme="minorHAnsi" w:eastAsia="Calibri" w:hAnsiTheme="minorHAnsi" w:cstheme="minorHAnsi"/>
          <w:b/>
          <w:sz w:val="22"/>
          <w:szCs w:val="22"/>
        </w:rPr>
        <w:tab/>
        <w:t xml:space="preserve"> </w:t>
      </w:r>
    </w:p>
    <w:p w14:paraId="20220674" w14:textId="77777777" w:rsidR="00BE1B12" w:rsidRPr="00235D0C" w:rsidRDefault="00BE1B12" w:rsidP="00BE1B12">
      <w:pPr>
        <w:spacing w:after="200"/>
        <w:ind w:firstLine="708"/>
        <w:rPr>
          <w:rFonts w:asciiTheme="minorHAnsi" w:eastAsia="Calibri" w:hAnsiTheme="minorHAnsi" w:cstheme="minorHAnsi"/>
          <w:b/>
          <w:sz w:val="22"/>
          <w:szCs w:val="22"/>
        </w:rPr>
      </w:pPr>
      <w:r>
        <w:rPr>
          <w:rFonts w:asciiTheme="minorHAnsi" w:eastAsia="Calibri" w:hAnsiTheme="minorHAnsi" w:cstheme="minorHAnsi"/>
          <w:b/>
          <w:sz w:val="22"/>
          <w:szCs w:val="22"/>
        </w:rPr>
        <w:t xml:space="preserve">3.7. </w:t>
      </w:r>
      <w:r>
        <w:rPr>
          <w:rFonts w:asciiTheme="minorHAnsi" w:eastAsia="Calibri" w:hAnsiTheme="minorHAnsi" w:cstheme="minorHAnsi"/>
          <w:b/>
          <w:sz w:val="22"/>
          <w:szCs w:val="22"/>
        </w:rPr>
        <w:tab/>
      </w:r>
      <w:r w:rsidRPr="00235D0C">
        <w:rPr>
          <w:rFonts w:asciiTheme="minorHAnsi" w:eastAsia="Calibri" w:hAnsiTheme="minorHAnsi" w:cstheme="minorHAnsi"/>
          <w:b/>
          <w:sz w:val="22"/>
          <w:szCs w:val="22"/>
        </w:rPr>
        <w:t xml:space="preserve">Privacy </w:t>
      </w:r>
    </w:p>
    <w:p w14:paraId="20220675" w14:textId="77777777" w:rsidR="00E52074" w:rsidRDefault="00E52074" w:rsidP="00E52074">
      <w:pPr>
        <w:spacing w:after="200"/>
        <w:ind w:firstLine="708"/>
        <w:rPr>
          <w:rFonts w:asciiTheme="minorHAnsi" w:hAnsiTheme="minorHAnsi" w:cstheme="minorHAnsi"/>
          <w:b/>
          <w:sz w:val="22"/>
          <w:szCs w:val="22"/>
        </w:rPr>
      </w:pPr>
      <w:r>
        <w:rPr>
          <w:rFonts w:asciiTheme="minorHAnsi" w:hAnsiTheme="minorHAnsi" w:cstheme="minorHAnsi"/>
          <w:b/>
          <w:sz w:val="22"/>
          <w:szCs w:val="22"/>
        </w:rPr>
        <w:t xml:space="preserve">3.8. </w:t>
      </w:r>
      <w:r>
        <w:rPr>
          <w:rFonts w:asciiTheme="minorHAnsi" w:hAnsiTheme="minorHAnsi" w:cstheme="minorHAnsi"/>
          <w:b/>
          <w:sz w:val="22"/>
          <w:szCs w:val="22"/>
        </w:rPr>
        <w:tab/>
        <w:t>Toezicht en afspraken buitenschoolse activiteiten</w:t>
      </w:r>
    </w:p>
    <w:p w14:paraId="20220676" w14:textId="77777777" w:rsidR="00E52074" w:rsidRDefault="00E52074" w:rsidP="00E52074">
      <w:pPr>
        <w:spacing w:after="200"/>
        <w:ind w:firstLine="708"/>
        <w:rPr>
          <w:rFonts w:asciiTheme="minorHAnsi" w:hAnsiTheme="minorHAnsi" w:cstheme="minorHAnsi"/>
          <w:b/>
          <w:sz w:val="22"/>
          <w:szCs w:val="22"/>
        </w:rPr>
      </w:pPr>
      <w:r w:rsidRPr="00E80ACE">
        <w:rPr>
          <w:rFonts w:asciiTheme="minorHAnsi" w:hAnsiTheme="minorHAnsi" w:cstheme="minorHAnsi"/>
          <w:b/>
          <w:sz w:val="22"/>
          <w:szCs w:val="22"/>
        </w:rPr>
        <w:t>3.</w:t>
      </w:r>
      <w:r>
        <w:rPr>
          <w:rFonts w:asciiTheme="minorHAnsi" w:hAnsiTheme="minorHAnsi" w:cstheme="minorHAnsi"/>
          <w:b/>
          <w:sz w:val="22"/>
          <w:szCs w:val="22"/>
        </w:rPr>
        <w:t>9</w:t>
      </w:r>
      <w:r w:rsidRPr="00E80ACE">
        <w:rPr>
          <w:rFonts w:asciiTheme="minorHAnsi" w:hAnsiTheme="minorHAnsi" w:cstheme="minorHAnsi"/>
          <w:b/>
          <w:sz w:val="22"/>
          <w:szCs w:val="22"/>
        </w:rPr>
        <w:t xml:space="preserve">. </w:t>
      </w:r>
      <w:r>
        <w:rPr>
          <w:rFonts w:asciiTheme="minorHAnsi" w:hAnsiTheme="minorHAnsi" w:cstheme="minorHAnsi"/>
          <w:b/>
          <w:sz w:val="22"/>
          <w:szCs w:val="22"/>
        </w:rPr>
        <w:tab/>
      </w:r>
      <w:r w:rsidRPr="00E80ACE">
        <w:rPr>
          <w:rFonts w:asciiTheme="minorHAnsi" w:hAnsiTheme="minorHAnsi" w:cstheme="minorHAnsi"/>
          <w:b/>
          <w:sz w:val="22"/>
          <w:szCs w:val="22"/>
        </w:rPr>
        <w:t>Aanpak ongewenst bezoek in en rond de school</w:t>
      </w:r>
    </w:p>
    <w:p w14:paraId="20220677" w14:textId="77777777" w:rsidR="00E52074" w:rsidRDefault="00E52074" w:rsidP="00511F33">
      <w:pPr>
        <w:rPr>
          <w:rFonts w:asciiTheme="minorHAnsi" w:eastAsia="Calibri" w:hAnsiTheme="minorHAnsi" w:cstheme="minorHAnsi"/>
          <w:b/>
          <w:sz w:val="22"/>
          <w:szCs w:val="22"/>
        </w:rPr>
      </w:pPr>
      <w:r>
        <w:rPr>
          <w:rFonts w:asciiTheme="minorHAnsi" w:hAnsiTheme="minorHAnsi" w:cstheme="minorHAnsi"/>
          <w:b/>
          <w:sz w:val="22"/>
          <w:szCs w:val="22"/>
        </w:rPr>
        <w:tab/>
      </w:r>
      <w:r w:rsidRPr="008310E2">
        <w:rPr>
          <w:rFonts w:asciiTheme="minorHAnsi" w:hAnsiTheme="minorHAnsi" w:cstheme="minorHAnsi"/>
          <w:b/>
          <w:sz w:val="22"/>
          <w:szCs w:val="22"/>
        </w:rPr>
        <w:t>3.</w:t>
      </w:r>
      <w:r>
        <w:rPr>
          <w:rFonts w:asciiTheme="minorHAnsi" w:hAnsiTheme="minorHAnsi" w:cstheme="minorHAnsi"/>
          <w:b/>
          <w:sz w:val="22"/>
          <w:szCs w:val="22"/>
        </w:rPr>
        <w:t>10</w:t>
      </w:r>
      <w:r w:rsidRPr="008310E2">
        <w:rPr>
          <w:rFonts w:asciiTheme="minorHAnsi" w:hAnsiTheme="minorHAnsi" w:cstheme="minorHAnsi"/>
          <w:b/>
          <w:sz w:val="22"/>
          <w:szCs w:val="22"/>
        </w:rPr>
        <w:t>.</w:t>
      </w:r>
      <w:r>
        <w:rPr>
          <w:rFonts w:asciiTheme="minorHAnsi" w:hAnsiTheme="minorHAnsi" w:cstheme="minorHAnsi"/>
          <w:sz w:val="22"/>
          <w:szCs w:val="22"/>
        </w:rPr>
        <w:t xml:space="preserve"> </w:t>
      </w:r>
      <w:r w:rsidRPr="00734F86">
        <w:rPr>
          <w:rFonts w:asciiTheme="minorHAnsi" w:hAnsiTheme="minorHAnsi" w:cstheme="minorHAnsi"/>
          <w:sz w:val="22"/>
          <w:szCs w:val="22"/>
        </w:rPr>
        <w:tab/>
      </w:r>
      <w:r w:rsidRPr="00235D0C">
        <w:rPr>
          <w:rFonts w:asciiTheme="minorHAnsi" w:eastAsia="Calibri" w:hAnsiTheme="minorHAnsi" w:cstheme="minorHAnsi"/>
          <w:b/>
          <w:sz w:val="22"/>
          <w:szCs w:val="22"/>
        </w:rPr>
        <w:t xml:space="preserve">Huiselijk geweld  </w:t>
      </w:r>
    </w:p>
    <w:p w14:paraId="20220678" w14:textId="77777777" w:rsidR="00511F33" w:rsidRPr="00235D0C" w:rsidRDefault="00511F33" w:rsidP="00511F33">
      <w:pPr>
        <w:rPr>
          <w:rFonts w:asciiTheme="minorHAnsi" w:eastAsia="Calibri" w:hAnsiTheme="minorHAnsi" w:cstheme="minorHAnsi"/>
          <w:b/>
          <w:sz w:val="22"/>
          <w:szCs w:val="22"/>
        </w:rPr>
      </w:pPr>
    </w:p>
    <w:p w14:paraId="20220679" w14:textId="77777777" w:rsidR="00E52074" w:rsidRDefault="00E52074" w:rsidP="00E52074">
      <w:pPr>
        <w:rPr>
          <w:rFonts w:asciiTheme="minorHAnsi" w:eastAsia="Calibri" w:hAnsiTheme="minorHAnsi" w:cstheme="minorHAnsi"/>
          <w:b/>
          <w:sz w:val="22"/>
          <w:szCs w:val="22"/>
        </w:rPr>
      </w:pPr>
      <w:r>
        <w:rPr>
          <w:rFonts w:asciiTheme="minorHAnsi" w:eastAsia="Calibri" w:hAnsiTheme="minorHAnsi" w:cstheme="minorHAnsi"/>
          <w:b/>
          <w:sz w:val="22"/>
          <w:szCs w:val="22"/>
        </w:rPr>
        <w:tab/>
      </w:r>
      <w:r w:rsidRPr="00A6793D">
        <w:rPr>
          <w:rFonts w:asciiTheme="minorHAnsi" w:eastAsia="Calibri" w:hAnsiTheme="minorHAnsi" w:cstheme="minorHAnsi"/>
          <w:b/>
          <w:sz w:val="22"/>
          <w:szCs w:val="22"/>
        </w:rPr>
        <w:t>3.</w:t>
      </w:r>
      <w:r>
        <w:rPr>
          <w:rFonts w:asciiTheme="minorHAnsi" w:eastAsia="Calibri" w:hAnsiTheme="minorHAnsi" w:cstheme="minorHAnsi"/>
          <w:b/>
          <w:sz w:val="22"/>
          <w:szCs w:val="22"/>
        </w:rPr>
        <w:t>1</w:t>
      </w:r>
      <w:r w:rsidR="00511F33">
        <w:rPr>
          <w:rFonts w:asciiTheme="minorHAnsi" w:eastAsia="Calibri" w:hAnsiTheme="minorHAnsi" w:cstheme="minorHAnsi"/>
          <w:b/>
          <w:sz w:val="22"/>
          <w:szCs w:val="22"/>
        </w:rPr>
        <w:t>1</w:t>
      </w:r>
      <w:r w:rsidRPr="00A6793D">
        <w:rPr>
          <w:rFonts w:asciiTheme="minorHAnsi" w:eastAsia="Calibri" w:hAnsiTheme="minorHAnsi" w:cstheme="minorHAnsi"/>
          <w:b/>
          <w:sz w:val="22"/>
          <w:szCs w:val="22"/>
        </w:rPr>
        <w:t xml:space="preserve">.     </w:t>
      </w:r>
      <w:r w:rsidRPr="00A6793D">
        <w:rPr>
          <w:rFonts w:asciiTheme="minorHAnsi" w:eastAsia="Calibri" w:hAnsiTheme="minorHAnsi" w:cstheme="minorHAnsi"/>
          <w:b/>
          <w:sz w:val="22"/>
          <w:szCs w:val="22"/>
        </w:rPr>
        <w:tab/>
        <w:t>Grensoverschrijdend gedrag: agressie en fysiek en verbaal</w:t>
      </w:r>
      <w:r>
        <w:rPr>
          <w:rFonts w:asciiTheme="minorHAnsi" w:eastAsia="Calibri" w:hAnsiTheme="minorHAnsi" w:cstheme="minorHAnsi"/>
          <w:b/>
          <w:sz w:val="22"/>
          <w:szCs w:val="22"/>
        </w:rPr>
        <w:t xml:space="preserve"> geweld</w:t>
      </w:r>
    </w:p>
    <w:p w14:paraId="2022067A" w14:textId="77777777" w:rsidR="00E52074" w:rsidRDefault="00E52074" w:rsidP="00E52074">
      <w:pPr>
        <w:rPr>
          <w:rFonts w:asciiTheme="minorHAnsi" w:eastAsia="Calibri" w:hAnsiTheme="minorHAnsi" w:cstheme="minorHAnsi"/>
          <w:b/>
          <w:sz w:val="22"/>
          <w:szCs w:val="22"/>
        </w:rPr>
      </w:pPr>
    </w:p>
    <w:p w14:paraId="2022067B" w14:textId="77777777" w:rsidR="00AA2B1F" w:rsidRDefault="00AA2B1F" w:rsidP="00734F86">
      <w:pPr>
        <w:spacing w:after="200"/>
        <w:ind w:firstLine="708"/>
        <w:rPr>
          <w:rFonts w:asciiTheme="minorHAnsi" w:eastAsia="Calibri" w:hAnsiTheme="minorHAnsi" w:cstheme="minorHAnsi"/>
          <w:b/>
          <w:sz w:val="22"/>
          <w:szCs w:val="22"/>
        </w:rPr>
      </w:pPr>
      <w:r w:rsidRPr="00235D0C">
        <w:rPr>
          <w:rFonts w:asciiTheme="minorHAnsi" w:eastAsia="Calibri" w:hAnsiTheme="minorHAnsi" w:cstheme="minorHAnsi"/>
          <w:b/>
          <w:sz w:val="22"/>
          <w:szCs w:val="22"/>
        </w:rPr>
        <w:t>3.</w:t>
      </w:r>
      <w:r w:rsidR="00E52074">
        <w:rPr>
          <w:rFonts w:asciiTheme="minorHAnsi" w:eastAsia="Calibri" w:hAnsiTheme="minorHAnsi" w:cstheme="minorHAnsi"/>
          <w:b/>
          <w:sz w:val="22"/>
          <w:szCs w:val="22"/>
        </w:rPr>
        <w:t>1</w:t>
      </w:r>
      <w:r w:rsidR="00511F33">
        <w:rPr>
          <w:rFonts w:asciiTheme="minorHAnsi" w:eastAsia="Calibri" w:hAnsiTheme="minorHAnsi" w:cstheme="minorHAnsi"/>
          <w:b/>
          <w:sz w:val="22"/>
          <w:szCs w:val="22"/>
        </w:rPr>
        <w:t>2</w:t>
      </w:r>
      <w:r w:rsidR="00081CD1">
        <w:rPr>
          <w:rFonts w:asciiTheme="minorHAnsi" w:eastAsia="Calibri" w:hAnsiTheme="minorHAnsi" w:cstheme="minorHAnsi"/>
          <w:b/>
          <w:sz w:val="22"/>
          <w:szCs w:val="22"/>
        </w:rPr>
        <w:t>.</w:t>
      </w:r>
      <w:r w:rsidR="00734F86">
        <w:rPr>
          <w:rFonts w:asciiTheme="minorHAnsi" w:eastAsia="Calibri" w:hAnsiTheme="minorHAnsi" w:cstheme="minorHAnsi"/>
          <w:b/>
          <w:sz w:val="22"/>
          <w:szCs w:val="22"/>
        </w:rPr>
        <w:tab/>
      </w:r>
      <w:r w:rsidRPr="00235D0C">
        <w:rPr>
          <w:rFonts w:asciiTheme="minorHAnsi" w:eastAsia="Calibri" w:hAnsiTheme="minorHAnsi" w:cstheme="minorHAnsi"/>
          <w:b/>
          <w:sz w:val="22"/>
          <w:szCs w:val="22"/>
        </w:rPr>
        <w:t>Racisme / discriminatie</w:t>
      </w:r>
      <w:r w:rsidR="00773EEB">
        <w:rPr>
          <w:rFonts w:asciiTheme="minorHAnsi" w:eastAsia="Calibri" w:hAnsiTheme="minorHAnsi" w:cstheme="minorHAnsi"/>
          <w:b/>
          <w:sz w:val="22"/>
          <w:szCs w:val="22"/>
        </w:rPr>
        <w:t xml:space="preserve"> / </w:t>
      </w:r>
      <w:r w:rsidR="00773EEB" w:rsidRPr="00C02A0C">
        <w:rPr>
          <w:rFonts w:asciiTheme="minorHAnsi" w:eastAsia="Calibri" w:hAnsiTheme="minorHAnsi" w:cstheme="minorHAnsi"/>
          <w:b/>
          <w:sz w:val="22"/>
          <w:szCs w:val="22"/>
        </w:rPr>
        <w:t>radicalisering</w:t>
      </w:r>
    </w:p>
    <w:p w14:paraId="2022067C" w14:textId="77777777" w:rsidR="00511F33" w:rsidRPr="00C02A0C" w:rsidRDefault="00511F33" w:rsidP="00734F86">
      <w:pPr>
        <w:spacing w:after="200"/>
        <w:ind w:firstLine="708"/>
        <w:rPr>
          <w:rFonts w:asciiTheme="minorHAnsi" w:eastAsia="Calibri" w:hAnsiTheme="minorHAnsi" w:cstheme="minorHAnsi"/>
          <w:b/>
          <w:sz w:val="22"/>
          <w:szCs w:val="22"/>
        </w:rPr>
      </w:pPr>
      <w:r>
        <w:rPr>
          <w:rFonts w:asciiTheme="minorHAnsi" w:eastAsia="Calibri" w:hAnsiTheme="minorHAnsi" w:cstheme="minorHAnsi"/>
          <w:b/>
          <w:sz w:val="22"/>
          <w:szCs w:val="22"/>
        </w:rPr>
        <w:t>3.13.</w:t>
      </w:r>
      <w:r>
        <w:rPr>
          <w:rFonts w:asciiTheme="minorHAnsi" w:eastAsia="Calibri" w:hAnsiTheme="minorHAnsi" w:cstheme="minorHAnsi"/>
          <w:b/>
          <w:sz w:val="22"/>
          <w:szCs w:val="22"/>
        </w:rPr>
        <w:tab/>
        <w:t>Informatieverkeer</w:t>
      </w:r>
    </w:p>
    <w:p w14:paraId="2022067D" w14:textId="77777777" w:rsidR="0007101D" w:rsidRDefault="00AA2B1F" w:rsidP="00E52074">
      <w:pPr>
        <w:rPr>
          <w:rFonts w:asciiTheme="minorHAnsi" w:eastAsia="Calibri" w:hAnsiTheme="minorHAnsi" w:cstheme="minorHAnsi"/>
          <w:b/>
          <w:sz w:val="22"/>
          <w:szCs w:val="22"/>
        </w:rPr>
      </w:pPr>
      <w:r w:rsidRPr="00235D0C">
        <w:rPr>
          <w:rFonts w:asciiTheme="minorHAnsi" w:eastAsia="Calibri" w:hAnsiTheme="minorHAnsi" w:cstheme="minorHAnsi"/>
          <w:b/>
          <w:sz w:val="22"/>
          <w:szCs w:val="22"/>
        </w:rPr>
        <w:t> </w:t>
      </w:r>
      <w:r w:rsidRPr="00235D0C">
        <w:rPr>
          <w:rFonts w:asciiTheme="minorHAnsi" w:eastAsia="Calibri" w:hAnsiTheme="minorHAnsi" w:cstheme="minorHAnsi"/>
          <w:b/>
          <w:sz w:val="22"/>
          <w:szCs w:val="22"/>
        </w:rPr>
        <w:tab/>
      </w:r>
      <w:r w:rsidR="00B04D0D">
        <w:rPr>
          <w:rFonts w:asciiTheme="minorHAnsi" w:eastAsia="Calibri" w:hAnsiTheme="minorHAnsi" w:cstheme="minorHAnsi"/>
          <w:b/>
          <w:sz w:val="22"/>
          <w:szCs w:val="22"/>
        </w:rPr>
        <w:t>3.1</w:t>
      </w:r>
      <w:r w:rsidR="00E52074">
        <w:rPr>
          <w:rFonts w:asciiTheme="minorHAnsi" w:eastAsia="Calibri" w:hAnsiTheme="minorHAnsi" w:cstheme="minorHAnsi"/>
          <w:b/>
          <w:sz w:val="22"/>
          <w:szCs w:val="22"/>
        </w:rPr>
        <w:t>4</w:t>
      </w:r>
      <w:r w:rsidR="00B04D0D">
        <w:rPr>
          <w:rFonts w:asciiTheme="minorHAnsi" w:eastAsia="Calibri" w:hAnsiTheme="minorHAnsi" w:cstheme="minorHAnsi"/>
          <w:b/>
          <w:sz w:val="22"/>
          <w:szCs w:val="22"/>
        </w:rPr>
        <w:t>.</w:t>
      </w:r>
      <w:r w:rsidR="00B04D0D">
        <w:rPr>
          <w:rFonts w:asciiTheme="minorHAnsi" w:eastAsia="Calibri" w:hAnsiTheme="minorHAnsi" w:cstheme="minorHAnsi"/>
          <w:b/>
          <w:sz w:val="22"/>
          <w:szCs w:val="22"/>
        </w:rPr>
        <w:tab/>
      </w:r>
      <w:r w:rsidRPr="00235D0C">
        <w:rPr>
          <w:rFonts w:asciiTheme="minorHAnsi" w:eastAsia="Calibri" w:hAnsiTheme="minorHAnsi" w:cstheme="minorHAnsi"/>
          <w:b/>
          <w:sz w:val="22"/>
          <w:szCs w:val="22"/>
        </w:rPr>
        <w:t>Klachten</w:t>
      </w:r>
      <w:r w:rsidR="0007101D" w:rsidRPr="00235D0C">
        <w:rPr>
          <w:rFonts w:asciiTheme="minorHAnsi" w:eastAsia="Calibri" w:hAnsiTheme="minorHAnsi" w:cstheme="minorHAnsi"/>
          <w:b/>
          <w:sz w:val="22"/>
          <w:szCs w:val="22"/>
        </w:rPr>
        <w:t>regeling en vertrouwenspersonen</w:t>
      </w:r>
    </w:p>
    <w:p w14:paraId="2022067E" w14:textId="77777777" w:rsidR="00E52074" w:rsidRPr="00235D0C" w:rsidRDefault="00E52074" w:rsidP="00E52074">
      <w:pPr>
        <w:rPr>
          <w:rFonts w:asciiTheme="minorHAnsi" w:eastAsia="Calibri" w:hAnsiTheme="minorHAnsi" w:cstheme="minorHAnsi"/>
          <w:b/>
          <w:sz w:val="22"/>
          <w:szCs w:val="22"/>
        </w:rPr>
      </w:pPr>
    </w:p>
    <w:p w14:paraId="2022067F" w14:textId="77777777" w:rsidR="00511F33" w:rsidRDefault="0007101D" w:rsidP="00E52074">
      <w:pPr>
        <w:spacing w:after="200"/>
        <w:rPr>
          <w:rFonts w:asciiTheme="minorHAnsi" w:eastAsia="Calibri" w:hAnsiTheme="minorHAnsi" w:cstheme="minorHAnsi"/>
          <w:b/>
          <w:sz w:val="22"/>
          <w:szCs w:val="22"/>
        </w:rPr>
      </w:pPr>
      <w:r w:rsidRPr="00235D0C">
        <w:rPr>
          <w:rFonts w:asciiTheme="minorHAnsi" w:eastAsia="Calibri" w:hAnsiTheme="minorHAnsi" w:cstheme="minorHAnsi"/>
          <w:b/>
          <w:sz w:val="22"/>
          <w:szCs w:val="22"/>
        </w:rPr>
        <w:tab/>
      </w:r>
      <w:r w:rsidR="00E52074" w:rsidRPr="00235D0C">
        <w:rPr>
          <w:rFonts w:asciiTheme="minorHAnsi" w:eastAsia="Calibri" w:hAnsiTheme="minorHAnsi" w:cstheme="minorHAnsi"/>
          <w:b/>
          <w:sz w:val="22"/>
          <w:szCs w:val="22"/>
        </w:rPr>
        <w:t>3.</w:t>
      </w:r>
      <w:r w:rsidR="00E52074">
        <w:rPr>
          <w:rFonts w:asciiTheme="minorHAnsi" w:eastAsia="Calibri" w:hAnsiTheme="minorHAnsi" w:cstheme="minorHAnsi"/>
          <w:b/>
          <w:sz w:val="22"/>
          <w:szCs w:val="22"/>
        </w:rPr>
        <w:t>15.</w:t>
      </w:r>
      <w:r w:rsidR="00E52074" w:rsidRPr="00235D0C">
        <w:rPr>
          <w:rFonts w:asciiTheme="minorHAnsi" w:eastAsia="Calibri" w:hAnsiTheme="minorHAnsi" w:cstheme="minorHAnsi"/>
          <w:b/>
          <w:sz w:val="22"/>
          <w:szCs w:val="22"/>
        </w:rPr>
        <w:t xml:space="preserve">     </w:t>
      </w:r>
      <w:r w:rsidR="00511F33" w:rsidRPr="00734F86">
        <w:rPr>
          <w:rFonts w:asciiTheme="minorHAnsi" w:eastAsia="Calibri" w:hAnsiTheme="minorHAnsi" w:cstheme="minorHAnsi"/>
          <w:b/>
          <w:sz w:val="22"/>
          <w:szCs w:val="22"/>
        </w:rPr>
        <w:t>Arbo- en veiligheidsbeleid</w:t>
      </w:r>
    </w:p>
    <w:p w14:paraId="20220680" w14:textId="77777777" w:rsidR="00081CD1" w:rsidRDefault="00F119C7" w:rsidP="00081CD1">
      <w:pPr>
        <w:jc w:val="both"/>
        <w:rPr>
          <w:rFonts w:asciiTheme="minorHAnsi" w:eastAsia="Calibri" w:hAnsiTheme="minorHAnsi" w:cstheme="minorHAnsi"/>
          <w:b/>
          <w:sz w:val="22"/>
          <w:szCs w:val="22"/>
        </w:rPr>
      </w:pPr>
      <w:r>
        <w:rPr>
          <w:rFonts w:asciiTheme="minorHAnsi" w:eastAsia="Calibri" w:hAnsiTheme="minorHAnsi" w:cstheme="minorHAnsi"/>
          <w:b/>
          <w:sz w:val="22"/>
          <w:szCs w:val="22"/>
        </w:rPr>
        <w:t xml:space="preserve">4. </w:t>
      </w:r>
      <w:r>
        <w:rPr>
          <w:rFonts w:asciiTheme="minorHAnsi" w:eastAsia="Calibri" w:hAnsiTheme="minorHAnsi" w:cstheme="minorHAnsi"/>
          <w:b/>
          <w:sz w:val="22"/>
          <w:szCs w:val="22"/>
        </w:rPr>
        <w:tab/>
      </w:r>
      <w:r w:rsidR="00081CD1" w:rsidRPr="00081CD1">
        <w:rPr>
          <w:rFonts w:asciiTheme="minorHAnsi" w:eastAsia="Calibri" w:hAnsiTheme="minorHAnsi" w:cstheme="minorHAnsi"/>
          <w:b/>
          <w:sz w:val="22"/>
          <w:szCs w:val="22"/>
        </w:rPr>
        <w:t>Ruimtelijke aspecten</w:t>
      </w:r>
    </w:p>
    <w:p w14:paraId="20220681" w14:textId="77777777" w:rsidR="00456274" w:rsidRDefault="00456274" w:rsidP="00081CD1">
      <w:pPr>
        <w:ind w:firstLine="708"/>
        <w:jc w:val="both"/>
        <w:rPr>
          <w:rFonts w:asciiTheme="minorHAnsi" w:eastAsia="Calibri" w:hAnsiTheme="minorHAnsi" w:cstheme="minorHAnsi"/>
          <w:b/>
          <w:sz w:val="22"/>
          <w:szCs w:val="22"/>
        </w:rPr>
      </w:pPr>
    </w:p>
    <w:p w14:paraId="20220682" w14:textId="77777777" w:rsidR="00081CD1" w:rsidRDefault="00081CD1" w:rsidP="00081CD1">
      <w:pPr>
        <w:ind w:firstLine="708"/>
        <w:jc w:val="both"/>
        <w:rPr>
          <w:rFonts w:asciiTheme="minorHAnsi" w:eastAsia="Calibri" w:hAnsiTheme="minorHAnsi" w:cstheme="minorHAnsi"/>
          <w:b/>
          <w:sz w:val="22"/>
          <w:szCs w:val="22"/>
        </w:rPr>
      </w:pPr>
      <w:r>
        <w:rPr>
          <w:rFonts w:asciiTheme="minorHAnsi" w:eastAsia="Calibri" w:hAnsiTheme="minorHAnsi" w:cstheme="minorHAnsi"/>
          <w:b/>
          <w:sz w:val="22"/>
          <w:szCs w:val="22"/>
        </w:rPr>
        <w:t xml:space="preserve">4.1. </w:t>
      </w:r>
      <w:r w:rsidR="00C30749">
        <w:rPr>
          <w:rFonts w:asciiTheme="minorHAnsi" w:eastAsia="Calibri" w:hAnsiTheme="minorHAnsi" w:cstheme="minorHAnsi"/>
          <w:b/>
          <w:sz w:val="22"/>
          <w:szCs w:val="22"/>
        </w:rPr>
        <w:tab/>
      </w:r>
      <w:r>
        <w:rPr>
          <w:rFonts w:asciiTheme="minorHAnsi" w:eastAsia="Calibri" w:hAnsiTheme="minorHAnsi" w:cstheme="minorHAnsi"/>
          <w:b/>
          <w:sz w:val="22"/>
          <w:szCs w:val="22"/>
        </w:rPr>
        <w:t>Gebouw en veiligheid</w:t>
      </w:r>
    </w:p>
    <w:p w14:paraId="20220683" w14:textId="77777777" w:rsidR="00081CD1" w:rsidRDefault="00081CD1" w:rsidP="00081CD1">
      <w:pPr>
        <w:ind w:firstLine="708"/>
        <w:jc w:val="both"/>
        <w:rPr>
          <w:rFonts w:asciiTheme="minorHAnsi" w:eastAsia="Calibri" w:hAnsiTheme="minorHAnsi" w:cstheme="minorHAnsi"/>
          <w:b/>
          <w:sz w:val="22"/>
          <w:szCs w:val="22"/>
        </w:rPr>
      </w:pPr>
    </w:p>
    <w:p w14:paraId="20220684" w14:textId="77777777" w:rsidR="00081CD1" w:rsidRDefault="0056014B" w:rsidP="00081CD1">
      <w:pPr>
        <w:ind w:firstLine="708"/>
        <w:jc w:val="both"/>
        <w:rPr>
          <w:rFonts w:asciiTheme="minorHAnsi" w:eastAsia="Calibri" w:hAnsiTheme="minorHAnsi" w:cstheme="minorHAnsi"/>
          <w:b/>
          <w:sz w:val="22"/>
          <w:szCs w:val="22"/>
        </w:rPr>
      </w:pPr>
      <w:r>
        <w:rPr>
          <w:rFonts w:asciiTheme="minorHAnsi" w:eastAsia="Calibri" w:hAnsiTheme="minorHAnsi" w:cstheme="minorHAnsi"/>
          <w:b/>
          <w:sz w:val="22"/>
          <w:szCs w:val="22"/>
        </w:rPr>
        <w:tab/>
      </w:r>
      <w:r w:rsidR="00081CD1">
        <w:rPr>
          <w:rFonts w:asciiTheme="minorHAnsi" w:eastAsia="Calibri" w:hAnsiTheme="minorHAnsi" w:cstheme="minorHAnsi"/>
          <w:b/>
          <w:sz w:val="22"/>
          <w:szCs w:val="22"/>
        </w:rPr>
        <w:t xml:space="preserve">4.1.1. </w:t>
      </w:r>
      <w:r w:rsidR="00081CD1">
        <w:rPr>
          <w:rFonts w:asciiTheme="minorHAnsi" w:eastAsia="Calibri" w:hAnsiTheme="minorHAnsi" w:cstheme="minorHAnsi"/>
          <w:b/>
          <w:sz w:val="22"/>
          <w:szCs w:val="22"/>
        </w:rPr>
        <w:tab/>
        <w:t>Risico Inventarisatie en Evaluatie (RI&amp;E)</w:t>
      </w:r>
    </w:p>
    <w:p w14:paraId="20220685" w14:textId="77777777" w:rsidR="00081CD1" w:rsidRDefault="00081CD1" w:rsidP="00081CD1">
      <w:pPr>
        <w:ind w:firstLine="708"/>
        <w:jc w:val="both"/>
        <w:rPr>
          <w:rFonts w:asciiTheme="minorHAnsi" w:eastAsia="Calibri" w:hAnsiTheme="minorHAnsi" w:cstheme="minorHAnsi"/>
          <w:b/>
          <w:sz w:val="22"/>
          <w:szCs w:val="22"/>
        </w:rPr>
      </w:pPr>
    </w:p>
    <w:p w14:paraId="20220686" w14:textId="77777777" w:rsidR="00081CD1" w:rsidRDefault="0056014B" w:rsidP="00081CD1">
      <w:pPr>
        <w:ind w:firstLine="708"/>
        <w:jc w:val="both"/>
        <w:rPr>
          <w:rFonts w:asciiTheme="minorHAnsi" w:eastAsia="Calibri" w:hAnsiTheme="minorHAnsi" w:cstheme="minorHAnsi"/>
          <w:b/>
          <w:sz w:val="22"/>
          <w:szCs w:val="22"/>
        </w:rPr>
      </w:pPr>
      <w:r>
        <w:rPr>
          <w:rFonts w:asciiTheme="minorHAnsi" w:eastAsia="Calibri" w:hAnsiTheme="minorHAnsi" w:cstheme="minorHAnsi"/>
          <w:b/>
          <w:sz w:val="22"/>
          <w:szCs w:val="22"/>
        </w:rPr>
        <w:tab/>
      </w:r>
      <w:r w:rsidR="00081CD1">
        <w:rPr>
          <w:rFonts w:asciiTheme="minorHAnsi" w:eastAsia="Calibri" w:hAnsiTheme="minorHAnsi" w:cstheme="minorHAnsi"/>
          <w:b/>
          <w:sz w:val="22"/>
          <w:szCs w:val="22"/>
        </w:rPr>
        <w:t>4.1.</w:t>
      </w:r>
      <w:r w:rsidR="00C30749">
        <w:rPr>
          <w:rFonts w:asciiTheme="minorHAnsi" w:eastAsia="Calibri" w:hAnsiTheme="minorHAnsi" w:cstheme="minorHAnsi"/>
          <w:b/>
          <w:sz w:val="22"/>
          <w:szCs w:val="22"/>
        </w:rPr>
        <w:t>2</w:t>
      </w:r>
      <w:r w:rsidR="00081CD1">
        <w:rPr>
          <w:rFonts w:asciiTheme="minorHAnsi" w:eastAsia="Calibri" w:hAnsiTheme="minorHAnsi" w:cstheme="minorHAnsi"/>
          <w:b/>
          <w:sz w:val="22"/>
          <w:szCs w:val="22"/>
        </w:rPr>
        <w:t>.</w:t>
      </w:r>
      <w:r w:rsidR="00081CD1">
        <w:rPr>
          <w:rFonts w:asciiTheme="minorHAnsi" w:eastAsia="Calibri" w:hAnsiTheme="minorHAnsi" w:cstheme="minorHAnsi"/>
          <w:b/>
          <w:sz w:val="22"/>
          <w:szCs w:val="22"/>
        </w:rPr>
        <w:tab/>
        <w:t>Ontruimingsplan</w:t>
      </w:r>
    </w:p>
    <w:p w14:paraId="20220687" w14:textId="77777777" w:rsidR="00081CD1" w:rsidRDefault="00081CD1" w:rsidP="00081CD1">
      <w:pPr>
        <w:ind w:firstLine="708"/>
        <w:jc w:val="both"/>
        <w:rPr>
          <w:rFonts w:asciiTheme="minorHAnsi" w:eastAsia="Calibri" w:hAnsiTheme="minorHAnsi" w:cstheme="minorHAnsi"/>
          <w:b/>
          <w:sz w:val="22"/>
          <w:szCs w:val="22"/>
        </w:rPr>
      </w:pPr>
    </w:p>
    <w:p w14:paraId="20220688" w14:textId="77777777" w:rsidR="00081CD1" w:rsidRDefault="0056014B" w:rsidP="00081CD1">
      <w:pPr>
        <w:ind w:firstLine="708"/>
        <w:jc w:val="both"/>
        <w:rPr>
          <w:rFonts w:asciiTheme="minorHAnsi" w:eastAsia="Calibri" w:hAnsiTheme="minorHAnsi" w:cstheme="minorHAnsi"/>
          <w:b/>
          <w:sz w:val="22"/>
          <w:szCs w:val="22"/>
        </w:rPr>
      </w:pPr>
      <w:r>
        <w:rPr>
          <w:rFonts w:asciiTheme="minorHAnsi" w:eastAsia="Calibri" w:hAnsiTheme="minorHAnsi" w:cstheme="minorHAnsi"/>
          <w:b/>
          <w:sz w:val="22"/>
          <w:szCs w:val="22"/>
        </w:rPr>
        <w:tab/>
      </w:r>
      <w:r w:rsidR="00C30749">
        <w:rPr>
          <w:rFonts w:asciiTheme="minorHAnsi" w:eastAsia="Calibri" w:hAnsiTheme="minorHAnsi" w:cstheme="minorHAnsi"/>
          <w:b/>
          <w:sz w:val="22"/>
          <w:szCs w:val="22"/>
        </w:rPr>
        <w:t>4.1.3</w:t>
      </w:r>
      <w:r w:rsidR="00081CD1">
        <w:rPr>
          <w:rFonts w:asciiTheme="minorHAnsi" w:eastAsia="Calibri" w:hAnsiTheme="minorHAnsi" w:cstheme="minorHAnsi"/>
          <w:b/>
          <w:sz w:val="22"/>
          <w:szCs w:val="22"/>
        </w:rPr>
        <w:t>.</w:t>
      </w:r>
      <w:r w:rsidR="00081CD1">
        <w:rPr>
          <w:rFonts w:asciiTheme="minorHAnsi" w:eastAsia="Calibri" w:hAnsiTheme="minorHAnsi" w:cstheme="minorHAnsi"/>
          <w:b/>
          <w:sz w:val="22"/>
          <w:szCs w:val="22"/>
        </w:rPr>
        <w:tab/>
        <w:t>Speeltoestellen</w:t>
      </w:r>
    </w:p>
    <w:p w14:paraId="20220689" w14:textId="77777777" w:rsidR="00B04D0D" w:rsidRDefault="00B04D0D" w:rsidP="00B04D0D">
      <w:pPr>
        <w:jc w:val="both"/>
        <w:rPr>
          <w:rFonts w:asciiTheme="minorHAnsi" w:eastAsia="Calibri" w:hAnsiTheme="minorHAnsi" w:cstheme="minorHAnsi"/>
          <w:b/>
          <w:sz w:val="22"/>
          <w:szCs w:val="22"/>
        </w:rPr>
      </w:pPr>
    </w:p>
    <w:p w14:paraId="2022068A" w14:textId="77777777" w:rsidR="00B04D0D" w:rsidRDefault="00B04D0D" w:rsidP="00B04D0D">
      <w:pPr>
        <w:jc w:val="both"/>
        <w:rPr>
          <w:rFonts w:asciiTheme="minorHAnsi" w:eastAsia="Calibri" w:hAnsiTheme="minorHAnsi" w:cstheme="minorHAnsi"/>
          <w:b/>
          <w:sz w:val="22"/>
          <w:szCs w:val="22"/>
        </w:rPr>
      </w:pPr>
      <w:r>
        <w:rPr>
          <w:rFonts w:asciiTheme="minorHAnsi" w:eastAsia="Calibri" w:hAnsiTheme="minorHAnsi" w:cstheme="minorHAnsi"/>
          <w:b/>
          <w:sz w:val="22"/>
          <w:szCs w:val="22"/>
        </w:rPr>
        <w:t xml:space="preserve">5. </w:t>
      </w:r>
      <w:r>
        <w:rPr>
          <w:rFonts w:asciiTheme="minorHAnsi" w:eastAsia="Calibri" w:hAnsiTheme="minorHAnsi" w:cstheme="minorHAnsi"/>
          <w:b/>
          <w:sz w:val="22"/>
          <w:szCs w:val="22"/>
        </w:rPr>
        <w:tab/>
        <w:t>Calamit</w:t>
      </w:r>
      <w:r w:rsidR="00F119C7">
        <w:rPr>
          <w:rFonts w:asciiTheme="minorHAnsi" w:eastAsia="Calibri" w:hAnsiTheme="minorHAnsi" w:cstheme="minorHAnsi"/>
          <w:b/>
          <w:sz w:val="22"/>
          <w:szCs w:val="22"/>
        </w:rPr>
        <w:t>eiten</w:t>
      </w:r>
    </w:p>
    <w:p w14:paraId="2022068B" w14:textId="77777777" w:rsidR="006142C2" w:rsidRDefault="006142C2" w:rsidP="006142C2">
      <w:pPr>
        <w:rPr>
          <w:rFonts w:asciiTheme="minorHAnsi" w:eastAsia="Calibri" w:hAnsiTheme="minorHAnsi" w:cstheme="minorHAnsi"/>
          <w:b/>
          <w:sz w:val="22"/>
          <w:szCs w:val="22"/>
        </w:rPr>
      </w:pPr>
    </w:p>
    <w:p w14:paraId="2022068C" w14:textId="77777777" w:rsidR="006142C2" w:rsidRDefault="006142C2" w:rsidP="006142C2">
      <w:pPr>
        <w:ind w:firstLine="708"/>
        <w:rPr>
          <w:rFonts w:asciiTheme="minorHAnsi" w:eastAsia="Calibri" w:hAnsiTheme="minorHAnsi" w:cstheme="minorHAnsi"/>
          <w:b/>
          <w:sz w:val="22"/>
          <w:szCs w:val="22"/>
        </w:rPr>
      </w:pPr>
      <w:r>
        <w:rPr>
          <w:rFonts w:asciiTheme="minorHAnsi" w:eastAsia="Calibri" w:hAnsiTheme="minorHAnsi" w:cstheme="minorHAnsi"/>
          <w:b/>
          <w:sz w:val="22"/>
          <w:szCs w:val="22"/>
        </w:rPr>
        <w:t>5.1. Opvang leerlingen bij ernstige incidenten, schokkende gebeurtenissen</w:t>
      </w:r>
    </w:p>
    <w:p w14:paraId="2022068D" w14:textId="77777777" w:rsidR="00081CD1" w:rsidRDefault="00081CD1" w:rsidP="00081CD1">
      <w:pPr>
        <w:rPr>
          <w:rFonts w:asciiTheme="minorHAnsi" w:eastAsia="Calibri" w:hAnsiTheme="minorHAnsi" w:cstheme="minorHAnsi"/>
          <w:b/>
          <w:sz w:val="22"/>
          <w:szCs w:val="22"/>
        </w:rPr>
      </w:pPr>
    </w:p>
    <w:p w14:paraId="2022068E" w14:textId="77777777" w:rsidR="00245292" w:rsidRDefault="00B04D0D" w:rsidP="00081CD1">
      <w:pPr>
        <w:rPr>
          <w:rFonts w:asciiTheme="minorHAnsi" w:eastAsia="Calibri" w:hAnsiTheme="minorHAnsi" w:cstheme="minorHAnsi"/>
          <w:b/>
          <w:sz w:val="22"/>
          <w:szCs w:val="22"/>
        </w:rPr>
      </w:pPr>
      <w:r>
        <w:rPr>
          <w:rFonts w:asciiTheme="minorHAnsi" w:eastAsia="Calibri" w:hAnsiTheme="minorHAnsi" w:cstheme="minorHAnsi"/>
          <w:b/>
          <w:sz w:val="22"/>
          <w:szCs w:val="22"/>
        </w:rPr>
        <w:t>6</w:t>
      </w:r>
      <w:r w:rsidR="00081CD1">
        <w:rPr>
          <w:rFonts w:asciiTheme="minorHAnsi" w:eastAsia="Calibri" w:hAnsiTheme="minorHAnsi" w:cstheme="minorHAnsi"/>
          <w:b/>
          <w:sz w:val="22"/>
          <w:szCs w:val="22"/>
        </w:rPr>
        <w:t>.</w:t>
      </w:r>
      <w:r w:rsidR="00081CD1">
        <w:rPr>
          <w:rFonts w:asciiTheme="minorHAnsi" w:eastAsia="Calibri" w:hAnsiTheme="minorHAnsi" w:cstheme="minorHAnsi"/>
          <w:b/>
          <w:sz w:val="22"/>
          <w:szCs w:val="22"/>
        </w:rPr>
        <w:tab/>
      </w:r>
      <w:r w:rsidR="00245292">
        <w:rPr>
          <w:rFonts w:asciiTheme="minorHAnsi" w:eastAsia="Calibri" w:hAnsiTheme="minorHAnsi" w:cstheme="minorHAnsi"/>
          <w:b/>
          <w:sz w:val="22"/>
          <w:szCs w:val="22"/>
        </w:rPr>
        <w:t>Ontwikkelpunten op de korte en lange termijn</w:t>
      </w:r>
    </w:p>
    <w:p w14:paraId="2022068F" w14:textId="77777777" w:rsidR="00081CD1" w:rsidRPr="008310E2" w:rsidRDefault="00081CD1" w:rsidP="00081CD1">
      <w:pPr>
        <w:rPr>
          <w:rFonts w:asciiTheme="minorHAnsi" w:hAnsiTheme="minorHAnsi" w:cstheme="minorHAnsi"/>
          <w:sz w:val="22"/>
          <w:szCs w:val="22"/>
        </w:rPr>
      </w:pPr>
    </w:p>
    <w:p w14:paraId="20220690" w14:textId="77777777" w:rsidR="00A17888" w:rsidRDefault="00B04D0D" w:rsidP="00081CD1">
      <w:pPr>
        <w:rPr>
          <w:rFonts w:asciiTheme="minorHAnsi" w:eastAsia="Calibri" w:hAnsiTheme="minorHAnsi" w:cstheme="minorHAnsi"/>
          <w:b/>
          <w:sz w:val="22"/>
          <w:szCs w:val="22"/>
        </w:rPr>
      </w:pPr>
      <w:r>
        <w:rPr>
          <w:rFonts w:asciiTheme="minorHAnsi" w:eastAsia="Calibri" w:hAnsiTheme="minorHAnsi" w:cstheme="minorHAnsi"/>
          <w:b/>
          <w:sz w:val="22"/>
          <w:szCs w:val="22"/>
        </w:rPr>
        <w:t>7</w:t>
      </w:r>
      <w:r w:rsidR="00245292">
        <w:rPr>
          <w:rFonts w:asciiTheme="minorHAnsi" w:eastAsia="Calibri" w:hAnsiTheme="minorHAnsi" w:cstheme="minorHAnsi"/>
          <w:b/>
          <w:sz w:val="22"/>
          <w:szCs w:val="22"/>
        </w:rPr>
        <w:t>.</w:t>
      </w:r>
      <w:r w:rsidR="00A17888" w:rsidRPr="00235D0C">
        <w:rPr>
          <w:rFonts w:asciiTheme="minorHAnsi" w:eastAsia="Calibri" w:hAnsiTheme="minorHAnsi" w:cstheme="minorHAnsi"/>
          <w:b/>
          <w:sz w:val="22"/>
          <w:szCs w:val="22"/>
        </w:rPr>
        <w:tab/>
        <w:t>Slotbepaling</w:t>
      </w:r>
    </w:p>
    <w:p w14:paraId="20220691" w14:textId="77777777" w:rsidR="00834A21" w:rsidRDefault="00834A21" w:rsidP="00AA2B1F">
      <w:pPr>
        <w:spacing w:after="200"/>
        <w:rPr>
          <w:rFonts w:asciiTheme="minorHAnsi" w:eastAsia="Calibri" w:hAnsiTheme="minorHAnsi" w:cstheme="minorHAnsi"/>
          <w:b/>
          <w:sz w:val="22"/>
          <w:szCs w:val="22"/>
        </w:rPr>
      </w:pPr>
    </w:p>
    <w:p w14:paraId="20220692" w14:textId="77777777" w:rsidR="00920120" w:rsidRDefault="00920120" w:rsidP="00AA2B1F">
      <w:pPr>
        <w:spacing w:after="200"/>
        <w:rPr>
          <w:rFonts w:asciiTheme="minorHAnsi" w:eastAsia="Calibri" w:hAnsiTheme="minorHAnsi" w:cstheme="minorHAnsi"/>
          <w:b/>
          <w:sz w:val="22"/>
          <w:szCs w:val="22"/>
        </w:rPr>
      </w:pPr>
    </w:p>
    <w:p w14:paraId="20220693" w14:textId="77777777" w:rsidR="00834A21" w:rsidRPr="00235D0C" w:rsidRDefault="00834A21" w:rsidP="00AA2B1F">
      <w:pPr>
        <w:spacing w:after="200"/>
        <w:rPr>
          <w:rFonts w:asciiTheme="minorHAnsi" w:eastAsia="Calibri" w:hAnsiTheme="minorHAnsi" w:cstheme="minorHAnsi"/>
          <w:b/>
          <w:sz w:val="22"/>
          <w:szCs w:val="22"/>
        </w:rPr>
      </w:pPr>
      <w:r>
        <w:rPr>
          <w:rFonts w:asciiTheme="minorHAnsi" w:eastAsia="Calibri" w:hAnsiTheme="minorHAnsi" w:cstheme="minorHAnsi"/>
          <w:b/>
          <w:sz w:val="22"/>
          <w:szCs w:val="22"/>
        </w:rPr>
        <w:t>Bijlage: Veiligheidskaart</w:t>
      </w:r>
    </w:p>
    <w:p w14:paraId="20220694" w14:textId="77777777" w:rsidR="0071024C" w:rsidRPr="00235D0C" w:rsidRDefault="0071024C" w:rsidP="0071024C">
      <w:pPr>
        <w:pStyle w:val="Titel"/>
        <w:jc w:val="both"/>
        <w:rPr>
          <w:rFonts w:asciiTheme="minorHAnsi" w:eastAsia="Times New Roman" w:hAnsiTheme="minorHAnsi" w:cstheme="minorHAnsi"/>
          <w:b w:val="0"/>
          <w:sz w:val="22"/>
          <w:szCs w:val="22"/>
        </w:rPr>
      </w:pPr>
    </w:p>
    <w:p w14:paraId="20220695" w14:textId="77777777" w:rsidR="006241EB" w:rsidRDefault="006241EB" w:rsidP="0071024C">
      <w:pPr>
        <w:jc w:val="both"/>
        <w:rPr>
          <w:rFonts w:asciiTheme="minorHAnsi" w:hAnsiTheme="minorHAnsi" w:cstheme="minorHAnsi"/>
          <w:b/>
          <w:sz w:val="22"/>
          <w:szCs w:val="22"/>
        </w:rPr>
      </w:pPr>
      <w:bookmarkStart w:id="0" w:name="_Toc174438318"/>
    </w:p>
    <w:p w14:paraId="20220696" w14:textId="77777777" w:rsidR="00C02A0C" w:rsidRDefault="00C02A0C" w:rsidP="0071024C">
      <w:pPr>
        <w:jc w:val="both"/>
        <w:rPr>
          <w:rFonts w:asciiTheme="minorHAnsi" w:hAnsiTheme="minorHAnsi" w:cstheme="minorHAnsi"/>
          <w:b/>
          <w:sz w:val="22"/>
          <w:szCs w:val="22"/>
        </w:rPr>
      </w:pPr>
    </w:p>
    <w:p w14:paraId="20220697" w14:textId="77777777" w:rsidR="00C02A0C" w:rsidRDefault="00C02A0C" w:rsidP="0071024C">
      <w:pPr>
        <w:jc w:val="both"/>
        <w:rPr>
          <w:rFonts w:asciiTheme="minorHAnsi" w:hAnsiTheme="minorHAnsi" w:cstheme="minorHAnsi"/>
          <w:b/>
          <w:sz w:val="22"/>
          <w:szCs w:val="22"/>
        </w:rPr>
      </w:pPr>
    </w:p>
    <w:p w14:paraId="20220698" w14:textId="77777777" w:rsidR="00C02A0C" w:rsidRDefault="00C02A0C" w:rsidP="0071024C">
      <w:pPr>
        <w:jc w:val="both"/>
        <w:rPr>
          <w:rFonts w:asciiTheme="minorHAnsi" w:hAnsiTheme="minorHAnsi" w:cstheme="minorHAnsi"/>
          <w:b/>
          <w:sz w:val="22"/>
          <w:szCs w:val="22"/>
        </w:rPr>
      </w:pPr>
    </w:p>
    <w:p w14:paraId="20220699" w14:textId="77777777" w:rsidR="00C02A0C" w:rsidRDefault="00C02A0C" w:rsidP="0071024C">
      <w:pPr>
        <w:jc w:val="both"/>
        <w:rPr>
          <w:rFonts w:asciiTheme="minorHAnsi" w:hAnsiTheme="minorHAnsi" w:cstheme="minorHAnsi"/>
          <w:b/>
          <w:sz w:val="22"/>
          <w:szCs w:val="22"/>
        </w:rPr>
      </w:pPr>
    </w:p>
    <w:p w14:paraId="2022069A" w14:textId="77777777" w:rsidR="006251DA" w:rsidRDefault="006251DA" w:rsidP="0071024C">
      <w:pPr>
        <w:jc w:val="both"/>
        <w:rPr>
          <w:rFonts w:asciiTheme="minorHAnsi" w:hAnsiTheme="minorHAnsi" w:cstheme="minorHAnsi"/>
          <w:b/>
          <w:sz w:val="22"/>
          <w:szCs w:val="22"/>
        </w:rPr>
      </w:pPr>
    </w:p>
    <w:p w14:paraId="2022069B" w14:textId="77777777" w:rsidR="00235D0C" w:rsidRPr="005F4472" w:rsidRDefault="00235D0C" w:rsidP="00702072">
      <w:pPr>
        <w:rPr>
          <w:rFonts w:asciiTheme="minorHAnsi" w:hAnsiTheme="minorHAnsi" w:cstheme="minorHAnsi"/>
          <w:b/>
          <w:sz w:val="22"/>
          <w:szCs w:val="22"/>
        </w:rPr>
      </w:pPr>
      <w:r w:rsidRPr="005F4472">
        <w:rPr>
          <w:rFonts w:asciiTheme="minorHAnsi" w:hAnsiTheme="minorHAnsi" w:cstheme="minorHAnsi"/>
          <w:b/>
          <w:sz w:val="22"/>
          <w:szCs w:val="22"/>
        </w:rPr>
        <w:t>1. Inleiding</w:t>
      </w:r>
    </w:p>
    <w:p w14:paraId="2022069C" w14:textId="77777777" w:rsidR="00BB2832" w:rsidRDefault="00BB2832" w:rsidP="00702072">
      <w:pPr>
        <w:rPr>
          <w:rFonts w:asciiTheme="minorHAnsi" w:hAnsiTheme="minorHAnsi" w:cstheme="minorHAnsi"/>
          <w:sz w:val="22"/>
          <w:szCs w:val="22"/>
        </w:rPr>
      </w:pPr>
    </w:p>
    <w:p w14:paraId="2022069D" w14:textId="77777777" w:rsidR="0071024C" w:rsidRPr="00235D0C" w:rsidRDefault="0071024C" w:rsidP="00702072">
      <w:pPr>
        <w:rPr>
          <w:rFonts w:asciiTheme="minorHAnsi" w:hAnsiTheme="minorHAnsi" w:cstheme="minorHAnsi"/>
          <w:sz w:val="22"/>
          <w:szCs w:val="22"/>
        </w:rPr>
      </w:pPr>
      <w:r w:rsidRPr="00235D0C">
        <w:rPr>
          <w:rFonts w:asciiTheme="minorHAnsi" w:hAnsiTheme="minorHAnsi" w:cstheme="minorHAnsi"/>
          <w:sz w:val="22"/>
          <w:szCs w:val="22"/>
        </w:rPr>
        <w:t>In het kader een veilig schoolklimaat heeft  de  school een veiligheidsplan, waarin de fysieke en sociale veiligheid aan de orde komen.</w:t>
      </w:r>
    </w:p>
    <w:p w14:paraId="2022069E" w14:textId="77777777" w:rsidR="0071024C" w:rsidRPr="00235D0C" w:rsidRDefault="00C02A0C" w:rsidP="00702072">
      <w:pPr>
        <w:rPr>
          <w:rFonts w:asciiTheme="minorHAnsi" w:hAnsiTheme="minorHAnsi" w:cstheme="minorHAnsi"/>
          <w:sz w:val="22"/>
          <w:szCs w:val="22"/>
        </w:rPr>
      </w:pPr>
      <w:r>
        <w:rPr>
          <w:rFonts w:asciiTheme="minorHAnsi" w:hAnsiTheme="minorHAnsi" w:cstheme="minorHAnsi"/>
          <w:sz w:val="22"/>
          <w:szCs w:val="22"/>
        </w:rPr>
        <w:t xml:space="preserve">Afspraken </w:t>
      </w:r>
      <w:r w:rsidR="00412CCD" w:rsidRPr="00235D0C">
        <w:rPr>
          <w:rFonts w:asciiTheme="minorHAnsi" w:hAnsiTheme="minorHAnsi" w:cstheme="minorHAnsi"/>
          <w:sz w:val="22"/>
          <w:szCs w:val="22"/>
        </w:rPr>
        <w:t xml:space="preserve">en gedragscodes </w:t>
      </w:r>
      <w:r w:rsidR="00727B90" w:rsidRPr="00235D0C">
        <w:rPr>
          <w:rFonts w:asciiTheme="minorHAnsi" w:hAnsiTheme="minorHAnsi" w:cstheme="minorHAnsi"/>
          <w:sz w:val="22"/>
          <w:szCs w:val="22"/>
        </w:rPr>
        <w:t xml:space="preserve">omtrent de fysieke en sociale veiligheid </w:t>
      </w:r>
      <w:r w:rsidR="0071024C" w:rsidRPr="00235D0C">
        <w:rPr>
          <w:rFonts w:asciiTheme="minorHAnsi" w:hAnsiTheme="minorHAnsi" w:cstheme="minorHAnsi"/>
          <w:sz w:val="22"/>
          <w:szCs w:val="22"/>
        </w:rPr>
        <w:t xml:space="preserve">zijn vastgelegd in </w:t>
      </w:r>
      <w:r w:rsidR="00412CCD" w:rsidRPr="00235D0C">
        <w:rPr>
          <w:rFonts w:asciiTheme="minorHAnsi" w:hAnsiTheme="minorHAnsi" w:cstheme="minorHAnsi"/>
          <w:sz w:val="22"/>
          <w:szCs w:val="22"/>
        </w:rPr>
        <w:t>beleids</w:t>
      </w:r>
      <w:r w:rsidR="0071024C" w:rsidRPr="00235D0C">
        <w:rPr>
          <w:rFonts w:asciiTheme="minorHAnsi" w:hAnsiTheme="minorHAnsi" w:cstheme="minorHAnsi"/>
          <w:sz w:val="22"/>
          <w:szCs w:val="22"/>
        </w:rPr>
        <w:t>documenten op bestuurs- en schoolniveau</w:t>
      </w:r>
      <w:r w:rsidR="00591934">
        <w:rPr>
          <w:rFonts w:asciiTheme="minorHAnsi" w:hAnsiTheme="minorHAnsi" w:cstheme="minorHAnsi"/>
          <w:sz w:val="22"/>
          <w:szCs w:val="22"/>
        </w:rPr>
        <w:t xml:space="preserve"> waarnaar in dit veiligheidsplan wordt verwezen. </w:t>
      </w:r>
    </w:p>
    <w:p w14:paraId="2022069F" w14:textId="77777777" w:rsidR="00412CCD" w:rsidRPr="00235D0C" w:rsidRDefault="00412CCD" w:rsidP="00702072">
      <w:pPr>
        <w:rPr>
          <w:rFonts w:asciiTheme="minorHAnsi" w:hAnsiTheme="minorHAnsi" w:cstheme="minorHAnsi"/>
          <w:sz w:val="22"/>
          <w:szCs w:val="22"/>
        </w:rPr>
      </w:pPr>
    </w:p>
    <w:bookmarkEnd w:id="0"/>
    <w:p w14:paraId="202206A0" w14:textId="77777777" w:rsidR="0071024C" w:rsidRPr="00235D0C" w:rsidRDefault="0071024C" w:rsidP="00702072">
      <w:pPr>
        <w:pStyle w:val="Kop3"/>
        <w:rPr>
          <w:rFonts w:asciiTheme="minorHAnsi" w:hAnsiTheme="minorHAnsi" w:cstheme="minorHAnsi"/>
          <w:bCs/>
          <w:sz w:val="22"/>
          <w:szCs w:val="22"/>
        </w:rPr>
      </w:pPr>
      <w:r w:rsidRPr="00235D0C">
        <w:rPr>
          <w:rFonts w:asciiTheme="minorHAnsi" w:hAnsiTheme="minorHAnsi" w:cstheme="minorHAnsi"/>
          <w:bCs/>
          <w:sz w:val="22"/>
          <w:szCs w:val="22"/>
        </w:rPr>
        <w:t xml:space="preserve">Fysieke veiligheid </w:t>
      </w:r>
    </w:p>
    <w:p w14:paraId="202206A1" w14:textId="77777777" w:rsidR="0071024C" w:rsidRPr="00235D0C" w:rsidRDefault="0071024C" w:rsidP="00702072">
      <w:pPr>
        <w:rPr>
          <w:rFonts w:asciiTheme="minorHAnsi" w:hAnsiTheme="minorHAnsi" w:cstheme="minorHAnsi"/>
          <w:b/>
          <w:color w:val="FF0000"/>
          <w:sz w:val="22"/>
          <w:szCs w:val="22"/>
        </w:rPr>
      </w:pPr>
    </w:p>
    <w:p w14:paraId="202206A2" w14:textId="77777777" w:rsidR="0071024C" w:rsidRPr="00235D0C" w:rsidRDefault="0071024C" w:rsidP="00702072">
      <w:pPr>
        <w:pStyle w:val="Titel"/>
        <w:jc w:val="left"/>
        <w:rPr>
          <w:rFonts w:asciiTheme="minorHAnsi" w:eastAsia="Times New Roman" w:hAnsiTheme="minorHAnsi" w:cstheme="minorHAnsi"/>
          <w:b w:val="0"/>
          <w:sz w:val="22"/>
          <w:szCs w:val="22"/>
        </w:rPr>
      </w:pPr>
      <w:r w:rsidRPr="00235D0C">
        <w:rPr>
          <w:rFonts w:asciiTheme="minorHAnsi" w:eastAsia="Times New Roman" w:hAnsiTheme="minorHAnsi" w:cstheme="minorHAnsi"/>
          <w:b w:val="0"/>
          <w:sz w:val="22"/>
          <w:szCs w:val="22"/>
        </w:rPr>
        <w:t xml:space="preserve">Op onze school wordt veel aandacht besteed aan de fysieke veiligheid van met name leerlingen en personeelsleden. Hieronder verstaan wij een goede huisvesting en een in alle opzichten veilige schoolomgeving. Het wettelijk kader is hiervoor maatgevend. Indien noodzakelijk, worden aanvullende maatregelen getroffen. </w:t>
      </w:r>
    </w:p>
    <w:p w14:paraId="202206A3" w14:textId="77777777" w:rsidR="0071024C" w:rsidRPr="00235D0C" w:rsidRDefault="0071024C" w:rsidP="00702072">
      <w:pPr>
        <w:rPr>
          <w:rFonts w:asciiTheme="minorHAnsi" w:hAnsiTheme="minorHAnsi" w:cstheme="minorHAnsi"/>
          <w:sz w:val="22"/>
          <w:szCs w:val="22"/>
        </w:rPr>
      </w:pPr>
    </w:p>
    <w:p w14:paraId="202206A4" w14:textId="77777777" w:rsidR="0071024C" w:rsidRPr="00235D0C" w:rsidRDefault="0071024C" w:rsidP="00702072">
      <w:pPr>
        <w:rPr>
          <w:rFonts w:asciiTheme="minorHAnsi" w:hAnsiTheme="minorHAnsi" w:cstheme="minorHAnsi"/>
          <w:sz w:val="22"/>
          <w:szCs w:val="22"/>
        </w:rPr>
      </w:pPr>
      <w:r w:rsidRPr="00235D0C">
        <w:rPr>
          <w:rFonts w:asciiTheme="minorHAnsi" w:hAnsiTheme="minorHAnsi" w:cstheme="minorHAnsi"/>
          <w:sz w:val="22"/>
          <w:szCs w:val="22"/>
        </w:rPr>
        <w:t>Ons schoolgebouw is nieuw en levert geen gevaar voor de kinderen. De gemeente Onderbanken heeft voor de BMV een gebruikersvergunning verleend, wat o.a. inhoudt dat het gebouw brandveilig en bouwtechnisch in orde is. Controle hiervan gebeurt jaarlijks.</w:t>
      </w:r>
    </w:p>
    <w:p w14:paraId="202206A5" w14:textId="77777777" w:rsidR="00773EEB" w:rsidRDefault="0071024C" w:rsidP="00702072">
      <w:pPr>
        <w:rPr>
          <w:rFonts w:asciiTheme="minorHAnsi" w:hAnsiTheme="minorHAnsi" w:cstheme="minorHAnsi"/>
          <w:sz w:val="22"/>
          <w:szCs w:val="22"/>
        </w:rPr>
      </w:pPr>
      <w:r w:rsidRPr="00235D0C">
        <w:rPr>
          <w:rFonts w:asciiTheme="minorHAnsi" w:hAnsiTheme="minorHAnsi" w:cstheme="minorHAnsi"/>
          <w:sz w:val="22"/>
          <w:szCs w:val="22"/>
        </w:rPr>
        <w:t xml:space="preserve">Op het schoolplein staan veilige speeltoestellen, door een officiële firma geplaatst en gekeurd. </w:t>
      </w:r>
    </w:p>
    <w:p w14:paraId="202206A6" w14:textId="77777777" w:rsidR="006A6FE4" w:rsidRDefault="00773EEB" w:rsidP="00702072">
      <w:pPr>
        <w:rPr>
          <w:rFonts w:asciiTheme="minorHAnsi" w:hAnsiTheme="minorHAnsi" w:cstheme="minorHAnsi"/>
          <w:sz w:val="22"/>
          <w:szCs w:val="22"/>
        </w:rPr>
      </w:pPr>
      <w:r>
        <w:rPr>
          <w:rFonts w:asciiTheme="minorHAnsi" w:hAnsiTheme="minorHAnsi" w:cstheme="minorHAnsi"/>
          <w:sz w:val="22"/>
          <w:szCs w:val="22"/>
        </w:rPr>
        <w:t>De school houdt een logboek bij.</w:t>
      </w:r>
    </w:p>
    <w:p w14:paraId="202206A7" w14:textId="74AE89EE" w:rsidR="0071024C" w:rsidRPr="00235D0C" w:rsidRDefault="0071024C" w:rsidP="00702072">
      <w:pPr>
        <w:rPr>
          <w:rFonts w:asciiTheme="minorHAnsi" w:hAnsiTheme="minorHAnsi" w:cstheme="minorHAnsi"/>
          <w:sz w:val="22"/>
          <w:szCs w:val="22"/>
        </w:rPr>
      </w:pPr>
      <w:r w:rsidRPr="00235D0C">
        <w:rPr>
          <w:rFonts w:asciiTheme="minorHAnsi" w:hAnsiTheme="minorHAnsi" w:cstheme="minorHAnsi"/>
          <w:sz w:val="22"/>
          <w:szCs w:val="22"/>
        </w:rPr>
        <w:t xml:space="preserve">Leerlingen en docenten weten wat ze moeten doen bij brand en de school oefent regelmatig het ontruimingsplan </w:t>
      </w:r>
      <w:r w:rsidR="00C609E8">
        <w:rPr>
          <w:rFonts w:asciiTheme="minorHAnsi" w:hAnsiTheme="minorHAnsi" w:cstheme="minorHAnsi"/>
          <w:sz w:val="22"/>
          <w:szCs w:val="22"/>
        </w:rPr>
        <w:t>(Zie veiligheidsklapper</w:t>
      </w:r>
      <w:r w:rsidR="00585D68">
        <w:rPr>
          <w:rFonts w:asciiTheme="minorHAnsi" w:hAnsiTheme="minorHAnsi" w:cstheme="minorHAnsi"/>
          <w:sz w:val="22"/>
          <w:szCs w:val="22"/>
        </w:rPr>
        <w:t xml:space="preserve"> </w:t>
      </w:r>
      <w:r w:rsidR="003C6002">
        <w:rPr>
          <w:rFonts w:asciiTheme="minorHAnsi" w:hAnsiTheme="minorHAnsi" w:cstheme="minorHAnsi"/>
          <w:sz w:val="22"/>
          <w:szCs w:val="22"/>
        </w:rPr>
        <w:t>kantoor administratie</w:t>
      </w:r>
      <w:r w:rsidR="00C609E8">
        <w:rPr>
          <w:rFonts w:asciiTheme="minorHAnsi" w:hAnsiTheme="minorHAnsi" w:cstheme="minorHAnsi"/>
          <w:sz w:val="22"/>
          <w:szCs w:val="22"/>
        </w:rPr>
        <w:t xml:space="preserve">). </w:t>
      </w:r>
      <w:r w:rsidRPr="00235D0C">
        <w:rPr>
          <w:rFonts w:asciiTheme="minorHAnsi" w:hAnsiTheme="minorHAnsi" w:cstheme="minorHAnsi"/>
          <w:sz w:val="22"/>
          <w:szCs w:val="22"/>
        </w:rPr>
        <w:t xml:space="preserve">Vluchtwegen zijn vrij van obstakels. Er zijn </w:t>
      </w:r>
      <w:r w:rsidR="00FB2610">
        <w:rPr>
          <w:rFonts w:asciiTheme="minorHAnsi" w:hAnsiTheme="minorHAnsi" w:cstheme="minorHAnsi"/>
          <w:sz w:val="22"/>
          <w:szCs w:val="22"/>
        </w:rPr>
        <w:t xml:space="preserve">ruim </w:t>
      </w:r>
      <w:r w:rsidRPr="00235D0C">
        <w:rPr>
          <w:rFonts w:asciiTheme="minorHAnsi" w:hAnsiTheme="minorHAnsi" w:cstheme="minorHAnsi"/>
          <w:sz w:val="22"/>
          <w:szCs w:val="22"/>
        </w:rPr>
        <w:t>voldoende  geschoolde BHV-</w:t>
      </w:r>
      <w:proofErr w:type="spellStart"/>
      <w:r w:rsidRPr="00235D0C">
        <w:rPr>
          <w:rFonts w:asciiTheme="minorHAnsi" w:hAnsiTheme="minorHAnsi" w:cstheme="minorHAnsi"/>
          <w:sz w:val="22"/>
          <w:szCs w:val="22"/>
        </w:rPr>
        <w:t>ers</w:t>
      </w:r>
      <w:proofErr w:type="spellEnd"/>
      <w:r w:rsidRPr="00235D0C">
        <w:rPr>
          <w:rFonts w:asciiTheme="minorHAnsi" w:hAnsiTheme="minorHAnsi" w:cstheme="minorHAnsi"/>
          <w:sz w:val="22"/>
          <w:szCs w:val="22"/>
        </w:rPr>
        <w:t xml:space="preserve"> op school aanwezig. </w:t>
      </w:r>
      <w:r w:rsidR="00A430BB">
        <w:rPr>
          <w:rFonts w:asciiTheme="minorHAnsi" w:hAnsiTheme="minorHAnsi" w:cstheme="minorHAnsi"/>
          <w:sz w:val="22"/>
          <w:szCs w:val="22"/>
        </w:rPr>
        <w:t>De scholing rondom BHV wordt gecoördineerd door Ingrid Marban</w:t>
      </w:r>
      <w:r w:rsidR="008530FB">
        <w:rPr>
          <w:rFonts w:asciiTheme="minorHAnsi" w:hAnsiTheme="minorHAnsi" w:cstheme="minorHAnsi"/>
          <w:sz w:val="22"/>
          <w:szCs w:val="22"/>
        </w:rPr>
        <w:t>.</w:t>
      </w:r>
      <w:r w:rsidR="00A430BB">
        <w:rPr>
          <w:rFonts w:asciiTheme="minorHAnsi" w:hAnsiTheme="minorHAnsi" w:cstheme="minorHAnsi"/>
          <w:sz w:val="22"/>
          <w:szCs w:val="22"/>
        </w:rPr>
        <w:t xml:space="preserve"> </w:t>
      </w:r>
      <w:r w:rsidR="00A45D05">
        <w:rPr>
          <w:rFonts w:asciiTheme="minorHAnsi" w:hAnsiTheme="minorHAnsi" w:cstheme="minorHAnsi"/>
          <w:sz w:val="22"/>
          <w:szCs w:val="22"/>
        </w:rPr>
        <w:t xml:space="preserve">Zij is tevens preventiemedewerker. </w:t>
      </w:r>
    </w:p>
    <w:p w14:paraId="202206A8" w14:textId="77777777" w:rsidR="0071024C" w:rsidRDefault="0071024C" w:rsidP="00702072">
      <w:pPr>
        <w:rPr>
          <w:rFonts w:asciiTheme="minorHAnsi" w:hAnsiTheme="minorHAnsi" w:cstheme="minorHAnsi"/>
          <w:sz w:val="22"/>
          <w:szCs w:val="22"/>
        </w:rPr>
      </w:pPr>
      <w:r w:rsidRPr="00235D0C">
        <w:rPr>
          <w:rFonts w:asciiTheme="minorHAnsi" w:hAnsiTheme="minorHAnsi" w:cstheme="minorHAnsi"/>
          <w:sz w:val="22"/>
          <w:szCs w:val="22"/>
        </w:rPr>
        <w:t xml:space="preserve">Er vinden regelmatige inspecties van het schoolgebouw en het schoolplein plaats door de conciërge en externe instanties. Onze school werkt samen met de brandweer, de Arbo, de GGD en natuurlijk de gemeente, die per slot van rekening verantwoordelijk is voor het gebouw. </w:t>
      </w:r>
    </w:p>
    <w:p w14:paraId="202206AA" w14:textId="3FDF9670" w:rsidR="00FE5698" w:rsidRPr="00C31E52" w:rsidRDefault="00C31E52" w:rsidP="00702072">
      <w:pPr>
        <w:rPr>
          <w:rFonts w:asciiTheme="minorHAnsi" w:hAnsiTheme="minorHAnsi" w:cstheme="minorHAnsi"/>
          <w:sz w:val="22"/>
          <w:szCs w:val="22"/>
        </w:rPr>
      </w:pPr>
      <w:r>
        <w:rPr>
          <w:rFonts w:asciiTheme="minorHAnsi" w:hAnsiTheme="minorHAnsi" w:cstheme="minorHAnsi"/>
          <w:sz w:val="22"/>
          <w:szCs w:val="22"/>
        </w:rPr>
        <w:t xml:space="preserve">Onze school </w:t>
      </w:r>
      <w:r w:rsidR="003C6002">
        <w:rPr>
          <w:rFonts w:asciiTheme="minorHAnsi" w:hAnsiTheme="minorHAnsi" w:cstheme="minorHAnsi"/>
          <w:sz w:val="22"/>
          <w:szCs w:val="22"/>
        </w:rPr>
        <w:t xml:space="preserve">is een </w:t>
      </w:r>
      <w:proofErr w:type="spellStart"/>
      <w:r w:rsidR="00A45D05">
        <w:rPr>
          <w:rFonts w:asciiTheme="minorHAnsi" w:hAnsiTheme="minorHAnsi" w:cstheme="minorHAnsi"/>
          <w:sz w:val="22"/>
          <w:szCs w:val="22"/>
        </w:rPr>
        <w:t>verkeersactieve</w:t>
      </w:r>
      <w:proofErr w:type="spellEnd"/>
      <w:r w:rsidR="003C6002">
        <w:rPr>
          <w:rFonts w:asciiTheme="minorHAnsi" w:hAnsiTheme="minorHAnsi" w:cstheme="minorHAnsi"/>
          <w:sz w:val="22"/>
          <w:szCs w:val="22"/>
        </w:rPr>
        <w:t xml:space="preserve"> school. </w:t>
      </w:r>
      <w:r>
        <w:rPr>
          <w:rFonts w:asciiTheme="minorHAnsi" w:hAnsiTheme="minorHAnsi" w:cstheme="minorHAnsi"/>
          <w:sz w:val="22"/>
          <w:szCs w:val="22"/>
        </w:rPr>
        <w:t xml:space="preserve">De coördinator is </w:t>
      </w:r>
      <w:r w:rsidR="00FE5698" w:rsidRPr="00C31E52">
        <w:rPr>
          <w:rFonts w:asciiTheme="minorHAnsi" w:hAnsiTheme="minorHAnsi" w:cstheme="minorHAnsi"/>
          <w:sz w:val="22"/>
          <w:szCs w:val="22"/>
        </w:rPr>
        <w:t>Ingrid Marban</w:t>
      </w:r>
      <w:r>
        <w:rPr>
          <w:rFonts w:asciiTheme="minorHAnsi" w:hAnsiTheme="minorHAnsi" w:cstheme="minorHAnsi"/>
          <w:sz w:val="22"/>
          <w:szCs w:val="22"/>
        </w:rPr>
        <w:t>.</w:t>
      </w:r>
    </w:p>
    <w:p w14:paraId="202206AB" w14:textId="77777777" w:rsidR="0071024C" w:rsidRPr="00235D0C" w:rsidRDefault="0071024C" w:rsidP="00702072">
      <w:pPr>
        <w:rPr>
          <w:rFonts w:asciiTheme="minorHAnsi" w:hAnsiTheme="minorHAnsi" w:cstheme="minorHAnsi"/>
          <w:sz w:val="22"/>
          <w:szCs w:val="22"/>
        </w:rPr>
      </w:pPr>
    </w:p>
    <w:p w14:paraId="202206AC" w14:textId="77777777" w:rsidR="0071024C" w:rsidRPr="00235D0C" w:rsidRDefault="0071024C" w:rsidP="00702072">
      <w:pPr>
        <w:rPr>
          <w:rFonts w:asciiTheme="minorHAnsi" w:hAnsiTheme="minorHAnsi" w:cstheme="minorHAnsi"/>
          <w:b/>
          <w:sz w:val="22"/>
          <w:szCs w:val="22"/>
        </w:rPr>
      </w:pPr>
      <w:r w:rsidRPr="00235D0C">
        <w:rPr>
          <w:rFonts w:asciiTheme="minorHAnsi" w:hAnsiTheme="minorHAnsi" w:cstheme="minorHAnsi"/>
          <w:b/>
          <w:sz w:val="22"/>
          <w:szCs w:val="22"/>
        </w:rPr>
        <w:t>Ongevallenregistratie</w:t>
      </w:r>
    </w:p>
    <w:p w14:paraId="397D89D1" w14:textId="77777777" w:rsidR="00653BEA" w:rsidRDefault="0071024C" w:rsidP="00702072">
      <w:pPr>
        <w:rPr>
          <w:rFonts w:asciiTheme="minorHAnsi" w:hAnsiTheme="minorHAnsi" w:cstheme="minorHAnsi"/>
          <w:sz w:val="22"/>
          <w:szCs w:val="22"/>
        </w:rPr>
      </w:pPr>
      <w:r w:rsidRPr="00235D0C">
        <w:rPr>
          <w:rFonts w:asciiTheme="minorHAnsi" w:hAnsiTheme="minorHAnsi" w:cstheme="minorHAnsi"/>
          <w:sz w:val="22"/>
          <w:szCs w:val="22"/>
        </w:rPr>
        <w:t>Ondanks alle aandacht voor de fysieke veiligheid kunnen niet alle ongevallen worden voorkomen. Ongevallen waarbij een arts moet worden geconsulteerd, worden geregistreerd</w:t>
      </w:r>
      <w:r w:rsidR="00C02A0C">
        <w:rPr>
          <w:rFonts w:asciiTheme="minorHAnsi" w:hAnsiTheme="minorHAnsi" w:cstheme="minorHAnsi"/>
          <w:sz w:val="22"/>
          <w:szCs w:val="22"/>
        </w:rPr>
        <w:t xml:space="preserve"> in </w:t>
      </w:r>
      <w:proofErr w:type="spellStart"/>
      <w:r w:rsidR="00C02A0C">
        <w:rPr>
          <w:rFonts w:asciiTheme="minorHAnsi" w:hAnsiTheme="minorHAnsi" w:cstheme="minorHAnsi"/>
          <w:sz w:val="22"/>
          <w:szCs w:val="22"/>
        </w:rPr>
        <w:t>Parnassys</w:t>
      </w:r>
      <w:proofErr w:type="spellEnd"/>
      <w:r w:rsidR="00C02A0C">
        <w:rPr>
          <w:rFonts w:asciiTheme="minorHAnsi" w:hAnsiTheme="minorHAnsi" w:cstheme="minorHAnsi"/>
          <w:sz w:val="22"/>
          <w:szCs w:val="22"/>
        </w:rPr>
        <w:t xml:space="preserve">. </w:t>
      </w:r>
    </w:p>
    <w:p w14:paraId="1130A22C" w14:textId="716B1EAD" w:rsidR="00653BEA" w:rsidRDefault="00653BEA" w:rsidP="00702072">
      <w:pPr>
        <w:rPr>
          <w:rFonts w:asciiTheme="minorHAnsi" w:hAnsiTheme="minorHAnsi" w:cstheme="minorHAnsi"/>
          <w:sz w:val="22"/>
          <w:szCs w:val="22"/>
        </w:rPr>
      </w:pPr>
      <w:r>
        <w:rPr>
          <w:rFonts w:asciiTheme="minorHAnsi" w:hAnsiTheme="minorHAnsi" w:cstheme="minorHAnsi"/>
          <w:sz w:val="22"/>
          <w:szCs w:val="22"/>
        </w:rPr>
        <w:t xml:space="preserve">Leerlingen - documenten (meer) </w:t>
      </w:r>
      <w:r w:rsidR="00A2299A">
        <w:rPr>
          <w:rFonts w:asciiTheme="minorHAnsi" w:hAnsiTheme="minorHAnsi" w:cstheme="minorHAnsi"/>
          <w:sz w:val="22"/>
          <w:szCs w:val="22"/>
        </w:rPr>
        <w:t>–</w:t>
      </w:r>
      <w:r>
        <w:rPr>
          <w:rFonts w:asciiTheme="minorHAnsi" w:hAnsiTheme="minorHAnsi" w:cstheme="minorHAnsi"/>
          <w:sz w:val="22"/>
          <w:szCs w:val="22"/>
        </w:rPr>
        <w:t xml:space="preserve"> </w:t>
      </w:r>
      <w:r w:rsidR="00A2299A">
        <w:rPr>
          <w:rFonts w:asciiTheme="minorHAnsi" w:hAnsiTheme="minorHAnsi" w:cstheme="minorHAnsi"/>
          <w:sz w:val="22"/>
          <w:szCs w:val="22"/>
        </w:rPr>
        <w:t>nieuwe notitie – categorie – incidentregistratie.</w:t>
      </w:r>
    </w:p>
    <w:p w14:paraId="202206AD" w14:textId="201CF005" w:rsidR="0071024C" w:rsidRPr="00235D0C" w:rsidRDefault="0071024C" w:rsidP="00702072">
      <w:pPr>
        <w:rPr>
          <w:rFonts w:asciiTheme="minorHAnsi" w:hAnsiTheme="minorHAnsi" w:cstheme="minorHAnsi"/>
          <w:sz w:val="22"/>
          <w:szCs w:val="22"/>
        </w:rPr>
      </w:pPr>
      <w:r w:rsidRPr="00235D0C">
        <w:rPr>
          <w:rFonts w:asciiTheme="minorHAnsi" w:hAnsiTheme="minorHAnsi" w:cstheme="minorHAnsi"/>
          <w:sz w:val="22"/>
          <w:szCs w:val="22"/>
        </w:rPr>
        <w:t>De school bekijkt of het ongeval had kunnen worden voorkomen en neemt - indien noodzakelijk - maatregelen.</w:t>
      </w:r>
    </w:p>
    <w:p w14:paraId="202206AE" w14:textId="77777777" w:rsidR="0071024C" w:rsidRPr="00235D0C" w:rsidRDefault="0071024C" w:rsidP="00702072">
      <w:pPr>
        <w:rPr>
          <w:rFonts w:asciiTheme="minorHAnsi" w:hAnsiTheme="minorHAnsi" w:cstheme="minorHAnsi"/>
          <w:sz w:val="22"/>
          <w:szCs w:val="22"/>
        </w:rPr>
      </w:pPr>
    </w:p>
    <w:p w14:paraId="202206AF" w14:textId="5F2A627A" w:rsidR="0071024C" w:rsidRPr="00235D0C" w:rsidRDefault="008F0DE3" w:rsidP="00702072">
      <w:pPr>
        <w:ind w:left="360"/>
        <w:rPr>
          <w:rFonts w:asciiTheme="minorHAnsi" w:hAnsiTheme="minorHAnsi" w:cstheme="minorHAnsi"/>
          <w:sz w:val="22"/>
          <w:szCs w:val="22"/>
        </w:rPr>
      </w:pPr>
      <w:r>
        <w:rPr>
          <w:rFonts w:asciiTheme="minorHAnsi" w:hAnsiTheme="minorHAnsi" w:cstheme="minorHAnsi"/>
          <w:noProof/>
          <w:sz w:val="22"/>
          <w:szCs w:val="22"/>
          <w:highlight w:val="red"/>
        </w:rPr>
        <mc:AlternateContent>
          <mc:Choice Requires="wps">
            <w:drawing>
              <wp:anchor distT="0" distB="0" distL="114300" distR="114300" simplePos="0" relativeHeight="251657728" behindDoc="1" locked="0" layoutInCell="1" allowOverlap="1" wp14:anchorId="20220C0F" wp14:editId="07122BE3">
                <wp:simplePos x="0" y="0"/>
                <wp:positionH relativeFrom="column">
                  <wp:posOffset>0</wp:posOffset>
                </wp:positionH>
                <wp:positionV relativeFrom="paragraph">
                  <wp:posOffset>69215</wp:posOffset>
                </wp:positionV>
                <wp:extent cx="5943600" cy="37217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21735"/>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5D9E9" id="Rectangle 2" o:spid="_x0000_s1026" style="position:absolute;margin-left:0;margin-top:5.45pt;width:468pt;height:29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" filled="f" fillcolor="#cff" stroked="f"/>
            </w:pict>
          </mc:Fallback>
        </mc:AlternateContent>
      </w:r>
    </w:p>
    <w:p w14:paraId="202206B0" w14:textId="77777777" w:rsidR="0071024C" w:rsidRPr="00235D0C" w:rsidRDefault="0071024C" w:rsidP="00702072">
      <w:pPr>
        <w:pStyle w:val="Kop3"/>
        <w:rPr>
          <w:rFonts w:asciiTheme="minorHAnsi" w:hAnsiTheme="minorHAnsi" w:cstheme="minorHAnsi"/>
          <w:bCs/>
          <w:sz w:val="22"/>
          <w:szCs w:val="22"/>
        </w:rPr>
      </w:pPr>
      <w:bookmarkStart w:id="1" w:name="_Toc174438319"/>
      <w:r w:rsidRPr="00235D0C">
        <w:rPr>
          <w:rFonts w:asciiTheme="minorHAnsi" w:hAnsiTheme="minorHAnsi" w:cstheme="minorHAnsi"/>
          <w:bCs/>
          <w:sz w:val="22"/>
          <w:szCs w:val="22"/>
        </w:rPr>
        <w:t>Sociale veiligheid</w:t>
      </w:r>
      <w:bookmarkEnd w:id="1"/>
    </w:p>
    <w:p w14:paraId="202206B1" w14:textId="77777777" w:rsidR="0071024C" w:rsidRPr="00235D0C" w:rsidRDefault="0071024C" w:rsidP="00702072">
      <w:pPr>
        <w:rPr>
          <w:rFonts w:asciiTheme="minorHAnsi" w:hAnsiTheme="minorHAnsi" w:cstheme="minorHAnsi"/>
          <w:sz w:val="22"/>
          <w:szCs w:val="22"/>
        </w:rPr>
      </w:pPr>
    </w:p>
    <w:p w14:paraId="202206B2" w14:textId="77777777" w:rsidR="0071024C" w:rsidRPr="005D05CA" w:rsidRDefault="00E3456D" w:rsidP="00702072">
      <w:pPr>
        <w:pStyle w:val="Titel"/>
        <w:jc w:val="left"/>
        <w:rPr>
          <w:rFonts w:asciiTheme="minorHAnsi" w:eastAsia="Times New Roman" w:hAnsiTheme="minorHAnsi" w:cstheme="minorHAnsi"/>
          <w:sz w:val="22"/>
          <w:szCs w:val="22"/>
        </w:rPr>
      </w:pPr>
      <w:r w:rsidRPr="005D05CA">
        <w:rPr>
          <w:rFonts w:asciiTheme="minorHAnsi" w:eastAsia="Times New Roman" w:hAnsiTheme="minorHAnsi" w:cstheme="minorHAnsi"/>
          <w:sz w:val="22"/>
          <w:szCs w:val="22"/>
        </w:rPr>
        <w:t>Visie op sociale veiligheid</w:t>
      </w:r>
    </w:p>
    <w:p w14:paraId="202206B3" w14:textId="77777777" w:rsidR="00E3456D" w:rsidRDefault="00E3456D" w:rsidP="00702072">
      <w:pPr>
        <w:pStyle w:val="Titel"/>
        <w:jc w:val="left"/>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Ons onderwijs is gericht op het creëren van een positieve en veilige leef- en leeromgeving.</w:t>
      </w:r>
    </w:p>
    <w:p w14:paraId="202206B4" w14:textId="77777777" w:rsidR="00E3456D" w:rsidRDefault="00E3456D" w:rsidP="00702072">
      <w:pPr>
        <w:pStyle w:val="Titel"/>
        <w:jc w:val="left"/>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 xml:space="preserve">Daarom werken we aan: </w:t>
      </w:r>
    </w:p>
    <w:p w14:paraId="202206B5" w14:textId="77777777" w:rsidR="00E3456D" w:rsidRDefault="00E3456D" w:rsidP="00702072">
      <w:pPr>
        <w:pStyle w:val="Titel"/>
        <w:numPr>
          <w:ilvl w:val="0"/>
          <w:numId w:val="27"/>
        </w:numPr>
        <w:jc w:val="left"/>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Zelfvertrouwen en weerbaarheid</w:t>
      </w:r>
    </w:p>
    <w:p w14:paraId="202206B6" w14:textId="77777777" w:rsidR="00E3456D" w:rsidRDefault="00E3456D" w:rsidP="00702072">
      <w:pPr>
        <w:pStyle w:val="Titel"/>
        <w:numPr>
          <w:ilvl w:val="0"/>
          <w:numId w:val="27"/>
        </w:numPr>
        <w:jc w:val="left"/>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Leren omgaan met gevoelens, wensen en opvattingen van jezelf en de ander</w:t>
      </w:r>
    </w:p>
    <w:p w14:paraId="202206B7" w14:textId="77777777" w:rsidR="00E3456D" w:rsidRPr="00235D0C" w:rsidRDefault="00E3456D" w:rsidP="00702072">
      <w:pPr>
        <w:pStyle w:val="Titel"/>
        <w:numPr>
          <w:ilvl w:val="0"/>
          <w:numId w:val="27"/>
        </w:numPr>
        <w:jc w:val="left"/>
        <w:rPr>
          <w:rFonts w:asciiTheme="minorHAnsi" w:eastAsia="Times New Roman" w:hAnsiTheme="minorHAnsi" w:cstheme="minorHAnsi"/>
          <w:b w:val="0"/>
          <w:sz w:val="22"/>
          <w:szCs w:val="22"/>
        </w:rPr>
      </w:pPr>
      <w:r>
        <w:rPr>
          <w:rFonts w:asciiTheme="minorHAnsi" w:eastAsia="Times New Roman" w:hAnsiTheme="minorHAnsi" w:cstheme="minorHAnsi"/>
          <w:b w:val="0"/>
          <w:sz w:val="22"/>
          <w:szCs w:val="22"/>
        </w:rPr>
        <w:t>Ontwikkelen van de sociale vaardigheden</w:t>
      </w:r>
    </w:p>
    <w:p w14:paraId="202206B8" w14:textId="77777777" w:rsidR="0071024C" w:rsidRPr="00235D0C" w:rsidRDefault="0071024C" w:rsidP="00702072">
      <w:pPr>
        <w:rPr>
          <w:rFonts w:asciiTheme="minorHAnsi" w:hAnsiTheme="minorHAnsi" w:cstheme="minorHAnsi"/>
          <w:sz w:val="22"/>
          <w:szCs w:val="22"/>
        </w:rPr>
      </w:pPr>
    </w:p>
    <w:p w14:paraId="202206B9" w14:textId="77777777" w:rsidR="0071024C" w:rsidRPr="00235D0C" w:rsidRDefault="0071024C" w:rsidP="00702072">
      <w:pPr>
        <w:rPr>
          <w:rFonts w:asciiTheme="minorHAnsi" w:hAnsiTheme="minorHAnsi" w:cstheme="minorHAnsi"/>
          <w:sz w:val="22"/>
          <w:szCs w:val="22"/>
        </w:rPr>
      </w:pPr>
      <w:r w:rsidRPr="00235D0C">
        <w:rPr>
          <w:rFonts w:asciiTheme="minorHAnsi" w:hAnsiTheme="minorHAnsi" w:cstheme="minorHAnsi"/>
          <w:sz w:val="22"/>
          <w:szCs w:val="22"/>
        </w:rPr>
        <w:t>De school gaat bestaand onveilig gedrag tegen, maar voorkomt dat gedrag ook door een actieve, positieve stimulering van sociaal gedrag. In de visie en bij de ontwikkelpunten beschrijven wij welke inspanning we doen om het onderwijs zoveel als mogelijk af te stemmen op de wensen en de mogelijkheden van de leerlingen. Hierdoor ontstaat een veilig klimaat waarbinnen de school problemen al in een vroeg stadium kan onderkennen en daarop kan anticiperen.</w:t>
      </w:r>
    </w:p>
    <w:p w14:paraId="202206BA" w14:textId="77777777" w:rsidR="004F6C6C" w:rsidRDefault="0071024C" w:rsidP="00702072">
      <w:pPr>
        <w:rPr>
          <w:rFonts w:asciiTheme="minorHAnsi" w:hAnsiTheme="minorHAnsi" w:cstheme="minorHAnsi"/>
          <w:sz w:val="22"/>
          <w:szCs w:val="22"/>
        </w:rPr>
      </w:pPr>
      <w:r w:rsidRPr="00235D0C">
        <w:rPr>
          <w:rFonts w:asciiTheme="minorHAnsi" w:hAnsiTheme="minorHAnsi" w:cstheme="minorHAnsi"/>
          <w:sz w:val="22"/>
          <w:szCs w:val="22"/>
        </w:rPr>
        <w:t xml:space="preserve">De school heeft twee vertrouwenspersonen Olga van der Naald en Ron van Wessel en de gedragsspecialist, Wendy Janssen, is onze </w:t>
      </w:r>
      <w:r w:rsidR="004F6C6C">
        <w:rPr>
          <w:rFonts w:asciiTheme="minorHAnsi" w:hAnsiTheme="minorHAnsi" w:cstheme="minorHAnsi"/>
          <w:sz w:val="22"/>
          <w:szCs w:val="22"/>
        </w:rPr>
        <w:t xml:space="preserve">coördinator en aanspreekpunt voor sociale veiligheid. </w:t>
      </w:r>
    </w:p>
    <w:p w14:paraId="202206BB" w14:textId="77777777" w:rsidR="004F6C6C" w:rsidRDefault="004F6C6C" w:rsidP="00702072">
      <w:pPr>
        <w:rPr>
          <w:rFonts w:asciiTheme="minorHAnsi" w:hAnsiTheme="minorHAnsi" w:cstheme="minorHAnsi"/>
          <w:sz w:val="22"/>
          <w:szCs w:val="22"/>
        </w:rPr>
      </w:pPr>
    </w:p>
    <w:p w14:paraId="202206BC" w14:textId="77777777" w:rsidR="00FB2610" w:rsidRPr="00235D0C" w:rsidRDefault="00FB2610" w:rsidP="00702072">
      <w:pPr>
        <w:rPr>
          <w:rFonts w:asciiTheme="minorHAnsi" w:hAnsiTheme="minorHAnsi" w:cstheme="minorHAnsi"/>
          <w:sz w:val="22"/>
          <w:szCs w:val="22"/>
        </w:rPr>
      </w:pPr>
      <w:r w:rsidRPr="00235D0C">
        <w:rPr>
          <w:rFonts w:asciiTheme="minorHAnsi" w:hAnsiTheme="minorHAnsi" w:cstheme="minorHAnsi"/>
          <w:sz w:val="22"/>
          <w:szCs w:val="22"/>
        </w:rPr>
        <w:t xml:space="preserve">Ook de </w:t>
      </w:r>
      <w:r w:rsidRPr="00235D0C">
        <w:rPr>
          <w:rFonts w:asciiTheme="minorHAnsi" w:hAnsiTheme="minorHAnsi" w:cstheme="minorHAnsi"/>
          <w:b/>
          <w:sz w:val="22"/>
          <w:szCs w:val="22"/>
        </w:rPr>
        <w:t>schoolregels</w:t>
      </w:r>
      <w:r w:rsidRPr="00235D0C">
        <w:rPr>
          <w:rFonts w:asciiTheme="minorHAnsi" w:hAnsiTheme="minorHAnsi" w:cstheme="minorHAnsi"/>
          <w:sz w:val="22"/>
          <w:szCs w:val="22"/>
        </w:rPr>
        <w:t xml:space="preserve"> dienen de veiligheid, zowel de </w:t>
      </w:r>
      <w:r w:rsidRPr="00235D0C">
        <w:rPr>
          <w:rFonts w:asciiTheme="minorHAnsi" w:hAnsiTheme="minorHAnsi" w:cstheme="minorHAnsi"/>
          <w:b/>
          <w:sz w:val="22"/>
          <w:szCs w:val="22"/>
        </w:rPr>
        <w:t xml:space="preserve">fysieke </w:t>
      </w:r>
      <w:r w:rsidRPr="00235D0C">
        <w:rPr>
          <w:rFonts w:asciiTheme="minorHAnsi" w:hAnsiTheme="minorHAnsi" w:cstheme="minorHAnsi"/>
          <w:sz w:val="22"/>
          <w:szCs w:val="22"/>
        </w:rPr>
        <w:t xml:space="preserve">als de </w:t>
      </w:r>
      <w:r w:rsidRPr="00235D0C">
        <w:rPr>
          <w:rFonts w:asciiTheme="minorHAnsi" w:hAnsiTheme="minorHAnsi" w:cstheme="minorHAnsi"/>
          <w:b/>
          <w:sz w:val="22"/>
          <w:szCs w:val="22"/>
        </w:rPr>
        <w:t>sociale veiligheid</w:t>
      </w:r>
      <w:r w:rsidRPr="00235D0C">
        <w:rPr>
          <w:rFonts w:asciiTheme="minorHAnsi" w:hAnsiTheme="minorHAnsi" w:cstheme="minorHAnsi"/>
          <w:sz w:val="22"/>
          <w:szCs w:val="22"/>
        </w:rPr>
        <w:t xml:space="preserve">. De regels zijn bekend en regelmatig onderwerp van gesprek, ook in de preventieve sfeer. </w:t>
      </w:r>
    </w:p>
    <w:p w14:paraId="202206BD" w14:textId="77777777" w:rsidR="00FB2610" w:rsidRPr="00235D0C" w:rsidRDefault="00FB2610" w:rsidP="00702072">
      <w:pPr>
        <w:rPr>
          <w:rFonts w:asciiTheme="minorHAnsi" w:hAnsiTheme="minorHAnsi" w:cstheme="minorHAnsi"/>
          <w:sz w:val="22"/>
          <w:szCs w:val="22"/>
        </w:rPr>
      </w:pPr>
      <w:r w:rsidRPr="00235D0C">
        <w:rPr>
          <w:rFonts w:asciiTheme="minorHAnsi" w:hAnsiTheme="minorHAnsi" w:cstheme="minorHAnsi"/>
          <w:sz w:val="22"/>
          <w:szCs w:val="22"/>
        </w:rPr>
        <w:t>Het hanteren van schoolregels heeft een tweeledige functie:</w:t>
      </w:r>
    </w:p>
    <w:p w14:paraId="202206BE" w14:textId="77777777" w:rsidR="00FB2610" w:rsidRPr="00235D0C" w:rsidRDefault="00FB2610" w:rsidP="00702072">
      <w:pPr>
        <w:numPr>
          <w:ilvl w:val="0"/>
          <w:numId w:val="12"/>
        </w:numPr>
        <w:rPr>
          <w:rFonts w:asciiTheme="minorHAnsi" w:hAnsiTheme="minorHAnsi" w:cstheme="minorHAnsi"/>
          <w:sz w:val="22"/>
          <w:szCs w:val="22"/>
        </w:rPr>
      </w:pPr>
      <w:r w:rsidRPr="00235D0C">
        <w:rPr>
          <w:rFonts w:asciiTheme="minorHAnsi" w:hAnsiTheme="minorHAnsi" w:cstheme="minorHAnsi"/>
          <w:i/>
          <w:sz w:val="22"/>
          <w:szCs w:val="22"/>
        </w:rPr>
        <w:t>Een praktisch doel</w:t>
      </w:r>
      <w:r w:rsidRPr="00235D0C">
        <w:rPr>
          <w:rFonts w:asciiTheme="minorHAnsi" w:hAnsiTheme="minorHAnsi" w:cstheme="minorHAnsi"/>
          <w:sz w:val="22"/>
          <w:szCs w:val="22"/>
        </w:rPr>
        <w:t xml:space="preserve">. Het geeft namelijk aan hoe kinderen bij kunnen dragen aan een fijne werkplek, plezierig klimaat en goede samenwerking. </w:t>
      </w:r>
    </w:p>
    <w:p w14:paraId="202206BF" w14:textId="77777777" w:rsidR="00FB2610" w:rsidRPr="00235D0C" w:rsidRDefault="00FB2610" w:rsidP="00702072">
      <w:pPr>
        <w:numPr>
          <w:ilvl w:val="0"/>
          <w:numId w:val="12"/>
        </w:numPr>
        <w:rPr>
          <w:rFonts w:asciiTheme="minorHAnsi" w:hAnsiTheme="minorHAnsi" w:cstheme="minorHAnsi"/>
          <w:sz w:val="22"/>
          <w:szCs w:val="22"/>
        </w:rPr>
      </w:pPr>
      <w:r w:rsidRPr="00235D0C">
        <w:rPr>
          <w:rFonts w:asciiTheme="minorHAnsi" w:hAnsiTheme="minorHAnsi" w:cstheme="minorHAnsi"/>
          <w:i/>
          <w:sz w:val="22"/>
          <w:szCs w:val="22"/>
        </w:rPr>
        <w:t>Een vormend doel</w:t>
      </w:r>
      <w:r w:rsidRPr="00235D0C">
        <w:rPr>
          <w:rFonts w:asciiTheme="minorHAnsi" w:hAnsiTheme="minorHAnsi" w:cstheme="minorHAnsi"/>
          <w:sz w:val="22"/>
          <w:szCs w:val="22"/>
        </w:rPr>
        <w:t xml:space="preserve">. De ontwikkeling van attitude en persoonlijkheid vinden voor een groot deel tijdens de kinderjaren plaats. Leraren op de basisschool dragen daar 8 jaar aan bij. </w:t>
      </w:r>
    </w:p>
    <w:p w14:paraId="202206C0" w14:textId="77777777" w:rsidR="00FB2610" w:rsidRPr="00235D0C" w:rsidRDefault="00FB2610" w:rsidP="00702072">
      <w:pPr>
        <w:ind w:left="360"/>
        <w:rPr>
          <w:rFonts w:asciiTheme="minorHAnsi" w:hAnsiTheme="minorHAnsi" w:cstheme="minorHAnsi"/>
          <w:sz w:val="22"/>
          <w:szCs w:val="22"/>
        </w:rPr>
      </w:pPr>
    </w:p>
    <w:p w14:paraId="202206C1" w14:textId="77777777" w:rsidR="00FB2610" w:rsidRPr="00235D0C" w:rsidRDefault="00FB2610" w:rsidP="0070207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hAnsiTheme="minorHAnsi" w:cstheme="minorHAnsi"/>
          <w:sz w:val="22"/>
          <w:szCs w:val="22"/>
          <w:lang w:val="nl"/>
        </w:rPr>
      </w:pPr>
      <w:r w:rsidRPr="00235D0C">
        <w:rPr>
          <w:rFonts w:asciiTheme="minorHAnsi" w:hAnsiTheme="minorHAnsi" w:cstheme="minorHAnsi"/>
          <w:sz w:val="22"/>
          <w:szCs w:val="22"/>
        </w:rPr>
        <w:t>Afgelopen jaar zijn er gedragsverwachtingen en kapstokregels geformuleerd vanuit de volgende basiswaarden:</w:t>
      </w:r>
      <w:r w:rsidRPr="00235D0C">
        <w:rPr>
          <w:rFonts w:asciiTheme="minorHAnsi" w:hAnsiTheme="minorHAnsi" w:cstheme="minorHAnsi"/>
          <w:sz w:val="22"/>
          <w:szCs w:val="22"/>
          <w:lang w:val="nl"/>
        </w:rPr>
        <w:t xml:space="preserve"> </w:t>
      </w:r>
    </w:p>
    <w:p w14:paraId="202206C2" w14:textId="77777777" w:rsidR="00FB2610" w:rsidRPr="00235D0C" w:rsidRDefault="00FB2610" w:rsidP="00702072">
      <w:pPr>
        <w:ind w:right="-108"/>
        <w:rPr>
          <w:rFonts w:asciiTheme="minorHAnsi" w:hAnsiTheme="minorHAnsi" w:cstheme="minorHAnsi"/>
          <w:b/>
          <w:sz w:val="22"/>
          <w:szCs w:val="22"/>
          <w:lang w:val="nl"/>
        </w:rPr>
      </w:pPr>
      <w:r w:rsidRPr="00235D0C">
        <w:rPr>
          <w:rFonts w:asciiTheme="minorHAnsi" w:hAnsiTheme="minorHAnsi" w:cstheme="minorHAnsi"/>
          <w:b/>
          <w:bCs/>
          <w:sz w:val="22"/>
          <w:szCs w:val="22"/>
        </w:rPr>
        <w:t>Veilig gedrag - Verantwoord gedrag</w:t>
      </w:r>
      <w:r w:rsidRPr="00235D0C">
        <w:rPr>
          <w:rFonts w:asciiTheme="minorHAnsi" w:hAnsiTheme="minorHAnsi" w:cstheme="minorHAnsi"/>
          <w:b/>
          <w:sz w:val="22"/>
          <w:szCs w:val="22"/>
          <w:lang w:val="nl"/>
        </w:rPr>
        <w:t xml:space="preserve"> - </w:t>
      </w:r>
      <w:r w:rsidRPr="00235D0C">
        <w:rPr>
          <w:rFonts w:asciiTheme="minorHAnsi" w:hAnsiTheme="minorHAnsi" w:cstheme="minorHAnsi"/>
          <w:b/>
          <w:bCs/>
          <w:sz w:val="22"/>
          <w:szCs w:val="22"/>
        </w:rPr>
        <w:t>Tonen van respect</w:t>
      </w:r>
    </w:p>
    <w:p w14:paraId="202206C3" w14:textId="77777777" w:rsidR="00FB2610" w:rsidRPr="00235D0C" w:rsidRDefault="00FB2610" w:rsidP="00702072">
      <w:pPr>
        <w:ind w:right="-108"/>
        <w:rPr>
          <w:rFonts w:asciiTheme="minorHAnsi" w:hAnsiTheme="minorHAnsi" w:cstheme="minorHAnsi"/>
          <w:sz w:val="22"/>
          <w:szCs w:val="22"/>
          <w:lang w:val="nl"/>
        </w:rPr>
      </w:pPr>
    </w:p>
    <w:p w14:paraId="202206C4" w14:textId="77777777" w:rsidR="00FB2610" w:rsidRPr="005D05CA" w:rsidRDefault="00FB2610" w:rsidP="00702072">
      <w:pPr>
        <w:ind w:right="-108"/>
        <w:rPr>
          <w:rFonts w:asciiTheme="minorHAnsi" w:hAnsiTheme="minorHAnsi" w:cstheme="minorHAnsi"/>
          <w:b/>
          <w:sz w:val="22"/>
          <w:szCs w:val="22"/>
          <w:lang w:val="nl"/>
        </w:rPr>
      </w:pPr>
      <w:r w:rsidRPr="005D05CA">
        <w:rPr>
          <w:rFonts w:asciiTheme="minorHAnsi" w:hAnsiTheme="minorHAnsi" w:cstheme="minorHAnsi"/>
          <w:b/>
          <w:sz w:val="22"/>
          <w:szCs w:val="22"/>
          <w:lang w:val="nl"/>
        </w:rPr>
        <w:t>De kapstokre</w:t>
      </w:r>
      <w:r w:rsidR="005D05CA">
        <w:rPr>
          <w:rFonts w:asciiTheme="minorHAnsi" w:hAnsiTheme="minorHAnsi" w:cstheme="minorHAnsi"/>
          <w:b/>
          <w:sz w:val="22"/>
          <w:szCs w:val="22"/>
          <w:lang w:val="nl"/>
        </w:rPr>
        <w:t>gels</w:t>
      </w:r>
    </w:p>
    <w:p w14:paraId="202206C5" w14:textId="77777777" w:rsidR="00FB2610" w:rsidRPr="00235D0C" w:rsidRDefault="00FB2610" w:rsidP="00702072">
      <w:pPr>
        <w:pStyle w:val="Lijstalinea"/>
        <w:numPr>
          <w:ilvl w:val="0"/>
          <w:numId w:val="15"/>
        </w:numPr>
        <w:rPr>
          <w:rFonts w:asciiTheme="minorHAnsi" w:hAnsiTheme="minorHAnsi" w:cstheme="minorHAnsi"/>
          <w:sz w:val="22"/>
          <w:szCs w:val="22"/>
          <w:lang w:val="nl-BE"/>
        </w:rPr>
      </w:pPr>
      <w:r w:rsidRPr="00235D0C">
        <w:rPr>
          <w:rFonts w:asciiTheme="minorHAnsi" w:hAnsiTheme="minorHAnsi" w:cstheme="minorHAnsi"/>
          <w:bCs/>
          <w:sz w:val="22"/>
          <w:szCs w:val="22"/>
        </w:rPr>
        <w:t xml:space="preserve">Voor groot en klein zullen we aardig zijn </w:t>
      </w:r>
    </w:p>
    <w:p w14:paraId="202206C6" w14:textId="77777777" w:rsidR="00FB2610" w:rsidRPr="00235D0C" w:rsidRDefault="00FB2610" w:rsidP="00702072">
      <w:pPr>
        <w:pStyle w:val="Lijstalinea"/>
        <w:numPr>
          <w:ilvl w:val="0"/>
          <w:numId w:val="15"/>
        </w:numPr>
        <w:rPr>
          <w:rFonts w:asciiTheme="minorHAnsi" w:hAnsiTheme="minorHAnsi" w:cstheme="minorHAnsi"/>
          <w:sz w:val="22"/>
          <w:szCs w:val="22"/>
          <w:lang w:val="nl-BE"/>
        </w:rPr>
      </w:pPr>
      <w:r w:rsidRPr="00235D0C">
        <w:rPr>
          <w:rFonts w:asciiTheme="minorHAnsi" w:hAnsiTheme="minorHAnsi" w:cstheme="minorHAnsi"/>
          <w:bCs/>
          <w:sz w:val="22"/>
          <w:szCs w:val="22"/>
        </w:rPr>
        <w:t xml:space="preserve">In school leer je in rust veel dingen, op de speelplaats kun je rennen, schreeuwen en springen </w:t>
      </w:r>
    </w:p>
    <w:p w14:paraId="202206C7" w14:textId="77777777" w:rsidR="00FB2610" w:rsidRPr="00235D0C" w:rsidRDefault="00FB2610" w:rsidP="00702072">
      <w:pPr>
        <w:pStyle w:val="Lijstalinea"/>
        <w:rPr>
          <w:rFonts w:asciiTheme="minorHAnsi" w:hAnsiTheme="minorHAnsi" w:cstheme="minorHAnsi"/>
          <w:sz w:val="22"/>
          <w:szCs w:val="22"/>
          <w:lang w:val="nl-BE"/>
        </w:rPr>
      </w:pPr>
      <w:r w:rsidRPr="00235D0C">
        <w:rPr>
          <w:rFonts w:asciiTheme="minorHAnsi" w:hAnsiTheme="minorHAnsi" w:cstheme="minorHAnsi"/>
          <w:bCs/>
          <w:sz w:val="22"/>
          <w:szCs w:val="22"/>
        </w:rPr>
        <w:t>(veilig gedrag).</w:t>
      </w:r>
    </w:p>
    <w:p w14:paraId="202206C8" w14:textId="77777777" w:rsidR="00FB2610" w:rsidRPr="00235D0C" w:rsidRDefault="00FB2610" w:rsidP="00702072">
      <w:pPr>
        <w:pStyle w:val="Lijstalinea"/>
        <w:numPr>
          <w:ilvl w:val="0"/>
          <w:numId w:val="15"/>
        </w:numPr>
        <w:rPr>
          <w:rFonts w:asciiTheme="minorHAnsi" w:hAnsiTheme="minorHAnsi" w:cstheme="minorHAnsi"/>
          <w:sz w:val="22"/>
          <w:szCs w:val="22"/>
          <w:lang w:val="nl-BE"/>
        </w:rPr>
      </w:pPr>
      <w:r w:rsidRPr="00235D0C">
        <w:rPr>
          <w:rFonts w:asciiTheme="minorHAnsi" w:hAnsiTheme="minorHAnsi" w:cstheme="minorHAnsi"/>
          <w:bCs/>
          <w:sz w:val="22"/>
          <w:szCs w:val="22"/>
        </w:rPr>
        <w:t xml:space="preserve">We gebruiken de spullen zoals het moet, dan zijn ze morgen ook nog goed </w:t>
      </w:r>
    </w:p>
    <w:p w14:paraId="202206C9" w14:textId="77777777" w:rsidR="00FB2610" w:rsidRPr="00235D0C" w:rsidRDefault="00FB2610" w:rsidP="00702072">
      <w:pPr>
        <w:pStyle w:val="Lijstalinea"/>
        <w:rPr>
          <w:rFonts w:asciiTheme="minorHAnsi" w:hAnsiTheme="minorHAnsi" w:cstheme="minorHAnsi"/>
          <w:sz w:val="22"/>
          <w:szCs w:val="22"/>
          <w:lang w:val="nl-BE"/>
        </w:rPr>
      </w:pPr>
      <w:r w:rsidRPr="00235D0C">
        <w:rPr>
          <w:rFonts w:asciiTheme="minorHAnsi" w:hAnsiTheme="minorHAnsi" w:cstheme="minorHAnsi"/>
          <w:bCs/>
          <w:sz w:val="22"/>
          <w:szCs w:val="22"/>
        </w:rPr>
        <w:t>(verantwoord gedrag).</w:t>
      </w:r>
    </w:p>
    <w:p w14:paraId="202206CA" w14:textId="77777777" w:rsidR="00FB2610" w:rsidRPr="00235D0C" w:rsidRDefault="00FB2610" w:rsidP="00702072">
      <w:pPr>
        <w:pStyle w:val="Lijstalinea"/>
        <w:numPr>
          <w:ilvl w:val="0"/>
          <w:numId w:val="15"/>
        </w:numPr>
        <w:rPr>
          <w:rFonts w:asciiTheme="minorHAnsi" w:hAnsiTheme="minorHAnsi" w:cstheme="minorHAnsi"/>
          <w:sz w:val="22"/>
          <w:szCs w:val="22"/>
          <w:lang w:val="nl-BE"/>
        </w:rPr>
      </w:pPr>
      <w:r w:rsidRPr="00235D0C">
        <w:rPr>
          <w:rFonts w:asciiTheme="minorHAnsi" w:hAnsiTheme="minorHAnsi" w:cstheme="minorHAnsi"/>
          <w:bCs/>
          <w:sz w:val="22"/>
          <w:szCs w:val="22"/>
        </w:rPr>
        <w:t xml:space="preserve">De werkregels van de klas zijn niet voor jou alleen, maar maken het leuk voor iedereen </w:t>
      </w:r>
    </w:p>
    <w:p w14:paraId="202206CB" w14:textId="77777777" w:rsidR="00FB2610" w:rsidRDefault="00FB2610" w:rsidP="00702072">
      <w:pPr>
        <w:pStyle w:val="Lijstalinea"/>
        <w:rPr>
          <w:rFonts w:asciiTheme="minorHAnsi" w:hAnsiTheme="minorHAnsi" w:cstheme="minorHAnsi"/>
          <w:bCs/>
          <w:sz w:val="22"/>
          <w:szCs w:val="22"/>
        </w:rPr>
      </w:pPr>
      <w:r w:rsidRPr="00235D0C">
        <w:rPr>
          <w:rFonts w:asciiTheme="minorHAnsi" w:hAnsiTheme="minorHAnsi" w:cstheme="minorHAnsi"/>
          <w:bCs/>
          <w:sz w:val="22"/>
          <w:szCs w:val="22"/>
        </w:rPr>
        <w:t>(respectvol gedrag).</w:t>
      </w:r>
    </w:p>
    <w:p w14:paraId="202206CC" w14:textId="77777777" w:rsidR="00FB2610" w:rsidRDefault="00FB2610" w:rsidP="00702072">
      <w:pPr>
        <w:pStyle w:val="Lijstalinea"/>
        <w:rPr>
          <w:rFonts w:asciiTheme="minorHAnsi" w:hAnsiTheme="minorHAnsi" w:cstheme="minorHAnsi"/>
          <w:bCs/>
          <w:sz w:val="22"/>
          <w:szCs w:val="22"/>
        </w:rPr>
      </w:pPr>
    </w:p>
    <w:p w14:paraId="202206CD" w14:textId="77777777" w:rsidR="00FB2610" w:rsidRPr="00F4216D" w:rsidRDefault="00F4216D" w:rsidP="00702072">
      <w:pPr>
        <w:pStyle w:val="Lijstalinea"/>
        <w:rPr>
          <w:rFonts w:asciiTheme="minorHAnsi" w:hAnsiTheme="minorHAnsi" w:cstheme="minorHAnsi"/>
          <w:i/>
          <w:sz w:val="22"/>
          <w:szCs w:val="22"/>
          <w:lang w:val="nl-BE"/>
        </w:rPr>
      </w:pPr>
      <w:r w:rsidRPr="00F4216D">
        <w:rPr>
          <w:rFonts w:asciiTheme="minorHAnsi" w:hAnsiTheme="minorHAnsi" w:cstheme="minorHAnsi"/>
          <w:i/>
          <w:sz w:val="22"/>
          <w:szCs w:val="22"/>
        </w:rPr>
        <w:t>Ons uitgangspunt is: Preventief waar het kan, curatief waar het moet!</w:t>
      </w:r>
      <w:r w:rsidR="00FB2610" w:rsidRPr="00F4216D">
        <w:rPr>
          <w:rFonts w:asciiTheme="minorHAnsi" w:hAnsiTheme="minorHAnsi" w:cstheme="minorHAnsi"/>
          <w:i/>
          <w:sz w:val="22"/>
          <w:szCs w:val="22"/>
        </w:rPr>
        <w:br/>
      </w:r>
    </w:p>
    <w:p w14:paraId="202206CE" w14:textId="77777777" w:rsidR="00FB2610" w:rsidRPr="005D05CA" w:rsidRDefault="00E3456D" w:rsidP="00702072">
      <w:pPr>
        <w:rPr>
          <w:rFonts w:asciiTheme="minorHAnsi" w:hAnsiTheme="minorHAnsi" w:cstheme="minorHAnsi"/>
          <w:b/>
          <w:sz w:val="22"/>
          <w:szCs w:val="22"/>
        </w:rPr>
      </w:pPr>
      <w:r w:rsidRPr="005D05CA">
        <w:rPr>
          <w:rFonts w:asciiTheme="minorHAnsi" w:hAnsiTheme="minorHAnsi" w:cstheme="minorHAnsi"/>
          <w:b/>
          <w:sz w:val="22"/>
          <w:szCs w:val="22"/>
        </w:rPr>
        <w:t>Werkwijze</w:t>
      </w:r>
    </w:p>
    <w:p w14:paraId="202206CF" w14:textId="77777777" w:rsidR="00E3456D" w:rsidRDefault="00E3456D" w:rsidP="00702072">
      <w:pPr>
        <w:rPr>
          <w:rFonts w:asciiTheme="minorHAnsi" w:hAnsiTheme="minorHAnsi" w:cstheme="minorHAnsi"/>
          <w:sz w:val="22"/>
          <w:szCs w:val="22"/>
        </w:rPr>
      </w:pPr>
      <w:r>
        <w:rPr>
          <w:rFonts w:asciiTheme="minorHAnsi" w:hAnsiTheme="minorHAnsi" w:cstheme="minorHAnsi"/>
          <w:sz w:val="22"/>
          <w:szCs w:val="22"/>
        </w:rPr>
        <w:t>Goed gedrag kun je leren!</w:t>
      </w:r>
    </w:p>
    <w:p w14:paraId="202206D0" w14:textId="77777777" w:rsidR="00E3456D" w:rsidRDefault="00E3456D" w:rsidP="00702072">
      <w:pPr>
        <w:rPr>
          <w:rFonts w:asciiTheme="minorHAnsi" w:hAnsiTheme="minorHAnsi" w:cstheme="minorHAnsi"/>
          <w:sz w:val="22"/>
          <w:szCs w:val="22"/>
        </w:rPr>
      </w:pPr>
      <w:r>
        <w:rPr>
          <w:rFonts w:asciiTheme="minorHAnsi" w:hAnsiTheme="minorHAnsi" w:cstheme="minorHAnsi"/>
          <w:sz w:val="22"/>
          <w:szCs w:val="22"/>
        </w:rPr>
        <w:t xml:space="preserve">Vanuit de waarden veiligheid, respect en verantwoordelijkheid zijn concrete gedragsverwachtingen ontwikkeld en gevisualiseerd. Deze </w:t>
      </w:r>
      <w:r w:rsidR="00F4216D">
        <w:rPr>
          <w:rFonts w:asciiTheme="minorHAnsi" w:hAnsiTheme="minorHAnsi" w:cstheme="minorHAnsi"/>
          <w:sz w:val="22"/>
          <w:szCs w:val="22"/>
        </w:rPr>
        <w:t>gedrags</w:t>
      </w:r>
      <w:r>
        <w:rPr>
          <w:rFonts w:asciiTheme="minorHAnsi" w:hAnsiTheme="minorHAnsi" w:cstheme="minorHAnsi"/>
          <w:sz w:val="22"/>
          <w:szCs w:val="22"/>
        </w:rPr>
        <w:t xml:space="preserve">verwachtingen </w:t>
      </w:r>
      <w:r w:rsidR="00F4216D">
        <w:rPr>
          <w:rFonts w:asciiTheme="minorHAnsi" w:hAnsiTheme="minorHAnsi" w:cstheme="minorHAnsi"/>
          <w:sz w:val="22"/>
          <w:szCs w:val="22"/>
        </w:rPr>
        <w:t>worden</w:t>
      </w:r>
      <w:r>
        <w:rPr>
          <w:rFonts w:asciiTheme="minorHAnsi" w:hAnsiTheme="minorHAnsi" w:cstheme="minorHAnsi"/>
          <w:sz w:val="22"/>
          <w:szCs w:val="22"/>
        </w:rPr>
        <w:t xml:space="preserve"> gecommuniceerd met kinderen en ouders.</w:t>
      </w:r>
    </w:p>
    <w:p w14:paraId="202206D1" w14:textId="77777777" w:rsidR="00E3456D" w:rsidRDefault="00E3456D" w:rsidP="00702072">
      <w:pPr>
        <w:rPr>
          <w:rFonts w:asciiTheme="minorHAnsi" w:hAnsiTheme="minorHAnsi" w:cstheme="minorHAnsi"/>
          <w:sz w:val="22"/>
          <w:szCs w:val="22"/>
        </w:rPr>
      </w:pPr>
      <w:r>
        <w:rPr>
          <w:rFonts w:asciiTheme="minorHAnsi" w:hAnsiTheme="minorHAnsi" w:cstheme="minorHAnsi"/>
          <w:sz w:val="22"/>
          <w:szCs w:val="22"/>
        </w:rPr>
        <w:t xml:space="preserve">De gedragsverwachtingen zijn aangeleerd en worden regelmatig herhaald. Vanuit de waarden en de gedragsverwachtingen </w:t>
      </w:r>
      <w:r w:rsidR="00F4216D">
        <w:rPr>
          <w:rFonts w:asciiTheme="minorHAnsi" w:hAnsiTheme="minorHAnsi" w:cstheme="minorHAnsi"/>
          <w:sz w:val="22"/>
          <w:szCs w:val="22"/>
        </w:rPr>
        <w:t xml:space="preserve">stelt </w:t>
      </w:r>
      <w:r>
        <w:rPr>
          <w:rFonts w:asciiTheme="minorHAnsi" w:hAnsiTheme="minorHAnsi" w:cstheme="minorHAnsi"/>
          <w:sz w:val="22"/>
          <w:szCs w:val="22"/>
        </w:rPr>
        <w:t>de leerkracht samen met de kinderen de klassenregels op</w:t>
      </w:r>
      <w:r w:rsidR="00F4216D">
        <w:rPr>
          <w:rFonts w:asciiTheme="minorHAnsi" w:hAnsiTheme="minorHAnsi" w:cstheme="minorHAnsi"/>
          <w:sz w:val="22"/>
          <w:szCs w:val="22"/>
        </w:rPr>
        <w:t>, zie zichtbaar worden gemaakt in de groep en regelmatig besproken</w:t>
      </w:r>
      <w:r>
        <w:rPr>
          <w:rFonts w:asciiTheme="minorHAnsi" w:hAnsiTheme="minorHAnsi" w:cstheme="minorHAnsi"/>
          <w:sz w:val="22"/>
          <w:szCs w:val="22"/>
        </w:rPr>
        <w:t xml:space="preserve">. Gewenst gedrag wordt bekrachtigd (belonen) en aandacht voor ongewenst gedrag geminimaliseerd. Er zijn duidelijke consequenties voor ongewenst gedrag indien dit nodig blijkt. </w:t>
      </w:r>
    </w:p>
    <w:p w14:paraId="202206D2" w14:textId="77777777" w:rsidR="00F4216D" w:rsidRDefault="00F4216D" w:rsidP="00702072">
      <w:pPr>
        <w:rPr>
          <w:rFonts w:asciiTheme="minorHAnsi" w:hAnsiTheme="minorHAnsi" w:cstheme="minorHAnsi"/>
          <w:sz w:val="22"/>
          <w:szCs w:val="22"/>
        </w:rPr>
      </w:pPr>
    </w:p>
    <w:p w14:paraId="202206D3" w14:textId="77777777" w:rsidR="00F4216D" w:rsidRDefault="00F4216D" w:rsidP="00702072">
      <w:pPr>
        <w:rPr>
          <w:rFonts w:asciiTheme="minorHAnsi" w:hAnsiTheme="minorHAnsi" w:cstheme="minorHAnsi"/>
          <w:sz w:val="22"/>
          <w:szCs w:val="22"/>
        </w:rPr>
      </w:pPr>
      <w:r>
        <w:rPr>
          <w:rFonts w:asciiTheme="minorHAnsi" w:hAnsiTheme="minorHAnsi" w:cstheme="minorHAnsi"/>
          <w:sz w:val="22"/>
          <w:szCs w:val="22"/>
        </w:rPr>
        <w:t>De leerkracht doet ertoe! De basis is een positieve, actieve grondhouding die zichtbaar wordt door:</w:t>
      </w:r>
    </w:p>
    <w:p w14:paraId="202206D4" w14:textId="77777777" w:rsidR="00F4216D" w:rsidRDefault="00F4216D" w:rsidP="00702072">
      <w:pPr>
        <w:pStyle w:val="Lijstalinea"/>
        <w:numPr>
          <w:ilvl w:val="0"/>
          <w:numId w:val="28"/>
        </w:numPr>
        <w:rPr>
          <w:rFonts w:asciiTheme="minorHAnsi" w:hAnsiTheme="minorHAnsi" w:cstheme="minorHAnsi"/>
          <w:sz w:val="22"/>
          <w:szCs w:val="22"/>
        </w:rPr>
      </w:pPr>
      <w:r>
        <w:rPr>
          <w:rFonts w:asciiTheme="minorHAnsi" w:hAnsiTheme="minorHAnsi" w:cstheme="minorHAnsi"/>
          <w:sz w:val="22"/>
          <w:szCs w:val="22"/>
        </w:rPr>
        <w:t>Het creëren van rust, plezier en orde</w:t>
      </w:r>
    </w:p>
    <w:p w14:paraId="202206D5" w14:textId="77777777" w:rsidR="00F4216D" w:rsidRDefault="00F4216D" w:rsidP="00702072">
      <w:pPr>
        <w:pStyle w:val="Lijstalinea"/>
        <w:numPr>
          <w:ilvl w:val="0"/>
          <w:numId w:val="28"/>
        </w:numPr>
        <w:rPr>
          <w:rFonts w:asciiTheme="minorHAnsi" w:hAnsiTheme="minorHAnsi" w:cstheme="minorHAnsi"/>
          <w:sz w:val="22"/>
          <w:szCs w:val="22"/>
        </w:rPr>
      </w:pPr>
      <w:r>
        <w:rPr>
          <w:rFonts w:asciiTheme="minorHAnsi" w:hAnsiTheme="minorHAnsi" w:cstheme="minorHAnsi"/>
          <w:sz w:val="22"/>
          <w:szCs w:val="22"/>
        </w:rPr>
        <w:t>Het onderwijzen (aanleren) van gedrag)</w:t>
      </w:r>
    </w:p>
    <w:p w14:paraId="202206D6" w14:textId="77777777" w:rsidR="00F4216D" w:rsidRDefault="00F4216D" w:rsidP="00702072">
      <w:pPr>
        <w:pStyle w:val="Lijstalinea"/>
        <w:numPr>
          <w:ilvl w:val="0"/>
          <w:numId w:val="28"/>
        </w:numPr>
        <w:rPr>
          <w:rFonts w:asciiTheme="minorHAnsi" w:hAnsiTheme="minorHAnsi" w:cstheme="minorHAnsi"/>
          <w:sz w:val="22"/>
          <w:szCs w:val="22"/>
        </w:rPr>
      </w:pPr>
      <w:r>
        <w:rPr>
          <w:rFonts w:asciiTheme="minorHAnsi" w:hAnsiTheme="minorHAnsi" w:cstheme="minorHAnsi"/>
          <w:sz w:val="22"/>
          <w:szCs w:val="22"/>
        </w:rPr>
        <w:t>Een rolmodel zijn</w:t>
      </w:r>
    </w:p>
    <w:p w14:paraId="202206D7" w14:textId="77777777" w:rsidR="00F4216D" w:rsidRDefault="00F4216D" w:rsidP="00702072">
      <w:pPr>
        <w:pStyle w:val="Lijstalinea"/>
        <w:numPr>
          <w:ilvl w:val="0"/>
          <w:numId w:val="28"/>
        </w:numPr>
        <w:rPr>
          <w:rFonts w:asciiTheme="minorHAnsi" w:hAnsiTheme="minorHAnsi" w:cstheme="minorHAnsi"/>
          <w:sz w:val="22"/>
          <w:szCs w:val="22"/>
        </w:rPr>
      </w:pPr>
      <w:r>
        <w:rPr>
          <w:rFonts w:asciiTheme="minorHAnsi" w:hAnsiTheme="minorHAnsi" w:cstheme="minorHAnsi"/>
          <w:sz w:val="22"/>
          <w:szCs w:val="22"/>
        </w:rPr>
        <w:t>Het bouwen aan een vertrouwensrelatie</w:t>
      </w:r>
    </w:p>
    <w:p w14:paraId="202206D8" w14:textId="77777777" w:rsidR="00F4216D" w:rsidRDefault="00F4216D" w:rsidP="00702072">
      <w:pPr>
        <w:pStyle w:val="Lijstalinea"/>
        <w:numPr>
          <w:ilvl w:val="0"/>
          <w:numId w:val="28"/>
        </w:numPr>
        <w:rPr>
          <w:rFonts w:asciiTheme="minorHAnsi" w:hAnsiTheme="minorHAnsi" w:cstheme="minorHAnsi"/>
          <w:sz w:val="22"/>
          <w:szCs w:val="22"/>
        </w:rPr>
      </w:pPr>
      <w:r>
        <w:rPr>
          <w:rFonts w:asciiTheme="minorHAnsi" w:hAnsiTheme="minorHAnsi" w:cstheme="minorHAnsi"/>
          <w:sz w:val="22"/>
          <w:szCs w:val="22"/>
        </w:rPr>
        <w:t>Duidelijk en consequent zijn</w:t>
      </w:r>
    </w:p>
    <w:p w14:paraId="202206D9" w14:textId="77777777" w:rsidR="00F4216D" w:rsidRDefault="00F4216D" w:rsidP="00702072">
      <w:pPr>
        <w:pStyle w:val="Lijstalinea"/>
        <w:numPr>
          <w:ilvl w:val="0"/>
          <w:numId w:val="28"/>
        </w:numPr>
        <w:rPr>
          <w:rFonts w:asciiTheme="minorHAnsi" w:hAnsiTheme="minorHAnsi" w:cstheme="minorHAnsi"/>
          <w:sz w:val="22"/>
          <w:szCs w:val="22"/>
        </w:rPr>
      </w:pPr>
      <w:r>
        <w:rPr>
          <w:rFonts w:asciiTheme="minorHAnsi" w:hAnsiTheme="minorHAnsi" w:cstheme="minorHAnsi"/>
          <w:sz w:val="22"/>
          <w:szCs w:val="22"/>
        </w:rPr>
        <w:t>Positief te zijn en hoge verwachtingen te hebben</w:t>
      </w:r>
    </w:p>
    <w:p w14:paraId="202206DA" w14:textId="77777777" w:rsidR="00F4216D" w:rsidRDefault="00F4216D" w:rsidP="00702072">
      <w:pPr>
        <w:pStyle w:val="Lijstalinea"/>
        <w:numPr>
          <w:ilvl w:val="0"/>
          <w:numId w:val="28"/>
        </w:numPr>
        <w:rPr>
          <w:rFonts w:asciiTheme="minorHAnsi" w:hAnsiTheme="minorHAnsi" w:cstheme="minorHAnsi"/>
          <w:sz w:val="22"/>
          <w:szCs w:val="22"/>
        </w:rPr>
      </w:pPr>
      <w:r>
        <w:rPr>
          <w:rFonts w:asciiTheme="minorHAnsi" w:hAnsiTheme="minorHAnsi" w:cstheme="minorHAnsi"/>
          <w:sz w:val="22"/>
          <w:szCs w:val="22"/>
        </w:rPr>
        <w:t>Het geven van feedback</w:t>
      </w:r>
    </w:p>
    <w:p w14:paraId="202206DB" w14:textId="77777777" w:rsidR="00F4216D" w:rsidRDefault="00F4216D" w:rsidP="00702072">
      <w:pPr>
        <w:pStyle w:val="Lijstalinea"/>
        <w:numPr>
          <w:ilvl w:val="0"/>
          <w:numId w:val="28"/>
        </w:numPr>
        <w:rPr>
          <w:rFonts w:asciiTheme="minorHAnsi" w:hAnsiTheme="minorHAnsi" w:cstheme="minorHAnsi"/>
          <w:sz w:val="22"/>
          <w:szCs w:val="22"/>
        </w:rPr>
      </w:pPr>
      <w:r>
        <w:rPr>
          <w:rFonts w:asciiTheme="minorHAnsi" w:hAnsiTheme="minorHAnsi" w:cstheme="minorHAnsi"/>
          <w:sz w:val="22"/>
          <w:szCs w:val="22"/>
        </w:rPr>
        <w:t>Het geven van complimenten</w:t>
      </w:r>
    </w:p>
    <w:p w14:paraId="202206DC" w14:textId="77777777" w:rsidR="00F4216D" w:rsidRDefault="00F4216D" w:rsidP="00702072">
      <w:pPr>
        <w:pStyle w:val="Lijstalinea"/>
        <w:numPr>
          <w:ilvl w:val="0"/>
          <w:numId w:val="28"/>
        </w:numPr>
        <w:rPr>
          <w:rFonts w:asciiTheme="minorHAnsi" w:hAnsiTheme="minorHAnsi" w:cstheme="minorHAnsi"/>
          <w:sz w:val="22"/>
          <w:szCs w:val="22"/>
        </w:rPr>
      </w:pPr>
      <w:r>
        <w:rPr>
          <w:rFonts w:asciiTheme="minorHAnsi" w:hAnsiTheme="minorHAnsi" w:cstheme="minorHAnsi"/>
          <w:sz w:val="22"/>
          <w:szCs w:val="22"/>
        </w:rPr>
        <w:t>Te observeren en te reflecteren</w:t>
      </w:r>
    </w:p>
    <w:p w14:paraId="202206DD" w14:textId="77777777" w:rsidR="00F4216D" w:rsidRDefault="00F4216D" w:rsidP="00702072">
      <w:pPr>
        <w:rPr>
          <w:rFonts w:asciiTheme="minorHAnsi" w:hAnsiTheme="minorHAnsi" w:cstheme="minorHAnsi"/>
          <w:sz w:val="22"/>
          <w:szCs w:val="22"/>
        </w:rPr>
      </w:pPr>
    </w:p>
    <w:p w14:paraId="202206DE" w14:textId="77777777" w:rsidR="00F4216D" w:rsidRPr="00F4216D" w:rsidRDefault="00F4216D" w:rsidP="00702072">
      <w:pPr>
        <w:rPr>
          <w:rFonts w:asciiTheme="minorHAnsi" w:hAnsiTheme="minorHAnsi" w:cstheme="minorHAnsi"/>
          <w:sz w:val="22"/>
          <w:szCs w:val="22"/>
        </w:rPr>
      </w:pPr>
      <w:r>
        <w:rPr>
          <w:rFonts w:asciiTheme="minorHAnsi" w:hAnsiTheme="minorHAnsi" w:cstheme="minorHAnsi"/>
          <w:sz w:val="22"/>
          <w:szCs w:val="22"/>
        </w:rPr>
        <w:t>Kortom: het geven van goed onderwijs!</w:t>
      </w:r>
    </w:p>
    <w:p w14:paraId="202206DF" w14:textId="77777777" w:rsidR="00F4216D" w:rsidRPr="00F4216D" w:rsidRDefault="00F4216D" w:rsidP="00702072">
      <w:pPr>
        <w:pStyle w:val="Lijstalinea"/>
        <w:rPr>
          <w:rFonts w:asciiTheme="minorHAnsi" w:hAnsiTheme="minorHAnsi" w:cstheme="minorHAnsi"/>
          <w:sz w:val="22"/>
          <w:szCs w:val="22"/>
        </w:rPr>
      </w:pPr>
    </w:p>
    <w:p w14:paraId="202206E0" w14:textId="77777777" w:rsidR="00F4216D" w:rsidRPr="00235D0C" w:rsidRDefault="00F4216D" w:rsidP="00702072">
      <w:pPr>
        <w:rPr>
          <w:rFonts w:asciiTheme="minorHAnsi" w:hAnsiTheme="minorHAnsi" w:cstheme="minorHAnsi"/>
          <w:sz w:val="22"/>
          <w:szCs w:val="22"/>
        </w:rPr>
      </w:pPr>
    </w:p>
    <w:p w14:paraId="202206E1" w14:textId="77777777" w:rsidR="00C02A0C" w:rsidRDefault="00C02A0C" w:rsidP="00702072">
      <w:pPr>
        <w:rPr>
          <w:rFonts w:asciiTheme="minorHAnsi" w:hAnsiTheme="minorHAnsi" w:cstheme="minorHAnsi"/>
          <w:sz w:val="22"/>
          <w:szCs w:val="22"/>
        </w:rPr>
      </w:pPr>
    </w:p>
    <w:p w14:paraId="202206E2" w14:textId="2F11A928" w:rsidR="0071024C" w:rsidRDefault="0071024C" w:rsidP="00702072">
      <w:pPr>
        <w:rPr>
          <w:rFonts w:asciiTheme="minorHAnsi" w:hAnsiTheme="minorHAnsi" w:cstheme="minorHAnsi"/>
          <w:sz w:val="22"/>
          <w:szCs w:val="22"/>
        </w:rPr>
      </w:pPr>
      <w:r w:rsidRPr="00235D0C">
        <w:rPr>
          <w:rFonts w:asciiTheme="minorHAnsi" w:hAnsiTheme="minorHAnsi" w:cstheme="minorHAnsi"/>
          <w:sz w:val="22"/>
          <w:szCs w:val="22"/>
        </w:rPr>
        <w:t xml:space="preserve">De school </w:t>
      </w:r>
      <w:r w:rsidR="005D05CA">
        <w:rPr>
          <w:rFonts w:asciiTheme="minorHAnsi" w:hAnsiTheme="minorHAnsi" w:cstheme="minorHAnsi"/>
          <w:sz w:val="22"/>
          <w:szCs w:val="22"/>
        </w:rPr>
        <w:t xml:space="preserve">hanteert het Knooppunt </w:t>
      </w:r>
      <w:r w:rsidR="0043749C">
        <w:rPr>
          <w:rFonts w:asciiTheme="minorHAnsi" w:hAnsiTheme="minorHAnsi" w:cstheme="minorHAnsi"/>
          <w:sz w:val="22"/>
          <w:szCs w:val="22"/>
        </w:rPr>
        <w:t xml:space="preserve">‘ </w:t>
      </w:r>
      <w:r w:rsidR="005D05CA">
        <w:rPr>
          <w:rFonts w:asciiTheme="minorHAnsi" w:hAnsiTheme="minorHAnsi" w:cstheme="minorHAnsi"/>
          <w:sz w:val="22"/>
          <w:szCs w:val="22"/>
        </w:rPr>
        <w:t>Zorg</w:t>
      </w:r>
      <w:r w:rsidR="0043749C">
        <w:rPr>
          <w:rFonts w:asciiTheme="minorHAnsi" w:hAnsiTheme="minorHAnsi" w:cstheme="minorHAnsi"/>
          <w:sz w:val="22"/>
          <w:szCs w:val="22"/>
        </w:rPr>
        <w:t xml:space="preserve"> in en rond de school’</w:t>
      </w:r>
      <w:r w:rsidR="005D05CA">
        <w:rPr>
          <w:rFonts w:asciiTheme="minorHAnsi" w:hAnsiTheme="minorHAnsi" w:cstheme="minorHAnsi"/>
          <w:sz w:val="22"/>
          <w:szCs w:val="22"/>
        </w:rPr>
        <w:t xml:space="preserve">. </w:t>
      </w:r>
      <w:r w:rsidR="009C5890">
        <w:rPr>
          <w:rFonts w:asciiTheme="minorHAnsi" w:hAnsiTheme="minorHAnsi" w:cstheme="minorHAnsi"/>
          <w:sz w:val="22"/>
          <w:szCs w:val="22"/>
        </w:rPr>
        <w:t>De door</w:t>
      </w:r>
      <w:r w:rsidR="004D1492">
        <w:rPr>
          <w:rFonts w:asciiTheme="minorHAnsi" w:hAnsiTheme="minorHAnsi" w:cstheme="minorHAnsi"/>
          <w:sz w:val="22"/>
          <w:szCs w:val="22"/>
        </w:rPr>
        <w:t xml:space="preserve">ontwikkeling hiervan is ook opgenomen in het clusterplan Passend Onderwijs Beekdaelen. </w:t>
      </w:r>
    </w:p>
    <w:p w14:paraId="202206E3" w14:textId="77777777" w:rsidR="005D05CA" w:rsidRPr="00235D0C" w:rsidRDefault="005D05CA" w:rsidP="00702072">
      <w:pPr>
        <w:rPr>
          <w:rFonts w:asciiTheme="minorHAnsi" w:hAnsiTheme="minorHAnsi" w:cstheme="minorHAnsi"/>
          <w:sz w:val="22"/>
          <w:szCs w:val="22"/>
        </w:rPr>
      </w:pPr>
    </w:p>
    <w:p w14:paraId="202206E4" w14:textId="77777777" w:rsidR="00C609E8" w:rsidRDefault="0071024C" w:rsidP="00702072">
      <w:pPr>
        <w:rPr>
          <w:rFonts w:asciiTheme="minorHAnsi" w:hAnsiTheme="minorHAnsi" w:cstheme="minorHAnsi"/>
          <w:b/>
          <w:sz w:val="22"/>
          <w:szCs w:val="22"/>
          <w:lang w:val="nl-BE"/>
        </w:rPr>
      </w:pPr>
      <w:r w:rsidRPr="00235D0C">
        <w:rPr>
          <w:rFonts w:asciiTheme="minorHAnsi" w:hAnsiTheme="minorHAnsi" w:cstheme="minorHAnsi"/>
          <w:sz w:val="22"/>
          <w:szCs w:val="22"/>
        </w:rPr>
        <w:t xml:space="preserve">Voor de veiligheid van uw kind(eren) is het van belang om alle afwezigheid voor aanvang van de schooltijd te melden. </w:t>
      </w:r>
      <w:r w:rsidR="00C609E8">
        <w:rPr>
          <w:rFonts w:asciiTheme="minorHAnsi" w:hAnsiTheme="minorHAnsi" w:cstheme="minorHAnsi"/>
          <w:sz w:val="22"/>
          <w:szCs w:val="22"/>
        </w:rPr>
        <w:t>Zie ook verzuimbeleid</w:t>
      </w:r>
      <w:r w:rsidR="001B56B1">
        <w:rPr>
          <w:rFonts w:asciiTheme="minorHAnsi" w:hAnsiTheme="minorHAnsi" w:cstheme="minorHAnsi"/>
          <w:sz w:val="22"/>
          <w:szCs w:val="22"/>
        </w:rPr>
        <w:t xml:space="preserve"> 3.</w:t>
      </w:r>
      <w:r w:rsidR="00475C93">
        <w:rPr>
          <w:rFonts w:asciiTheme="minorHAnsi" w:hAnsiTheme="minorHAnsi" w:cstheme="minorHAnsi"/>
          <w:sz w:val="22"/>
          <w:szCs w:val="22"/>
        </w:rPr>
        <w:t>3</w:t>
      </w:r>
      <w:r w:rsidR="001B56B1">
        <w:rPr>
          <w:rFonts w:asciiTheme="minorHAnsi" w:hAnsiTheme="minorHAnsi" w:cstheme="minorHAnsi"/>
          <w:sz w:val="22"/>
          <w:szCs w:val="22"/>
        </w:rPr>
        <w:t>.</w:t>
      </w:r>
    </w:p>
    <w:p w14:paraId="202206E5" w14:textId="77777777" w:rsidR="001B56B1" w:rsidRDefault="001B56B1" w:rsidP="00702072">
      <w:pPr>
        <w:widowControl w:val="0"/>
        <w:autoSpaceDE w:val="0"/>
        <w:autoSpaceDN w:val="0"/>
        <w:adjustRightInd w:val="0"/>
        <w:rPr>
          <w:rFonts w:asciiTheme="minorHAnsi" w:hAnsiTheme="minorHAnsi" w:cstheme="minorHAnsi"/>
          <w:sz w:val="22"/>
          <w:szCs w:val="22"/>
          <w:lang w:val="nl-BE"/>
        </w:rPr>
      </w:pPr>
    </w:p>
    <w:p w14:paraId="202206E8" w14:textId="77777777" w:rsidR="0071024C" w:rsidRPr="00235D0C" w:rsidRDefault="0071024C" w:rsidP="00702072">
      <w:pPr>
        <w:rPr>
          <w:rFonts w:asciiTheme="minorHAnsi" w:hAnsiTheme="minorHAnsi" w:cstheme="minorHAnsi"/>
          <w:b/>
          <w:sz w:val="22"/>
          <w:szCs w:val="22"/>
        </w:rPr>
      </w:pPr>
    </w:p>
    <w:p w14:paraId="202206E9" w14:textId="77777777" w:rsidR="005F4472" w:rsidRPr="005F4472" w:rsidRDefault="00C86B45" w:rsidP="00702072">
      <w:pPr>
        <w:rPr>
          <w:rFonts w:asciiTheme="minorHAnsi" w:hAnsiTheme="minorHAnsi" w:cstheme="minorHAnsi"/>
          <w:b/>
          <w:sz w:val="22"/>
          <w:szCs w:val="22"/>
        </w:rPr>
      </w:pPr>
      <w:r>
        <w:rPr>
          <w:rFonts w:asciiTheme="minorHAnsi" w:hAnsiTheme="minorHAnsi" w:cstheme="minorHAnsi"/>
          <w:b/>
          <w:sz w:val="22"/>
          <w:szCs w:val="22"/>
        </w:rPr>
        <w:t>2</w:t>
      </w:r>
      <w:r w:rsidR="005F4472" w:rsidRPr="005F4472">
        <w:rPr>
          <w:rFonts w:asciiTheme="minorHAnsi" w:hAnsiTheme="minorHAnsi" w:cstheme="minorHAnsi"/>
          <w:b/>
          <w:sz w:val="22"/>
          <w:szCs w:val="22"/>
        </w:rPr>
        <w:t xml:space="preserve">. </w:t>
      </w:r>
      <w:r w:rsidR="005F4472">
        <w:rPr>
          <w:rFonts w:asciiTheme="minorHAnsi" w:hAnsiTheme="minorHAnsi" w:cstheme="minorHAnsi"/>
          <w:b/>
          <w:sz w:val="22"/>
          <w:szCs w:val="22"/>
        </w:rPr>
        <w:t>Gedragscode</w:t>
      </w:r>
    </w:p>
    <w:p w14:paraId="202206EA" w14:textId="77777777" w:rsidR="00FB2610" w:rsidRDefault="00FB2610" w:rsidP="00702072">
      <w:pPr>
        <w:rPr>
          <w:rFonts w:asciiTheme="minorHAnsi" w:hAnsiTheme="minorHAnsi" w:cstheme="minorHAnsi"/>
          <w:b/>
          <w:sz w:val="22"/>
          <w:szCs w:val="22"/>
          <w:u w:val="single"/>
        </w:rPr>
      </w:pPr>
    </w:p>
    <w:p w14:paraId="202206EB" w14:textId="77777777" w:rsidR="00FB2610" w:rsidRPr="00235D0C" w:rsidRDefault="00FB2610" w:rsidP="00702072">
      <w:pPr>
        <w:rPr>
          <w:rFonts w:asciiTheme="minorHAnsi" w:hAnsiTheme="minorHAnsi" w:cstheme="minorHAnsi"/>
          <w:sz w:val="22"/>
          <w:szCs w:val="22"/>
        </w:rPr>
      </w:pPr>
      <w:r w:rsidRPr="00235D0C">
        <w:rPr>
          <w:rFonts w:asciiTheme="minorHAnsi" w:hAnsiTheme="minorHAnsi" w:cstheme="minorHAnsi"/>
          <w:sz w:val="22"/>
          <w:szCs w:val="22"/>
        </w:rPr>
        <w:t>De school wil zich met de gedragscode duidelijk profileren op het gebied van normen en waarden. Mensen die hun kind willen aanmelden, weten dus waarvoor ze kiezen.</w:t>
      </w:r>
    </w:p>
    <w:p w14:paraId="202206EC" w14:textId="77777777" w:rsidR="00FB2610" w:rsidRPr="00235D0C" w:rsidRDefault="00FB2610" w:rsidP="00702072">
      <w:pPr>
        <w:rPr>
          <w:rFonts w:asciiTheme="minorHAnsi" w:hAnsiTheme="minorHAnsi" w:cstheme="minorHAnsi"/>
          <w:sz w:val="22"/>
          <w:szCs w:val="22"/>
        </w:rPr>
      </w:pPr>
      <w:r w:rsidRPr="00235D0C">
        <w:rPr>
          <w:rFonts w:asciiTheme="minorHAnsi" w:hAnsiTheme="minorHAnsi" w:cstheme="minorHAnsi"/>
          <w:sz w:val="22"/>
          <w:szCs w:val="22"/>
        </w:rPr>
        <w:t>Betrokkenen (leerlingen, leerkrachten en ouders) kunnen elkaar aanspreken op het naleven van deze gezamenlijk vastgestelde gedragsregels.</w:t>
      </w:r>
    </w:p>
    <w:p w14:paraId="202206ED" w14:textId="77777777" w:rsidR="00FB2610" w:rsidRPr="00235D0C" w:rsidRDefault="00FB2610" w:rsidP="00702072">
      <w:pPr>
        <w:rPr>
          <w:rFonts w:asciiTheme="minorHAnsi" w:hAnsiTheme="minorHAnsi" w:cstheme="minorHAnsi"/>
          <w:sz w:val="22"/>
          <w:szCs w:val="22"/>
        </w:rPr>
      </w:pPr>
      <w:r w:rsidRPr="00235D0C">
        <w:rPr>
          <w:rFonts w:asciiTheme="minorHAnsi" w:hAnsiTheme="minorHAnsi" w:cstheme="minorHAnsi"/>
          <w:sz w:val="22"/>
          <w:szCs w:val="22"/>
        </w:rPr>
        <w:t>  </w:t>
      </w:r>
    </w:p>
    <w:p w14:paraId="202206EE" w14:textId="77777777" w:rsidR="00FB2610" w:rsidRPr="00235D0C" w:rsidRDefault="00FB2610" w:rsidP="00702072">
      <w:pPr>
        <w:rPr>
          <w:rFonts w:asciiTheme="minorHAnsi" w:hAnsiTheme="minorHAnsi" w:cstheme="minorHAnsi"/>
          <w:sz w:val="22"/>
          <w:szCs w:val="22"/>
        </w:rPr>
      </w:pPr>
      <w:r w:rsidRPr="00235D0C">
        <w:rPr>
          <w:rFonts w:asciiTheme="minorHAnsi" w:hAnsiTheme="minorHAnsi" w:cstheme="minorHAnsi"/>
          <w:sz w:val="22"/>
          <w:szCs w:val="22"/>
        </w:rPr>
        <w:t>Respectvol omgaan met elkaar in woord en handelen zijn essentiële uitgangspunten binnen onze school. Een gedragscode houdt niet in, dat gedrag dat niet in regels is vastgelegd automatisch wel toelaatbaar is.</w:t>
      </w:r>
    </w:p>
    <w:p w14:paraId="202206EF" w14:textId="77777777" w:rsidR="00FB2610" w:rsidRDefault="00FB2610" w:rsidP="00702072">
      <w:pPr>
        <w:rPr>
          <w:rFonts w:asciiTheme="minorHAnsi" w:hAnsiTheme="minorHAnsi" w:cstheme="minorHAnsi"/>
          <w:b/>
          <w:sz w:val="22"/>
          <w:szCs w:val="22"/>
          <w:u w:val="single"/>
        </w:rPr>
      </w:pPr>
      <w:r w:rsidRPr="00235D0C">
        <w:rPr>
          <w:rFonts w:asciiTheme="minorHAnsi" w:hAnsiTheme="minorHAnsi" w:cstheme="minorHAnsi"/>
          <w:sz w:val="22"/>
          <w:szCs w:val="22"/>
        </w:rPr>
        <w:t>Een gedragscode mag het spontane omgaan van alle betrokkenen met elkaar niet in de weg staan. Bij het vaststellen en naleven van regels moet rekening gehouden worden met de aard en het sociaal-emotionele ontwikkelingsniveau van de voorkomende leeftijdsgroepen.</w:t>
      </w:r>
      <w:r w:rsidRPr="00235D0C">
        <w:rPr>
          <w:rFonts w:asciiTheme="minorHAnsi" w:hAnsiTheme="minorHAnsi" w:cstheme="minorHAnsi"/>
          <w:sz w:val="22"/>
          <w:szCs w:val="22"/>
        </w:rPr>
        <w:br/>
      </w:r>
    </w:p>
    <w:p w14:paraId="202206F0" w14:textId="77777777" w:rsidR="00FB2610" w:rsidRPr="00235D0C" w:rsidRDefault="00FB2610" w:rsidP="00702072">
      <w:pPr>
        <w:rPr>
          <w:rFonts w:asciiTheme="minorHAnsi" w:hAnsiTheme="minorHAnsi" w:cstheme="minorHAnsi"/>
          <w:sz w:val="22"/>
          <w:szCs w:val="22"/>
        </w:rPr>
      </w:pPr>
      <w:r w:rsidRPr="00235D0C">
        <w:rPr>
          <w:rFonts w:asciiTheme="minorHAnsi" w:hAnsiTheme="minorHAnsi" w:cstheme="minorHAnsi"/>
          <w:sz w:val="22"/>
          <w:szCs w:val="22"/>
        </w:rPr>
        <w:t>Het komt natuurlijk wel eens voor dat ouders een andere mening hebben m.b.t. een door de school opgelegde straf. Over dat verschil van mening kun je als ouder uiteraard met de school in gesprek gaan (leerkracht of de directie). Een ouder kan in beginsel echter niet eisen dat de opgelegde straf niet hoeft te worden gemaakt. Dat zou immers het gezag van de leerkracht structureel ondermijnen en dat kan niet de bedoeling zijn. De relatie tussen kind, leerkracht en ouder zou in dat geval zodanig onder druk komen te staan, dat er een vertrouwensbreuk ontstaat.</w:t>
      </w:r>
    </w:p>
    <w:p w14:paraId="202206F1" w14:textId="77777777" w:rsidR="00FB2610" w:rsidRDefault="00FB2610" w:rsidP="00702072">
      <w:pPr>
        <w:rPr>
          <w:rFonts w:asciiTheme="minorHAnsi" w:hAnsiTheme="minorHAnsi" w:cstheme="minorHAnsi"/>
          <w:b/>
          <w:sz w:val="22"/>
          <w:szCs w:val="22"/>
          <w:u w:val="single"/>
        </w:rPr>
      </w:pPr>
    </w:p>
    <w:p w14:paraId="202206F2" w14:textId="77777777" w:rsidR="00FB2610" w:rsidRDefault="00FB2610" w:rsidP="00702072">
      <w:pPr>
        <w:rPr>
          <w:rFonts w:asciiTheme="minorHAnsi" w:hAnsiTheme="minorHAnsi" w:cstheme="minorHAnsi"/>
          <w:b/>
          <w:sz w:val="22"/>
          <w:szCs w:val="22"/>
          <w:u w:val="single"/>
        </w:rPr>
      </w:pPr>
    </w:p>
    <w:p w14:paraId="202206F3" w14:textId="150462CA" w:rsidR="00FB2610" w:rsidRPr="00235D0C" w:rsidRDefault="00FB2610" w:rsidP="00702072">
      <w:pPr>
        <w:rPr>
          <w:rFonts w:asciiTheme="minorHAnsi" w:eastAsia="Calibri" w:hAnsiTheme="minorHAnsi" w:cstheme="minorHAnsi"/>
          <w:b/>
          <w:sz w:val="22"/>
          <w:szCs w:val="22"/>
        </w:rPr>
      </w:pPr>
      <w:r w:rsidRPr="00235D0C">
        <w:rPr>
          <w:rFonts w:asciiTheme="minorHAnsi" w:eastAsia="Calibri" w:hAnsiTheme="minorHAnsi" w:cstheme="minorHAnsi"/>
          <w:b/>
          <w:sz w:val="22"/>
          <w:szCs w:val="22"/>
        </w:rPr>
        <w:t>Bijzondere afspraken rondom privacy bij gescheiden ouders</w:t>
      </w:r>
      <w:r w:rsidR="00EB4782">
        <w:rPr>
          <w:rFonts w:asciiTheme="minorHAnsi" w:eastAsia="Calibri" w:hAnsiTheme="minorHAnsi" w:cstheme="minorHAnsi"/>
          <w:b/>
          <w:sz w:val="22"/>
          <w:szCs w:val="22"/>
        </w:rPr>
        <w:t xml:space="preserve"> (</w:t>
      </w:r>
      <w:r w:rsidR="008247C3">
        <w:rPr>
          <w:rFonts w:asciiTheme="minorHAnsi" w:eastAsia="Calibri" w:hAnsiTheme="minorHAnsi" w:cstheme="minorHAnsi"/>
          <w:b/>
          <w:sz w:val="22"/>
          <w:szCs w:val="22"/>
        </w:rPr>
        <w:t>Movare p</w:t>
      </w:r>
      <w:r w:rsidR="00EB4782">
        <w:rPr>
          <w:rFonts w:asciiTheme="minorHAnsi" w:eastAsia="Calibri" w:hAnsiTheme="minorHAnsi" w:cstheme="minorHAnsi"/>
          <w:b/>
          <w:sz w:val="22"/>
          <w:szCs w:val="22"/>
        </w:rPr>
        <w:t xml:space="preserve">rotocol </w:t>
      </w:r>
      <w:r w:rsidR="008247C3">
        <w:rPr>
          <w:rFonts w:asciiTheme="minorHAnsi" w:eastAsia="Calibri" w:hAnsiTheme="minorHAnsi" w:cstheme="minorHAnsi"/>
          <w:b/>
          <w:sz w:val="22"/>
          <w:szCs w:val="22"/>
        </w:rPr>
        <w:t>informatieverstrekking gescheiden ouders)</w:t>
      </w:r>
    </w:p>
    <w:p w14:paraId="202206F4" w14:textId="77777777" w:rsidR="00FB2610" w:rsidRPr="00235D0C" w:rsidRDefault="00FB2610" w:rsidP="00702072">
      <w:pPr>
        <w:numPr>
          <w:ilvl w:val="0"/>
          <w:numId w:val="9"/>
        </w:numPr>
        <w:rPr>
          <w:rFonts w:asciiTheme="minorHAnsi" w:eastAsia="Calibri" w:hAnsiTheme="minorHAnsi" w:cstheme="minorHAnsi"/>
          <w:sz w:val="22"/>
          <w:szCs w:val="22"/>
        </w:rPr>
      </w:pPr>
      <w:r w:rsidRPr="00235D0C">
        <w:rPr>
          <w:rFonts w:asciiTheme="minorHAnsi" w:eastAsia="Calibri" w:hAnsiTheme="minorHAnsi" w:cstheme="minorHAnsi"/>
          <w:sz w:val="22"/>
          <w:szCs w:val="22"/>
        </w:rPr>
        <w:t>In scheidingssituaties hanteert de school als algemee</w:t>
      </w:r>
      <w:r w:rsidR="000B2863">
        <w:rPr>
          <w:rFonts w:asciiTheme="minorHAnsi" w:eastAsia="Calibri" w:hAnsiTheme="minorHAnsi" w:cstheme="minorHAnsi"/>
          <w:sz w:val="22"/>
          <w:szCs w:val="22"/>
        </w:rPr>
        <w:t>n</w:t>
      </w:r>
      <w:r w:rsidRPr="00235D0C">
        <w:rPr>
          <w:rFonts w:asciiTheme="minorHAnsi" w:eastAsia="Calibri" w:hAnsiTheme="minorHAnsi" w:cstheme="minorHAnsi"/>
          <w:sz w:val="22"/>
          <w:szCs w:val="22"/>
        </w:rPr>
        <w:t xml:space="preserve"> uitgangspunt, dat beide ouders het ouderlijk gezag blijven houden en gezamenlijk verantwoordelijk zijn voor de opvoeding van hun kind(eren).</w:t>
      </w:r>
    </w:p>
    <w:p w14:paraId="202206F5" w14:textId="77777777" w:rsidR="00FB2610" w:rsidRPr="00235D0C" w:rsidRDefault="00FB2610" w:rsidP="00702072">
      <w:pPr>
        <w:numPr>
          <w:ilvl w:val="0"/>
          <w:numId w:val="9"/>
        </w:numPr>
        <w:rPr>
          <w:rFonts w:asciiTheme="minorHAnsi" w:eastAsia="Calibri" w:hAnsiTheme="minorHAnsi" w:cstheme="minorHAnsi"/>
          <w:sz w:val="22"/>
          <w:szCs w:val="22"/>
        </w:rPr>
      </w:pPr>
      <w:r w:rsidRPr="00235D0C">
        <w:rPr>
          <w:rFonts w:asciiTheme="minorHAnsi" w:eastAsia="Calibri" w:hAnsiTheme="minorHAnsi" w:cstheme="minorHAnsi"/>
          <w:sz w:val="22"/>
          <w:szCs w:val="22"/>
        </w:rPr>
        <w:t xml:space="preserve">De school verstrekt de informatie over de ontwikkeling van het kind in beginsel aan de ouder bij wie het kind woont. De school gaat er daarbij van uit dat de ouder bij wie het kind woont, de plicht heeft om de andere ouder op de hoogte te houden van belangrijke zaken die met het kind te maken hebben. Bovendien moet de ene ouder de andere ouder om zijn of haar mening vragen over belangrijke beslissingen betreffende het kind . </w:t>
      </w:r>
    </w:p>
    <w:p w14:paraId="202206F6" w14:textId="77777777" w:rsidR="00FB2610" w:rsidRPr="00235D0C" w:rsidRDefault="00FB2610" w:rsidP="00702072">
      <w:pPr>
        <w:numPr>
          <w:ilvl w:val="0"/>
          <w:numId w:val="9"/>
        </w:numPr>
        <w:rPr>
          <w:rFonts w:asciiTheme="minorHAnsi" w:eastAsia="Calibri" w:hAnsiTheme="minorHAnsi" w:cstheme="minorHAnsi"/>
          <w:sz w:val="22"/>
          <w:szCs w:val="22"/>
        </w:rPr>
      </w:pPr>
      <w:r w:rsidRPr="00235D0C">
        <w:rPr>
          <w:rFonts w:asciiTheme="minorHAnsi" w:eastAsia="Calibri" w:hAnsiTheme="minorHAnsi" w:cstheme="minorHAnsi"/>
          <w:sz w:val="22"/>
          <w:szCs w:val="22"/>
        </w:rPr>
        <w:t xml:space="preserve">Indien de verhoudingen tussen de gescheiden ouders niet optimaal zijn, kan de leerkracht, als de ouder waarbij het kind niet woont hiertoe verzoekt, de informatie ook apart aan deze ouder verstrekken. </w:t>
      </w:r>
    </w:p>
    <w:p w14:paraId="202206F7" w14:textId="77777777" w:rsidR="00FB2610" w:rsidRPr="00235D0C" w:rsidRDefault="00FB2610" w:rsidP="00702072">
      <w:pPr>
        <w:numPr>
          <w:ilvl w:val="0"/>
          <w:numId w:val="9"/>
        </w:numPr>
        <w:rPr>
          <w:rFonts w:asciiTheme="minorHAnsi" w:eastAsia="Calibri" w:hAnsiTheme="minorHAnsi" w:cstheme="minorHAnsi"/>
          <w:sz w:val="22"/>
          <w:szCs w:val="22"/>
        </w:rPr>
      </w:pPr>
      <w:r w:rsidRPr="00235D0C">
        <w:rPr>
          <w:rFonts w:asciiTheme="minorHAnsi" w:eastAsia="Calibri" w:hAnsiTheme="minorHAnsi" w:cstheme="minorHAnsi"/>
          <w:sz w:val="22"/>
          <w:szCs w:val="22"/>
        </w:rPr>
        <w:t>Informatie aan de ouder (bij wie het kind niet de meeste tijd woont) wordt niet verstrekt, als de leerkracht de informatie ook niet zou geven aan de ouder, waar het kind wel de meeste tijd woont (het betreft hier zogenaamde vertrouwelijke informatie).</w:t>
      </w:r>
    </w:p>
    <w:p w14:paraId="202206F8" w14:textId="77777777" w:rsidR="00FB2610" w:rsidRPr="00235D0C" w:rsidRDefault="00FB2610" w:rsidP="00702072">
      <w:pPr>
        <w:numPr>
          <w:ilvl w:val="0"/>
          <w:numId w:val="9"/>
        </w:numPr>
        <w:rPr>
          <w:rFonts w:asciiTheme="minorHAnsi" w:eastAsia="Calibri" w:hAnsiTheme="minorHAnsi" w:cstheme="minorHAnsi"/>
          <w:sz w:val="22"/>
          <w:szCs w:val="22"/>
        </w:rPr>
      </w:pPr>
      <w:r w:rsidRPr="00235D0C">
        <w:rPr>
          <w:rFonts w:asciiTheme="minorHAnsi" w:eastAsia="Calibri" w:hAnsiTheme="minorHAnsi" w:cstheme="minorHAnsi"/>
          <w:sz w:val="22"/>
          <w:szCs w:val="22"/>
        </w:rPr>
        <w:t>Informatie aan de ouder (bij wie het kind niet de meeste tijd woont) wordt eveneens niet verstrekt, als er zwaarwegende belangen van het kind zijn die zich daartegen verzetten. Dit moet blijken uit aangevoerde feiten en omstandigheden.</w:t>
      </w:r>
    </w:p>
    <w:p w14:paraId="202206F9" w14:textId="77777777" w:rsidR="00FB2610" w:rsidRDefault="00FB2610" w:rsidP="00702072">
      <w:pPr>
        <w:ind w:left="1080"/>
        <w:rPr>
          <w:rFonts w:asciiTheme="minorHAnsi" w:hAnsiTheme="minorHAnsi" w:cstheme="minorHAnsi"/>
          <w:sz w:val="22"/>
          <w:szCs w:val="22"/>
        </w:rPr>
      </w:pPr>
    </w:p>
    <w:p w14:paraId="202206FA" w14:textId="77777777" w:rsidR="00AA2B1F" w:rsidRPr="00235D0C" w:rsidRDefault="00C86B45" w:rsidP="00702072">
      <w:pPr>
        <w:rPr>
          <w:rFonts w:asciiTheme="minorHAnsi" w:hAnsiTheme="minorHAnsi" w:cstheme="minorHAnsi"/>
          <w:sz w:val="22"/>
          <w:szCs w:val="22"/>
        </w:rPr>
      </w:pPr>
      <w:r>
        <w:rPr>
          <w:rFonts w:asciiTheme="minorHAnsi" w:hAnsiTheme="minorHAnsi" w:cstheme="minorHAnsi"/>
          <w:b/>
          <w:sz w:val="22"/>
          <w:szCs w:val="22"/>
          <w:u w:val="single"/>
        </w:rPr>
        <w:t xml:space="preserve">2.1.  </w:t>
      </w:r>
      <w:r w:rsidR="00AA2B1F" w:rsidRPr="00235D0C">
        <w:rPr>
          <w:rFonts w:asciiTheme="minorHAnsi" w:hAnsiTheme="minorHAnsi" w:cstheme="minorHAnsi"/>
          <w:b/>
          <w:sz w:val="22"/>
          <w:szCs w:val="22"/>
          <w:u w:val="single"/>
        </w:rPr>
        <w:t>Rol van de school</w:t>
      </w:r>
    </w:p>
    <w:p w14:paraId="202206FB" w14:textId="77777777" w:rsidR="00AA2B1F" w:rsidRPr="00235D0C" w:rsidRDefault="00AA2B1F" w:rsidP="00702072">
      <w:pPr>
        <w:rPr>
          <w:rFonts w:asciiTheme="minorHAnsi" w:hAnsiTheme="minorHAnsi" w:cstheme="minorHAnsi"/>
          <w:sz w:val="22"/>
          <w:szCs w:val="22"/>
        </w:rPr>
      </w:pPr>
      <w:r w:rsidRPr="00235D0C">
        <w:rPr>
          <w:rFonts w:asciiTheme="minorHAnsi" w:hAnsiTheme="minorHAnsi" w:cstheme="minorHAnsi"/>
          <w:sz w:val="22"/>
          <w:szCs w:val="22"/>
        </w:rPr>
        <w:t xml:space="preserve">De school (directie, leerkrachten en onderwijsondersteunend personeel) hanteert bij haar omgang met leerlingen, ouders en overige partijen mede op grond van haar katholieke identiteit respect voor de ander als algemeen uitgangspunt. Dit kenmerkt zich in: zorgvuldig te zijn in het taalgebruik, het respect tussen kinderen bevorderen, een prettige sfeer creëren in de klas, het zelfvertrouwen van kinderen ondersteunen door positieve feedback, beschikbaar zijn bij problemen, positieve verwachtingen uitspreken, pestgedrag bespreekbaar maken en zo veel mogelijk tegengaan, </w:t>
      </w:r>
      <w:r w:rsidR="00FA28E3" w:rsidRPr="00235D0C">
        <w:rPr>
          <w:rFonts w:asciiTheme="minorHAnsi" w:hAnsiTheme="minorHAnsi" w:cstheme="minorHAnsi"/>
          <w:sz w:val="22"/>
          <w:szCs w:val="22"/>
        </w:rPr>
        <w:t xml:space="preserve">herstelgesprekken voeren, </w:t>
      </w:r>
      <w:r w:rsidRPr="00235D0C">
        <w:rPr>
          <w:rFonts w:asciiTheme="minorHAnsi" w:hAnsiTheme="minorHAnsi" w:cstheme="minorHAnsi"/>
          <w:sz w:val="22"/>
          <w:szCs w:val="22"/>
        </w:rPr>
        <w:t>op schoolniveau en op klassenniveau afgesproken regels hanteren, het creëren van een uitdagende leeromgeving in een ordelijk en opgeruimd lokaal, de zelfstandigheid van leerlingen stimuleren, de verantwoordelijkheid van leerlingen stimuleren en door het gebruik van taakkaarten/ dagplanning/ weekplanning.</w:t>
      </w:r>
    </w:p>
    <w:p w14:paraId="202206FC" w14:textId="77777777" w:rsidR="00C168C9" w:rsidRPr="00235D0C" w:rsidRDefault="00AA2B1F" w:rsidP="00702072">
      <w:pPr>
        <w:rPr>
          <w:rFonts w:asciiTheme="minorHAnsi" w:hAnsiTheme="minorHAnsi" w:cstheme="minorHAnsi"/>
          <w:sz w:val="22"/>
          <w:szCs w:val="22"/>
        </w:rPr>
      </w:pPr>
      <w:r w:rsidRPr="00235D0C">
        <w:rPr>
          <w:rFonts w:asciiTheme="minorHAnsi" w:hAnsiTheme="minorHAnsi" w:cstheme="minorHAnsi"/>
          <w:sz w:val="22"/>
          <w:szCs w:val="22"/>
        </w:rPr>
        <w:t>Deze respectvolle wijze van omgaan met elkaar vormt de basis van alle relaties. Als relaties (herhaaldelijk) onder druk komen te staan door het ontbreken van dit respect, kan er een vertrouwensbreuk ontstaan. Een dergelijke vertrouwensbreuk kan verregaande consequenties hebben. Voor personeel kan dit leiden tot berisping, schorsing of ontslag, voor leerlingen tot schorsing of verwijdering.</w:t>
      </w:r>
      <w:r w:rsidR="00C168C9" w:rsidRPr="00235D0C">
        <w:rPr>
          <w:rFonts w:asciiTheme="minorHAnsi" w:hAnsiTheme="minorHAnsi" w:cstheme="minorHAnsi"/>
          <w:sz w:val="22"/>
          <w:szCs w:val="22"/>
        </w:rPr>
        <w:t xml:space="preserve"> </w:t>
      </w:r>
    </w:p>
    <w:p w14:paraId="202206FD" w14:textId="77777777" w:rsidR="00C168C9" w:rsidRPr="00235D0C" w:rsidRDefault="00C168C9" w:rsidP="00702072">
      <w:pPr>
        <w:rPr>
          <w:rFonts w:asciiTheme="minorHAnsi" w:hAnsiTheme="minorHAnsi" w:cstheme="minorHAnsi"/>
          <w:sz w:val="22"/>
          <w:szCs w:val="22"/>
        </w:rPr>
      </w:pPr>
    </w:p>
    <w:p w14:paraId="202206FE" w14:textId="77777777" w:rsidR="00AA2B1F" w:rsidRPr="00235D0C" w:rsidRDefault="00C86B45" w:rsidP="00702072">
      <w:pPr>
        <w:rPr>
          <w:rFonts w:asciiTheme="minorHAnsi" w:hAnsiTheme="minorHAnsi" w:cstheme="minorHAnsi"/>
          <w:b/>
          <w:sz w:val="22"/>
          <w:szCs w:val="22"/>
        </w:rPr>
      </w:pPr>
      <w:r>
        <w:rPr>
          <w:rFonts w:asciiTheme="minorHAnsi" w:hAnsiTheme="minorHAnsi" w:cstheme="minorHAnsi"/>
          <w:b/>
          <w:sz w:val="22"/>
          <w:szCs w:val="22"/>
          <w:u w:val="single"/>
        </w:rPr>
        <w:t xml:space="preserve">2.2.  </w:t>
      </w:r>
      <w:r w:rsidR="00AA2B1F" w:rsidRPr="00235D0C">
        <w:rPr>
          <w:rFonts w:asciiTheme="minorHAnsi" w:hAnsiTheme="minorHAnsi" w:cstheme="minorHAnsi"/>
          <w:b/>
          <w:sz w:val="22"/>
          <w:szCs w:val="22"/>
          <w:u w:val="single"/>
        </w:rPr>
        <w:t>Rol van de leerling</w:t>
      </w:r>
    </w:p>
    <w:p w14:paraId="202206FF" w14:textId="77777777" w:rsidR="00AA2B1F" w:rsidRPr="00235D0C" w:rsidRDefault="00AA2B1F" w:rsidP="00702072">
      <w:pPr>
        <w:rPr>
          <w:rFonts w:asciiTheme="minorHAnsi" w:hAnsiTheme="minorHAnsi" w:cstheme="minorHAnsi"/>
          <w:sz w:val="22"/>
          <w:szCs w:val="22"/>
        </w:rPr>
      </w:pPr>
      <w:r w:rsidRPr="00235D0C">
        <w:rPr>
          <w:rFonts w:asciiTheme="minorHAnsi" w:hAnsiTheme="minorHAnsi" w:cstheme="minorHAnsi"/>
          <w:sz w:val="22"/>
          <w:szCs w:val="22"/>
        </w:rPr>
        <w:t xml:space="preserve">Van de leerling verwacht de school bij de omgang met medeleerlingen, leerkrachten, ouders en overige partijen eveneens respect voor de ander als algemeen uitgangspunt. Om de kinderen hierin te ondersteunen maken we </w:t>
      </w:r>
      <w:proofErr w:type="spellStart"/>
      <w:r w:rsidR="00AD272D" w:rsidRPr="00235D0C">
        <w:rPr>
          <w:rFonts w:asciiTheme="minorHAnsi" w:hAnsiTheme="minorHAnsi" w:cstheme="minorHAnsi"/>
          <w:sz w:val="22"/>
          <w:szCs w:val="22"/>
        </w:rPr>
        <w:t>schoolbreed</w:t>
      </w:r>
      <w:proofErr w:type="spellEnd"/>
      <w:r w:rsidR="00AD272D" w:rsidRPr="00235D0C">
        <w:rPr>
          <w:rFonts w:asciiTheme="minorHAnsi" w:hAnsiTheme="minorHAnsi" w:cstheme="minorHAnsi"/>
          <w:sz w:val="22"/>
          <w:szCs w:val="22"/>
        </w:rPr>
        <w:t xml:space="preserve"> </w:t>
      </w:r>
      <w:r w:rsidR="001655E0" w:rsidRPr="00235D0C">
        <w:rPr>
          <w:rFonts w:asciiTheme="minorHAnsi" w:hAnsiTheme="minorHAnsi" w:cstheme="minorHAnsi"/>
          <w:sz w:val="22"/>
          <w:szCs w:val="22"/>
        </w:rPr>
        <w:t xml:space="preserve">gebruik </w:t>
      </w:r>
      <w:r w:rsidRPr="00235D0C">
        <w:rPr>
          <w:rFonts w:asciiTheme="minorHAnsi" w:hAnsiTheme="minorHAnsi" w:cstheme="minorHAnsi"/>
          <w:sz w:val="22"/>
          <w:szCs w:val="22"/>
        </w:rPr>
        <w:t>van de methode</w:t>
      </w:r>
      <w:r w:rsidR="00776F3D" w:rsidRPr="00235D0C">
        <w:rPr>
          <w:rFonts w:asciiTheme="minorHAnsi" w:hAnsiTheme="minorHAnsi" w:cstheme="minorHAnsi"/>
          <w:sz w:val="22"/>
          <w:szCs w:val="22"/>
        </w:rPr>
        <w:t xml:space="preserve"> KWINK</w:t>
      </w:r>
      <w:r w:rsidRPr="00235D0C">
        <w:rPr>
          <w:rFonts w:asciiTheme="minorHAnsi" w:hAnsiTheme="minorHAnsi" w:cstheme="minorHAnsi"/>
          <w:sz w:val="22"/>
          <w:szCs w:val="22"/>
        </w:rPr>
        <w:t>. Bij de omgangsregels die in elke groep jaarlijks (zoveel mogelijk in samenspraak met de leerlingen) worden besproken, vormt dit respect voor de ander de basis. Door het (herhaaldelijk) ontbreken van het bovengenoemde respect kan een leerling de relatie met de school zodanig onder druk zetten dat een vertrouwensbreuk kan ontstaan met de in 2.1 beschreven consequenties als gevolg.</w:t>
      </w:r>
    </w:p>
    <w:p w14:paraId="20220700" w14:textId="77777777" w:rsidR="00AA2B1F" w:rsidRPr="00235D0C" w:rsidRDefault="00AA2B1F" w:rsidP="00702072">
      <w:pPr>
        <w:rPr>
          <w:rFonts w:asciiTheme="minorHAnsi" w:hAnsiTheme="minorHAnsi" w:cstheme="minorHAnsi"/>
          <w:sz w:val="22"/>
          <w:szCs w:val="22"/>
        </w:rPr>
      </w:pPr>
      <w:r w:rsidRPr="00235D0C">
        <w:rPr>
          <w:rFonts w:asciiTheme="minorHAnsi" w:hAnsiTheme="minorHAnsi" w:cstheme="minorHAnsi"/>
          <w:sz w:val="22"/>
          <w:szCs w:val="22"/>
        </w:rPr>
        <w:t> </w:t>
      </w:r>
    </w:p>
    <w:p w14:paraId="20220701" w14:textId="77777777" w:rsidR="00AA2B1F" w:rsidRPr="00235D0C" w:rsidRDefault="00C86B45" w:rsidP="00702072">
      <w:pPr>
        <w:rPr>
          <w:rFonts w:asciiTheme="minorHAnsi" w:hAnsiTheme="minorHAnsi" w:cstheme="minorHAnsi"/>
          <w:b/>
          <w:sz w:val="22"/>
          <w:szCs w:val="22"/>
        </w:rPr>
      </w:pPr>
      <w:r>
        <w:rPr>
          <w:rFonts w:asciiTheme="minorHAnsi" w:hAnsiTheme="minorHAnsi" w:cstheme="minorHAnsi"/>
          <w:b/>
          <w:sz w:val="22"/>
          <w:szCs w:val="22"/>
          <w:u w:val="single"/>
        </w:rPr>
        <w:t xml:space="preserve">2.3. </w:t>
      </w:r>
      <w:r w:rsidR="00AA2B1F" w:rsidRPr="00235D0C">
        <w:rPr>
          <w:rFonts w:asciiTheme="minorHAnsi" w:hAnsiTheme="minorHAnsi" w:cstheme="minorHAnsi"/>
          <w:b/>
          <w:sz w:val="22"/>
          <w:szCs w:val="22"/>
          <w:u w:val="single"/>
        </w:rPr>
        <w:t>Rol van de ouders</w:t>
      </w:r>
    </w:p>
    <w:p w14:paraId="20220702" w14:textId="77777777" w:rsidR="00AA2B1F" w:rsidRPr="00235D0C" w:rsidRDefault="00AA2B1F" w:rsidP="00702072">
      <w:pPr>
        <w:rPr>
          <w:rFonts w:asciiTheme="minorHAnsi" w:hAnsiTheme="minorHAnsi" w:cstheme="minorHAnsi"/>
          <w:sz w:val="22"/>
          <w:szCs w:val="22"/>
        </w:rPr>
      </w:pPr>
      <w:r w:rsidRPr="00235D0C">
        <w:rPr>
          <w:rFonts w:asciiTheme="minorHAnsi" w:hAnsiTheme="minorHAnsi" w:cstheme="minorHAnsi"/>
          <w:sz w:val="22"/>
          <w:szCs w:val="22"/>
        </w:rPr>
        <w:t>Van de ouders verwacht de school ondersteuning bij haar taak om het vormingsproces van jonge mensen gestalte te geven. Die ondersteuning uit zich mede door de respectvolle omgang met leerkrachten, leerlingen, andere ouders en overige partijen. Als ondersteuning en respectvolle omgang structureel ontbreken, wordt de relatie met de school onder druk gezet, waardoor een vertrouwensbreuk kan ontstaan met de in 2.1. beschreven consequenties als gevolg.</w:t>
      </w:r>
    </w:p>
    <w:p w14:paraId="20220703" w14:textId="77777777" w:rsidR="00AA2B1F" w:rsidRPr="00235D0C" w:rsidRDefault="00AA2B1F" w:rsidP="00702072">
      <w:pPr>
        <w:rPr>
          <w:rFonts w:asciiTheme="minorHAnsi" w:hAnsiTheme="minorHAnsi" w:cstheme="minorHAnsi"/>
          <w:sz w:val="22"/>
          <w:szCs w:val="22"/>
        </w:rPr>
      </w:pPr>
      <w:r w:rsidRPr="00235D0C">
        <w:rPr>
          <w:rFonts w:asciiTheme="minorHAnsi" w:hAnsiTheme="minorHAnsi" w:cstheme="minorHAnsi"/>
          <w:sz w:val="22"/>
          <w:szCs w:val="22"/>
        </w:rPr>
        <w:t>  </w:t>
      </w:r>
    </w:p>
    <w:p w14:paraId="20220704" w14:textId="77777777" w:rsidR="00AA2B1F" w:rsidRPr="00235D0C" w:rsidRDefault="00C86B45" w:rsidP="00702072">
      <w:pPr>
        <w:rPr>
          <w:rFonts w:asciiTheme="minorHAnsi" w:hAnsiTheme="minorHAnsi" w:cstheme="minorHAnsi"/>
          <w:b/>
          <w:sz w:val="22"/>
          <w:szCs w:val="22"/>
        </w:rPr>
      </w:pPr>
      <w:r>
        <w:rPr>
          <w:rFonts w:asciiTheme="minorHAnsi" w:hAnsiTheme="minorHAnsi" w:cstheme="minorHAnsi"/>
          <w:b/>
          <w:sz w:val="22"/>
          <w:szCs w:val="22"/>
          <w:u w:val="single"/>
        </w:rPr>
        <w:t xml:space="preserve">2.4. </w:t>
      </w:r>
      <w:r w:rsidR="00AA2B1F" w:rsidRPr="00235D0C">
        <w:rPr>
          <w:rFonts w:asciiTheme="minorHAnsi" w:hAnsiTheme="minorHAnsi" w:cstheme="minorHAnsi"/>
          <w:b/>
          <w:sz w:val="22"/>
          <w:szCs w:val="22"/>
          <w:u w:val="single"/>
        </w:rPr>
        <w:t>Straffen en belonen</w:t>
      </w:r>
    </w:p>
    <w:p w14:paraId="20220705" w14:textId="77777777" w:rsidR="00AA2B1F" w:rsidRPr="00235D0C" w:rsidRDefault="00AA2B1F" w:rsidP="00702072">
      <w:pPr>
        <w:rPr>
          <w:rFonts w:asciiTheme="minorHAnsi" w:hAnsiTheme="minorHAnsi" w:cstheme="minorHAnsi"/>
          <w:sz w:val="22"/>
          <w:szCs w:val="22"/>
        </w:rPr>
      </w:pPr>
      <w:r w:rsidRPr="00235D0C">
        <w:rPr>
          <w:rFonts w:asciiTheme="minorHAnsi" w:hAnsiTheme="minorHAnsi" w:cstheme="minorHAnsi"/>
          <w:sz w:val="22"/>
          <w:szCs w:val="22"/>
        </w:rPr>
        <w:t>Als pedagogisch hulpmiddel bij de vorming van de leerlingen wordt er in bepaalde situaties gebruik gemaakt van belonen en indien nodig straffen. Bij strafmaatregelen hanteert de school drie belangrijke uitgangspunten:</w:t>
      </w:r>
    </w:p>
    <w:p w14:paraId="20220706" w14:textId="77777777" w:rsidR="00AA2B1F" w:rsidRPr="00235D0C" w:rsidRDefault="00AA2B1F" w:rsidP="00702072">
      <w:pPr>
        <w:rPr>
          <w:rFonts w:asciiTheme="minorHAnsi" w:hAnsiTheme="minorHAnsi" w:cstheme="minorHAnsi"/>
          <w:sz w:val="22"/>
          <w:szCs w:val="22"/>
        </w:rPr>
      </w:pPr>
      <w:r w:rsidRPr="00235D0C">
        <w:rPr>
          <w:rFonts w:asciiTheme="minorHAnsi" w:hAnsiTheme="minorHAnsi" w:cstheme="minorHAnsi"/>
          <w:sz w:val="22"/>
          <w:szCs w:val="22"/>
          <w:u w:val="single"/>
        </w:rPr>
        <w:t>Spaarzaamheid</w:t>
      </w:r>
      <w:r w:rsidRPr="00235D0C">
        <w:rPr>
          <w:rFonts w:asciiTheme="minorHAnsi" w:hAnsiTheme="minorHAnsi" w:cstheme="minorHAnsi"/>
          <w:sz w:val="22"/>
          <w:szCs w:val="22"/>
        </w:rPr>
        <w:t>: Straf hoort een uitzondering te zijn. De school vindt dat het tot de professionele taken van een leerkracht hoort met alle kinderen een goede relatie te onderhouden. Als straf een dagelijks ingezet hulpmiddel is, klopt er dus iets niet.</w:t>
      </w:r>
    </w:p>
    <w:p w14:paraId="20220707" w14:textId="77777777" w:rsidR="00AA2B1F" w:rsidRPr="00235D0C" w:rsidRDefault="00AA2B1F" w:rsidP="00702072">
      <w:pPr>
        <w:rPr>
          <w:rFonts w:asciiTheme="minorHAnsi" w:hAnsiTheme="minorHAnsi" w:cstheme="minorHAnsi"/>
          <w:sz w:val="22"/>
          <w:szCs w:val="22"/>
        </w:rPr>
      </w:pPr>
      <w:r w:rsidRPr="00235D0C">
        <w:rPr>
          <w:rFonts w:asciiTheme="minorHAnsi" w:hAnsiTheme="minorHAnsi" w:cstheme="minorHAnsi"/>
          <w:sz w:val="22"/>
          <w:szCs w:val="22"/>
          <w:u w:val="single"/>
        </w:rPr>
        <w:t>Adequaatheid</w:t>
      </w:r>
      <w:r w:rsidRPr="00235D0C">
        <w:rPr>
          <w:rFonts w:asciiTheme="minorHAnsi" w:hAnsiTheme="minorHAnsi" w:cstheme="minorHAnsi"/>
          <w:sz w:val="22"/>
          <w:szCs w:val="22"/>
        </w:rPr>
        <w:t>: Straf dient qua aard en omvang te passen bij de situatie en de leerling.</w:t>
      </w:r>
    </w:p>
    <w:p w14:paraId="20220708" w14:textId="77777777" w:rsidR="00AA2B1F" w:rsidRPr="00235D0C" w:rsidRDefault="00AA2B1F" w:rsidP="00702072">
      <w:pPr>
        <w:rPr>
          <w:rFonts w:asciiTheme="minorHAnsi" w:hAnsiTheme="minorHAnsi" w:cstheme="minorHAnsi"/>
          <w:sz w:val="22"/>
          <w:szCs w:val="22"/>
        </w:rPr>
      </w:pPr>
      <w:r w:rsidRPr="00235D0C">
        <w:rPr>
          <w:rFonts w:asciiTheme="minorHAnsi" w:hAnsiTheme="minorHAnsi" w:cstheme="minorHAnsi"/>
          <w:sz w:val="22"/>
          <w:szCs w:val="22"/>
          <w:u w:val="single"/>
        </w:rPr>
        <w:t>Gedragsgerichtheid</w:t>
      </w:r>
      <w:r w:rsidRPr="00235D0C">
        <w:rPr>
          <w:rFonts w:asciiTheme="minorHAnsi" w:hAnsiTheme="minorHAnsi" w:cstheme="minorHAnsi"/>
          <w:sz w:val="22"/>
          <w:szCs w:val="22"/>
        </w:rPr>
        <w:t>: Straf is niet gericht op het kind als zodanig, maar op ongewenst gedrag dat het kind vertoont. Het is belangrijk ongewenst/gewenst gedrag vooraf (samen met de kinderen) te bepalen.</w:t>
      </w:r>
      <w:r w:rsidR="001655E0" w:rsidRPr="00235D0C">
        <w:rPr>
          <w:rFonts w:asciiTheme="minorHAnsi" w:hAnsiTheme="minorHAnsi" w:cstheme="minorHAnsi"/>
          <w:sz w:val="22"/>
          <w:szCs w:val="22"/>
        </w:rPr>
        <w:t xml:space="preserve"> </w:t>
      </w:r>
    </w:p>
    <w:p w14:paraId="20220709" w14:textId="77777777" w:rsidR="00AA2B1F" w:rsidRPr="00235D0C" w:rsidRDefault="00AA2B1F" w:rsidP="00702072">
      <w:pPr>
        <w:rPr>
          <w:rFonts w:asciiTheme="minorHAnsi" w:hAnsiTheme="minorHAnsi" w:cstheme="minorHAnsi"/>
          <w:sz w:val="22"/>
          <w:szCs w:val="22"/>
        </w:rPr>
      </w:pPr>
      <w:r w:rsidRPr="00235D0C">
        <w:rPr>
          <w:rFonts w:asciiTheme="minorHAnsi" w:hAnsiTheme="minorHAnsi" w:cstheme="minorHAnsi"/>
          <w:sz w:val="22"/>
          <w:szCs w:val="22"/>
        </w:rPr>
        <w:t> </w:t>
      </w:r>
    </w:p>
    <w:p w14:paraId="2022070A" w14:textId="77777777" w:rsidR="00AA2B1F" w:rsidRPr="00235D0C" w:rsidRDefault="00C86B45" w:rsidP="00702072">
      <w:pPr>
        <w:rPr>
          <w:rFonts w:asciiTheme="minorHAnsi" w:eastAsia="Calibri" w:hAnsiTheme="minorHAnsi" w:cstheme="minorHAnsi"/>
          <w:b/>
          <w:sz w:val="22"/>
          <w:szCs w:val="22"/>
        </w:rPr>
      </w:pPr>
      <w:r>
        <w:rPr>
          <w:rFonts w:asciiTheme="minorHAnsi" w:eastAsia="Calibri" w:hAnsiTheme="minorHAnsi" w:cstheme="minorHAnsi"/>
          <w:b/>
          <w:sz w:val="22"/>
          <w:szCs w:val="22"/>
        </w:rPr>
        <w:t>2.5.</w:t>
      </w:r>
      <w:r w:rsidR="00AA2B1F" w:rsidRPr="00235D0C">
        <w:rPr>
          <w:rFonts w:asciiTheme="minorHAnsi" w:eastAsia="Calibri" w:hAnsiTheme="minorHAnsi" w:cstheme="minorHAnsi"/>
          <w:b/>
          <w:sz w:val="22"/>
          <w:szCs w:val="22"/>
          <w:u w:val="single"/>
        </w:rPr>
        <w:t>Machtsmisbruik, waaronder seksuele intimidatie</w:t>
      </w:r>
    </w:p>
    <w:p w14:paraId="2022070B" w14:textId="77777777" w:rsidR="00AA2B1F" w:rsidRPr="00A34A3C" w:rsidRDefault="00C86B45" w:rsidP="00702072">
      <w:pPr>
        <w:rPr>
          <w:rFonts w:asciiTheme="minorHAnsi" w:eastAsia="Calibri" w:hAnsiTheme="minorHAnsi" w:cstheme="minorHAnsi"/>
          <w:b/>
          <w:sz w:val="22"/>
          <w:szCs w:val="22"/>
          <w:u w:val="single"/>
        </w:rPr>
      </w:pPr>
      <w:r>
        <w:rPr>
          <w:rFonts w:asciiTheme="minorHAnsi" w:eastAsia="Calibri" w:hAnsiTheme="minorHAnsi" w:cstheme="minorHAnsi"/>
          <w:b/>
          <w:sz w:val="22"/>
          <w:szCs w:val="22"/>
        </w:rPr>
        <w:t xml:space="preserve">2.5.1. </w:t>
      </w:r>
      <w:r w:rsidR="00AA2B1F" w:rsidRPr="00A34A3C">
        <w:rPr>
          <w:rFonts w:asciiTheme="minorHAnsi" w:eastAsia="Calibri" w:hAnsiTheme="minorHAnsi" w:cstheme="minorHAnsi"/>
          <w:b/>
          <w:sz w:val="22"/>
          <w:szCs w:val="22"/>
          <w:u w:val="single"/>
        </w:rPr>
        <w:t>Scho</w:t>
      </w:r>
      <w:r w:rsidR="00A34A3C" w:rsidRPr="00A34A3C">
        <w:rPr>
          <w:rFonts w:asciiTheme="minorHAnsi" w:eastAsia="Calibri" w:hAnsiTheme="minorHAnsi" w:cstheme="minorHAnsi"/>
          <w:b/>
          <w:sz w:val="22"/>
          <w:szCs w:val="22"/>
          <w:u w:val="single"/>
        </w:rPr>
        <w:t>olcultuur</w:t>
      </w:r>
    </w:p>
    <w:p w14:paraId="2022070C" w14:textId="77777777" w:rsidR="00197CF8" w:rsidRPr="00235D0C" w:rsidRDefault="00AA2B1F" w:rsidP="00702072">
      <w:pPr>
        <w:rPr>
          <w:rFonts w:asciiTheme="minorHAnsi" w:eastAsia="Calibri" w:hAnsiTheme="minorHAnsi" w:cstheme="minorHAnsi"/>
          <w:sz w:val="22"/>
          <w:szCs w:val="22"/>
        </w:rPr>
      </w:pPr>
      <w:r w:rsidRPr="00235D0C">
        <w:rPr>
          <w:rFonts w:asciiTheme="minorHAnsi" w:eastAsia="Calibri" w:hAnsiTheme="minorHAnsi" w:cstheme="minorHAnsi"/>
          <w:sz w:val="22"/>
          <w:szCs w:val="22"/>
        </w:rPr>
        <w:t>Het onderwijzend en niet onderwijzend personeel onthoudt zich van seksistisch taalgebruik, seksuele getinte grappen, toespelingen en die wijze van aanspreken die door leerlingen en/of andere bij de school betrokkenen als seksistisch kunnen worden ervaren. Het onderwijzend en niet-onderwijzend personeel ziet er tevens op toe dat het bovenstaande niet gebezigd wordt in de relatie leerling</w:t>
      </w:r>
      <w:r w:rsidR="00197CF8" w:rsidRPr="00235D0C">
        <w:rPr>
          <w:rFonts w:asciiTheme="minorHAnsi" w:eastAsia="Calibri" w:hAnsiTheme="minorHAnsi" w:cstheme="minorHAnsi"/>
          <w:sz w:val="22"/>
          <w:szCs w:val="22"/>
        </w:rPr>
        <w:t xml:space="preserve"> - </w:t>
      </w:r>
      <w:r w:rsidRPr="00235D0C">
        <w:rPr>
          <w:rFonts w:asciiTheme="minorHAnsi" w:eastAsia="Calibri" w:hAnsiTheme="minorHAnsi" w:cstheme="minorHAnsi"/>
          <w:sz w:val="22"/>
          <w:szCs w:val="22"/>
        </w:rPr>
        <w:t>leerling.  </w:t>
      </w:r>
    </w:p>
    <w:p w14:paraId="2022070D" w14:textId="77777777" w:rsidR="00AA2B1F" w:rsidRPr="00235D0C" w:rsidRDefault="00AA2B1F" w:rsidP="00702072">
      <w:pPr>
        <w:rPr>
          <w:rFonts w:asciiTheme="minorHAnsi" w:eastAsia="Calibri" w:hAnsiTheme="minorHAnsi" w:cstheme="minorHAnsi"/>
          <w:sz w:val="22"/>
          <w:szCs w:val="22"/>
        </w:rPr>
      </w:pPr>
      <w:r w:rsidRPr="00235D0C">
        <w:rPr>
          <w:rFonts w:asciiTheme="minorHAnsi" w:eastAsia="Calibri" w:hAnsiTheme="minorHAnsi" w:cstheme="minorHAnsi"/>
          <w:sz w:val="22"/>
          <w:szCs w:val="22"/>
        </w:rPr>
        <w:t xml:space="preserve">Het onderwijzend en niet-onderwijzend personeel onthoudt zich wan seksistisch getinte gedragingen, of gedragingen die door leerlingen en of andere bij de school betrokkenen als zodanig kunnen worden ervaren en ziet er tevens op toe dat dergelijke gedragingen niet voorkomen in de relatie leerling – leerling. </w:t>
      </w:r>
    </w:p>
    <w:p w14:paraId="2022070E" w14:textId="77777777" w:rsidR="00AA2B1F" w:rsidRPr="00235D0C" w:rsidRDefault="00AA2B1F" w:rsidP="00702072">
      <w:pPr>
        <w:rPr>
          <w:rFonts w:asciiTheme="minorHAnsi" w:eastAsia="Calibri" w:hAnsiTheme="minorHAnsi" w:cstheme="minorHAnsi"/>
          <w:sz w:val="22"/>
          <w:szCs w:val="22"/>
        </w:rPr>
      </w:pPr>
      <w:r w:rsidRPr="00235D0C">
        <w:rPr>
          <w:rFonts w:asciiTheme="minorHAnsi" w:eastAsia="Calibri" w:hAnsiTheme="minorHAnsi" w:cstheme="minorHAnsi"/>
          <w:sz w:val="22"/>
          <w:szCs w:val="22"/>
        </w:rPr>
        <w:t xml:space="preserve">Het onderwijzend en niet onderwijzend personeel draagt er zorg voor dat binnen de school geen seksueel getinte affiches, tekeningen, artikelen in bladen (o.a. schoolkrant) e.d. worden gebruikt of opgehangen, die kwetsend kunnen zijn voor een bepaalde sekse. </w:t>
      </w:r>
    </w:p>
    <w:p w14:paraId="2022070F" w14:textId="77777777" w:rsidR="00AA2B1F" w:rsidRPr="00A34A3C" w:rsidRDefault="00C86B45" w:rsidP="00702072">
      <w:pPr>
        <w:rPr>
          <w:rFonts w:asciiTheme="minorHAnsi" w:eastAsia="Calibri" w:hAnsiTheme="minorHAnsi" w:cstheme="minorHAnsi"/>
          <w:b/>
          <w:sz w:val="22"/>
          <w:szCs w:val="22"/>
        </w:rPr>
      </w:pPr>
      <w:r>
        <w:rPr>
          <w:rFonts w:asciiTheme="minorHAnsi" w:eastAsia="Calibri" w:hAnsiTheme="minorHAnsi" w:cstheme="minorHAnsi"/>
          <w:b/>
          <w:sz w:val="22"/>
          <w:szCs w:val="22"/>
        </w:rPr>
        <w:t xml:space="preserve">2.5.2. </w:t>
      </w:r>
      <w:r w:rsidR="00AA2B1F" w:rsidRPr="00A34A3C">
        <w:rPr>
          <w:rFonts w:asciiTheme="minorHAnsi" w:eastAsia="Calibri" w:hAnsiTheme="minorHAnsi" w:cstheme="minorHAnsi"/>
          <w:b/>
          <w:sz w:val="22"/>
          <w:szCs w:val="22"/>
          <w:u w:val="single"/>
        </w:rPr>
        <w:t>Eén op één contacten leerkrachten – leerlingen</w:t>
      </w:r>
    </w:p>
    <w:p w14:paraId="20220710" w14:textId="77777777" w:rsidR="00AA2B1F" w:rsidRPr="00235D0C" w:rsidRDefault="00AA2B1F" w:rsidP="00702072">
      <w:pPr>
        <w:rPr>
          <w:rFonts w:asciiTheme="minorHAnsi" w:eastAsia="Calibri" w:hAnsiTheme="minorHAnsi" w:cstheme="minorHAnsi"/>
          <w:sz w:val="22"/>
          <w:szCs w:val="22"/>
        </w:rPr>
      </w:pPr>
      <w:r w:rsidRPr="00235D0C">
        <w:rPr>
          <w:rFonts w:asciiTheme="minorHAnsi" w:eastAsia="Calibri" w:hAnsiTheme="minorHAnsi" w:cstheme="minorHAnsi"/>
          <w:sz w:val="22"/>
          <w:szCs w:val="22"/>
        </w:rPr>
        <w:t xml:space="preserve">Leerlingen worden buiten schooltijd niet langer dan een kwartier op school gehouden (poetsbeurt, gesprekje, extra werk, straf). Als een leerling langer dan een kwartier moet nablijven, worden de ouders telefonisch op de hoogte gebracht. Zonder medeweten van de ouders worden leerlingen niet bij de onderwijsgevenden thuis uitgenodigd. </w:t>
      </w:r>
    </w:p>
    <w:p w14:paraId="20220711" w14:textId="77777777" w:rsidR="00AA2B1F" w:rsidRPr="00A34A3C" w:rsidRDefault="00C86B45" w:rsidP="00702072">
      <w:pPr>
        <w:rPr>
          <w:rFonts w:asciiTheme="minorHAnsi" w:eastAsia="Calibri" w:hAnsiTheme="minorHAnsi" w:cstheme="minorHAnsi"/>
          <w:b/>
          <w:sz w:val="22"/>
          <w:szCs w:val="22"/>
        </w:rPr>
      </w:pPr>
      <w:r>
        <w:rPr>
          <w:rFonts w:asciiTheme="minorHAnsi" w:eastAsia="Calibri" w:hAnsiTheme="minorHAnsi" w:cstheme="minorHAnsi"/>
          <w:b/>
          <w:sz w:val="22"/>
          <w:szCs w:val="22"/>
        </w:rPr>
        <w:t xml:space="preserve">2.5.3. </w:t>
      </w:r>
      <w:r w:rsidR="00AA2B1F" w:rsidRPr="00A34A3C">
        <w:rPr>
          <w:rFonts w:asciiTheme="minorHAnsi" w:eastAsia="Calibri" w:hAnsiTheme="minorHAnsi" w:cstheme="minorHAnsi"/>
          <w:b/>
          <w:sz w:val="22"/>
          <w:szCs w:val="22"/>
          <w:u w:val="single"/>
        </w:rPr>
        <w:t>Troosten / belonen / feliciteren in de schoolsituatie</w:t>
      </w:r>
    </w:p>
    <w:p w14:paraId="20220712" w14:textId="77777777" w:rsidR="00AA2B1F" w:rsidRPr="00235D0C" w:rsidRDefault="00AA2B1F" w:rsidP="00702072">
      <w:pPr>
        <w:rPr>
          <w:rFonts w:asciiTheme="minorHAnsi" w:eastAsia="Calibri" w:hAnsiTheme="minorHAnsi" w:cstheme="minorHAnsi"/>
          <w:sz w:val="22"/>
          <w:szCs w:val="22"/>
        </w:rPr>
      </w:pPr>
      <w:r w:rsidRPr="00235D0C">
        <w:rPr>
          <w:rFonts w:asciiTheme="minorHAnsi" w:eastAsia="Calibri" w:hAnsiTheme="minorHAnsi" w:cstheme="minorHAnsi"/>
          <w:sz w:val="22"/>
          <w:szCs w:val="22"/>
        </w:rPr>
        <w:t xml:space="preserve">Hoe gaan we hier  op </w:t>
      </w:r>
      <w:r w:rsidR="00F70CFD" w:rsidRPr="00235D0C">
        <w:rPr>
          <w:rFonts w:asciiTheme="minorHAnsi" w:eastAsia="Calibri" w:hAnsiTheme="minorHAnsi" w:cstheme="minorHAnsi"/>
          <w:sz w:val="22"/>
          <w:szCs w:val="22"/>
        </w:rPr>
        <w:t>BS Schinveld m</w:t>
      </w:r>
      <w:r w:rsidRPr="00235D0C">
        <w:rPr>
          <w:rFonts w:asciiTheme="minorHAnsi" w:eastAsia="Calibri" w:hAnsiTheme="minorHAnsi" w:cstheme="minorHAnsi"/>
          <w:sz w:val="22"/>
          <w:szCs w:val="22"/>
        </w:rPr>
        <w:t>ee om</w:t>
      </w:r>
      <w:r w:rsidR="005126A7" w:rsidRPr="00235D0C">
        <w:rPr>
          <w:rFonts w:asciiTheme="minorHAnsi" w:eastAsia="Calibri" w:hAnsiTheme="minorHAnsi" w:cstheme="minorHAnsi"/>
          <w:sz w:val="22"/>
          <w:szCs w:val="22"/>
        </w:rPr>
        <w:t xml:space="preserve">? </w:t>
      </w:r>
      <w:r w:rsidRPr="00235D0C">
        <w:rPr>
          <w:rFonts w:asciiTheme="minorHAnsi" w:eastAsia="Calibri" w:hAnsiTheme="minorHAnsi" w:cstheme="minorHAnsi"/>
          <w:sz w:val="22"/>
          <w:szCs w:val="22"/>
        </w:rPr>
        <w:t xml:space="preserve">Uit principe worden geen kinderen getroost bij verdriet of pijn d.m.v. zoenen. De wensen en gevoelens van kinderen </w:t>
      </w:r>
      <w:r w:rsidR="00DD3280" w:rsidRPr="00235D0C">
        <w:rPr>
          <w:rFonts w:asciiTheme="minorHAnsi" w:eastAsia="Calibri" w:hAnsiTheme="minorHAnsi" w:cstheme="minorHAnsi"/>
          <w:sz w:val="22"/>
          <w:szCs w:val="22"/>
        </w:rPr>
        <w:t xml:space="preserve">en </w:t>
      </w:r>
      <w:r w:rsidRPr="00235D0C">
        <w:rPr>
          <w:rFonts w:asciiTheme="minorHAnsi" w:eastAsia="Calibri" w:hAnsiTheme="minorHAnsi" w:cstheme="minorHAnsi"/>
          <w:sz w:val="22"/>
          <w:szCs w:val="22"/>
        </w:rPr>
        <w:t xml:space="preserve">ouders hieromtrent </w:t>
      </w:r>
      <w:r w:rsidR="00DD3280" w:rsidRPr="00235D0C">
        <w:rPr>
          <w:rFonts w:asciiTheme="minorHAnsi" w:eastAsia="Calibri" w:hAnsiTheme="minorHAnsi" w:cstheme="minorHAnsi"/>
          <w:sz w:val="22"/>
          <w:szCs w:val="22"/>
        </w:rPr>
        <w:t xml:space="preserve">worden </w:t>
      </w:r>
      <w:r w:rsidRPr="00235D0C">
        <w:rPr>
          <w:rFonts w:asciiTheme="minorHAnsi" w:eastAsia="Calibri" w:hAnsiTheme="minorHAnsi" w:cstheme="minorHAnsi"/>
          <w:sz w:val="22"/>
          <w:szCs w:val="22"/>
        </w:rPr>
        <w:t>gerespecteerd. Kinderen hebben het recht aan te geven wat zij prettig of niet prettig vinden. Vanaf groep 4 worden geen kinderen meer op schoot genomen</w:t>
      </w:r>
      <w:r w:rsidR="005731B8" w:rsidRPr="00235D0C">
        <w:rPr>
          <w:rFonts w:asciiTheme="minorHAnsi" w:eastAsia="Calibri" w:hAnsiTheme="minorHAnsi" w:cstheme="minorHAnsi"/>
          <w:sz w:val="22"/>
          <w:szCs w:val="22"/>
        </w:rPr>
        <w:t xml:space="preserve"> of op</w:t>
      </w:r>
      <w:r w:rsidR="00EE1EF9" w:rsidRPr="00235D0C">
        <w:rPr>
          <w:rFonts w:asciiTheme="minorHAnsi" w:eastAsia="Calibri" w:hAnsiTheme="minorHAnsi" w:cstheme="minorHAnsi"/>
          <w:sz w:val="22"/>
          <w:szCs w:val="22"/>
        </w:rPr>
        <w:t xml:space="preserve"> de arm genomen</w:t>
      </w:r>
      <w:r w:rsidR="004D1D82" w:rsidRPr="00235D0C">
        <w:rPr>
          <w:rFonts w:asciiTheme="minorHAnsi" w:eastAsia="Calibri" w:hAnsiTheme="minorHAnsi" w:cstheme="minorHAnsi"/>
          <w:sz w:val="22"/>
          <w:szCs w:val="22"/>
        </w:rPr>
        <w:t>/opgetild</w:t>
      </w:r>
      <w:r w:rsidRPr="00235D0C">
        <w:rPr>
          <w:rFonts w:asciiTheme="minorHAnsi" w:eastAsia="Calibri" w:hAnsiTheme="minorHAnsi" w:cstheme="minorHAnsi"/>
          <w:sz w:val="22"/>
          <w:szCs w:val="22"/>
        </w:rPr>
        <w:t>. In de onderbouwgroepen handelen de leerkrachten naar eigen inzicht. Ook hier dienen de wensen en gevoelens van de kinderen te worden gerespecteerd. Spontane reacties, ook in de hogere groepen, zij</w:t>
      </w:r>
      <w:r w:rsidR="001929C9" w:rsidRPr="00235D0C">
        <w:rPr>
          <w:rFonts w:asciiTheme="minorHAnsi" w:eastAsia="Calibri" w:hAnsiTheme="minorHAnsi" w:cstheme="minorHAnsi"/>
          <w:sz w:val="22"/>
          <w:szCs w:val="22"/>
        </w:rPr>
        <w:t xml:space="preserve">n ondergeschikt aan die wensen. </w:t>
      </w:r>
      <w:r w:rsidRPr="00235D0C">
        <w:rPr>
          <w:rFonts w:asciiTheme="minorHAnsi" w:eastAsia="Calibri" w:hAnsiTheme="minorHAnsi" w:cstheme="minorHAnsi"/>
          <w:sz w:val="22"/>
          <w:szCs w:val="22"/>
        </w:rPr>
        <w:t xml:space="preserve">Felicitaties moeten een spontaan gebeuren blijven. De leerkrachten houden hierbij rekening met het hierboven vermelde. In alle groepen volgt de groepsleerkracht in principe de eigen gewoonten in dezen rekening houdend met wat de kinderen hier als prettig ervaren. </w:t>
      </w:r>
    </w:p>
    <w:p w14:paraId="20220713" w14:textId="77777777" w:rsidR="00AA2B1F" w:rsidRPr="00235D0C" w:rsidRDefault="00C86B45" w:rsidP="00702072">
      <w:pPr>
        <w:rPr>
          <w:rFonts w:asciiTheme="minorHAnsi" w:eastAsia="Calibri" w:hAnsiTheme="minorHAnsi" w:cstheme="minorHAnsi"/>
          <w:b/>
          <w:sz w:val="22"/>
          <w:szCs w:val="22"/>
        </w:rPr>
      </w:pPr>
      <w:r>
        <w:rPr>
          <w:rFonts w:asciiTheme="minorHAnsi" w:eastAsia="Calibri" w:hAnsiTheme="minorHAnsi" w:cstheme="minorHAnsi"/>
          <w:b/>
          <w:sz w:val="22"/>
          <w:szCs w:val="22"/>
        </w:rPr>
        <w:t xml:space="preserve">2.5.4. </w:t>
      </w:r>
      <w:r w:rsidR="00AA2B1F" w:rsidRPr="00A34A3C">
        <w:rPr>
          <w:rFonts w:asciiTheme="minorHAnsi" w:eastAsia="Calibri" w:hAnsiTheme="minorHAnsi" w:cstheme="minorHAnsi"/>
          <w:b/>
          <w:sz w:val="22"/>
          <w:szCs w:val="22"/>
          <w:u w:val="single"/>
        </w:rPr>
        <w:t>Hulp bij aan- en uit- en omkleden</w:t>
      </w:r>
    </w:p>
    <w:p w14:paraId="20220714" w14:textId="77777777" w:rsidR="00AA2B1F" w:rsidRPr="00235D0C" w:rsidRDefault="00AA2B1F" w:rsidP="00702072">
      <w:pPr>
        <w:rPr>
          <w:rFonts w:asciiTheme="minorHAnsi" w:eastAsia="Calibri" w:hAnsiTheme="minorHAnsi" w:cstheme="minorHAnsi"/>
          <w:sz w:val="22"/>
          <w:szCs w:val="22"/>
        </w:rPr>
      </w:pPr>
      <w:r w:rsidRPr="00235D0C">
        <w:rPr>
          <w:rFonts w:asciiTheme="minorHAnsi" w:eastAsia="Calibri" w:hAnsiTheme="minorHAnsi" w:cstheme="minorHAnsi"/>
          <w:sz w:val="22"/>
          <w:szCs w:val="22"/>
        </w:rPr>
        <w:t>Bij de kleuters komt het regelmatig voor dat geholpen moet worden bij het aan- en uitkleden, b.v. bij spellessen en bij het naar het toilet gaan. Ook in groep 3 en 4 kan dat nog een enkele keer voorkomen. Deze hulp hoort tot de normale taken van de betrokken groepsleerkracht. Vanaf groep 5 is hulp bij het aan- en uitkleden of omkleden nauwelijks meer nodig. Toch kan het voorkomen dat leerlingen zich in bepaalde situaties gedeeltelijk moeten uitkleden of omkleden. Bijvoorbeeld bij bepaalde op school opgedane verwondingen of bij het omkleden voor toneeluitvoeringen. De leerkrachten of andere verantwoordelijken houden hierbij rekening met wensen en gevoelens van de leerlingen. Een open vraag als: "wil je het zelf doen of heb je liever dat de juffrouw of meester je helpt</w:t>
      </w:r>
      <w:r w:rsidR="000B7069" w:rsidRPr="00235D0C">
        <w:rPr>
          <w:rFonts w:asciiTheme="minorHAnsi" w:eastAsia="Calibri" w:hAnsiTheme="minorHAnsi" w:cstheme="minorHAnsi"/>
          <w:sz w:val="22"/>
          <w:szCs w:val="22"/>
        </w:rPr>
        <w:t>?</w:t>
      </w:r>
      <w:r w:rsidRPr="00235D0C">
        <w:rPr>
          <w:rFonts w:asciiTheme="minorHAnsi" w:eastAsia="Calibri" w:hAnsiTheme="minorHAnsi" w:cstheme="minorHAnsi"/>
          <w:sz w:val="22"/>
          <w:szCs w:val="22"/>
        </w:rPr>
        <w:t xml:space="preserve">", wordt door de oudere leerling als heel normaal ervaren en meestal ook eerlijk beantwoord. Als de situatie erom vraagt, wordt door iedere leerkracht onmiddellijk hulp verleend. </w:t>
      </w:r>
    </w:p>
    <w:p w14:paraId="20220715" w14:textId="77777777" w:rsidR="00AA2B1F" w:rsidRDefault="00C86B45" w:rsidP="00702072">
      <w:pPr>
        <w:rPr>
          <w:rFonts w:asciiTheme="minorHAnsi" w:eastAsia="Calibri" w:hAnsiTheme="minorHAnsi" w:cstheme="minorHAnsi"/>
          <w:b/>
          <w:sz w:val="22"/>
          <w:szCs w:val="22"/>
          <w:u w:val="single"/>
        </w:rPr>
      </w:pPr>
      <w:r w:rsidRPr="00B67E51">
        <w:rPr>
          <w:rFonts w:asciiTheme="minorHAnsi" w:eastAsia="Calibri" w:hAnsiTheme="minorHAnsi" w:cstheme="minorHAnsi"/>
          <w:b/>
          <w:sz w:val="22"/>
          <w:szCs w:val="22"/>
        </w:rPr>
        <w:t>2.5.5.</w:t>
      </w:r>
      <w:r>
        <w:rPr>
          <w:rFonts w:asciiTheme="minorHAnsi" w:eastAsia="Calibri" w:hAnsiTheme="minorHAnsi" w:cstheme="minorHAnsi"/>
          <w:sz w:val="22"/>
          <w:szCs w:val="22"/>
        </w:rPr>
        <w:t xml:space="preserve"> </w:t>
      </w:r>
      <w:r w:rsidR="00AA2B1F" w:rsidRPr="00235D0C">
        <w:rPr>
          <w:rFonts w:asciiTheme="minorHAnsi" w:eastAsia="Calibri" w:hAnsiTheme="minorHAnsi" w:cstheme="minorHAnsi"/>
          <w:b/>
          <w:sz w:val="22"/>
          <w:szCs w:val="22"/>
          <w:u w:val="single"/>
        </w:rPr>
        <w:t>Gymlessen – schoolkamp – schoolreis – overige buiten</w:t>
      </w:r>
      <w:r w:rsidR="005D66CD" w:rsidRPr="00235D0C">
        <w:rPr>
          <w:rFonts w:asciiTheme="minorHAnsi" w:eastAsia="Calibri" w:hAnsiTheme="minorHAnsi" w:cstheme="minorHAnsi"/>
          <w:b/>
          <w:sz w:val="22"/>
          <w:szCs w:val="22"/>
          <w:u w:val="single"/>
        </w:rPr>
        <w:t xml:space="preserve">schoolse </w:t>
      </w:r>
      <w:r w:rsidR="00AA2B1F" w:rsidRPr="00235D0C">
        <w:rPr>
          <w:rFonts w:asciiTheme="minorHAnsi" w:eastAsia="Calibri" w:hAnsiTheme="minorHAnsi" w:cstheme="minorHAnsi"/>
          <w:b/>
          <w:sz w:val="22"/>
          <w:szCs w:val="22"/>
          <w:u w:val="single"/>
        </w:rPr>
        <w:t>activiteiten</w:t>
      </w:r>
    </w:p>
    <w:p w14:paraId="20220716" w14:textId="77777777" w:rsidR="002F00AA" w:rsidRDefault="002F00AA" w:rsidP="00702072">
      <w:pPr>
        <w:rPr>
          <w:rFonts w:asciiTheme="minorHAnsi" w:eastAsia="Calibri" w:hAnsiTheme="minorHAnsi" w:cstheme="minorHAnsi"/>
          <w:sz w:val="22"/>
          <w:szCs w:val="22"/>
        </w:rPr>
      </w:pPr>
      <w:r>
        <w:rPr>
          <w:rFonts w:asciiTheme="minorHAnsi" w:eastAsia="Calibri" w:hAnsiTheme="minorHAnsi" w:cstheme="minorHAnsi"/>
          <w:sz w:val="22"/>
          <w:szCs w:val="22"/>
        </w:rPr>
        <w:t xml:space="preserve">Einde schooljaar ontvangen de ouders de </w:t>
      </w:r>
      <w:r w:rsidRPr="002F00AA">
        <w:rPr>
          <w:rFonts w:asciiTheme="minorHAnsi" w:eastAsia="Calibri" w:hAnsiTheme="minorHAnsi" w:cstheme="minorHAnsi"/>
          <w:sz w:val="22"/>
          <w:szCs w:val="22"/>
        </w:rPr>
        <w:t xml:space="preserve">jaarplanning </w:t>
      </w:r>
      <w:r>
        <w:rPr>
          <w:rFonts w:asciiTheme="minorHAnsi" w:eastAsia="Calibri" w:hAnsiTheme="minorHAnsi" w:cstheme="minorHAnsi"/>
          <w:sz w:val="22"/>
          <w:szCs w:val="22"/>
        </w:rPr>
        <w:t xml:space="preserve">met de </w:t>
      </w:r>
      <w:r w:rsidRPr="002F00AA">
        <w:rPr>
          <w:rFonts w:asciiTheme="minorHAnsi" w:eastAsia="Calibri" w:hAnsiTheme="minorHAnsi" w:cstheme="minorHAnsi"/>
          <w:sz w:val="22"/>
          <w:szCs w:val="22"/>
        </w:rPr>
        <w:t xml:space="preserve">buitenschoolse activiteiten </w:t>
      </w:r>
      <w:r>
        <w:rPr>
          <w:rFonts w:asciiTheme="minorHAnsi" w:eastAsia="Calibri" w:hAnsiTheme="minorHAnsi" w:cstheme="minorHAnsi"/>
          <w:sz w:val="22"/>
          <w:szCs w:val="22"/>
        </w:rPr>
        <w:t xml:space="preserve">voor het nieuwe schooljaar. De afspraken worden per activiteit gecommuniceerd met ouders en leerlingen. </w:t>
      </w:r>
    </w:p>
    <w:p w14:paraId="20220717" w14:textId="77777777" w:rsidR="002F00AA" w:rsidRPr="002F00AA" w:rsidRDefault="002F00AA" w:rsidP="00702072">
      <w:pPr>
        <w:rPr>
          <w:rFonts w:asciiTheme="minorHAnsi" w:eastAsia="Calibri" w:hAnsiTheme="minorHAnsi" w:cstheme="minorHAnsi"/>
          <w:sz w:val="22"/>
          <w:szCs w:val="22"/>
        </w:rPr>
      </w:pPr>
      <w:r>
        <w:rPr>
          <w:rFonts w:asciiTheme="minorHAnsi" w:eastAsia="Calibri" w:hAnsiTheme="minorHAnsi" w:cstheme="minorHAnsi"/>
          <w:sz w:val="22"/>
          <w:szCs w:val="22"/>
        </w:rPr>
        <w:t xml:space="preserve">Elke activiteit wordt geëvalueerd, ook op veiligheid. </w:t>
      </w:r>
    </w:p>
    <w:p w14:paraId="20220718" w14:textId="77777777" w:rsidR="00E51502" w:rsidRDefault="00AA2B1F" w:rsidP="00702072">
      <w:pPr>
        <w:rPr>
          <w:rFonts w:asciiTheme="minorHAnsi" w:eastAsia="Calibri" w:hAnsiTheme="minorHAnsi" w:cstheme="minorHAnsi"/>
          <w:sz w:val="22"/>
          <w:szCs w:val="22"/>
        </w:rPr>
      </w:pPr>
      <w:r w:rsidRPr="00235D0C">
        <w:rPr>
          <w:rFonts w:asciiTheme="minorHAnsi" w:eastAsia="Calibri" w:hAnsiTheme="minorHAnsi" w:cstheme="minorHAnsi"/>
          <w:sz w:val="22"/>
          <w:szCs w:val="22"/>
        </w:rPr>
        <w:t xml:space="preserve">In de sportzaal wordt </w:t>
      </w:r>
      <w:r w:rsidR="005627AE" w:rsidRPr="00235D0C">
        <w:rPr>
          <w:rFonts w:asciiTheme="minorHAnsi" w:eastAsia="Calibri" w:hAnsiTheme="minorHAnsi" w:cstheme="minorHAnsi"/>
          <w:sz w:val="22"/>
          <w:szCs w:val="22"/>
        </w:rPr>
        <w:t xml:space="preserve">vanaf groep 5 </w:t>
      </w:r>
      <w:r w:rsidRPr="00235D0C">
        <w:rPr>
          <w:rFonts w:asciiTheme="minorHAnsi" w:eastAsia="Calibri" w:hAnsiTheme="minorHAnsi" w:cstheme="minorHAnsi"/>
          <w:sz w:val="22"/>
          <w:szCs w:val="22"/>
        </w:rPr>
        <w:t xml:space="preserve">gebruik gemaakt van gescheiden kleedruimtes voor jongens en meisjes.  Het hoort tot de normale taken van leerkrachten om toezicht te houden in de kleedruimtes. Tijdens het aan- en omkleden van de leerlingen worden de desbetreffende lokalen uitsluitend door de leiding betreden na een duidelijk vooraf gegeven teken. Dit is uiteraard van toepassing als de situatie het vereist, dat mannelijke leerkrachten de ruimtes van de meisjes en vrouwelijke leerkrachten de ruimtes van de jongens binnengaan. Op deze manier wordt rekening gehouden met het ontwikkelend schaamtegevoel bij jongens en meisjes. Indien er hulp geboden moet worden bij ongevallen, ziek worden/zijn of anderszins, waarbij het schaamtegevoel van de kinderen een rol kan spelen, wordt rekening houdend met de aanwezige mogelijkheden, de uitdrukkelijke wens van het kind </w:t>
      </w:r>
      <w:r w:rsidR="00296633" w:rsidRPr="00235D0C">
        <w:rPr>
          <w:rFonts w:asciiTheme="minorHAnsi" w:eastAsia="Calibri" w:hAnsiTheme="minorHAnsi" w:cstheme="minorHAnsi"/>
          <w:sz w:val="22"/>
          <w:szCs w:val="22"/>
        </w:rPr>
        <w:t xml:space="preserve">wordt </w:t>
      </w:r>
      <w:r w:rsidRPr="00235D0C">
        <w:rPr>
          <w:rFonts w:asciiTheme="minorHAnsi" w:eastAsia="Calibri" w:hAnsiTheme="minorHAnsi" w:cstheme="minorHAnsi"/>
          <w:sz w:val="22"/>
          <w:szCs w:val="22"/>
        </w:rPr>
        <w:t xml:space="preserve">gerespecteerd.  Jongens en meisjes maken gebruik van gescheiden toiletten. Daar waar dit ruimtelijk niet mogelijk is, worden gebruiksregels afgesproken of er is toezicht (bv. schoolverlaterskamp). Bij de te ondernemen activiteiten wordt rekening gehouden met de eigenheid van de beide seksen.  De goede spontaniteit in de omgang van leiding/kinderen en kinderen onderling dient gewaarborgd te blijven, zulks ter beoordeling van de gehele leiding (onderwijsgevenden en niet-onderwijsgevenden).  Tijdens het schoolkamp van bijvoorbeeld groep 8 slapen jongens en meisjes gescheiden. De leerkrachten slapen niet bij de leerlingen. Het hoort tot de normale taken van leerkrachten om toezicht te houden in de slaapvertrekken. Tijdens schoolreizen en/of andere activiteiten worden geen aanstootgevende liederen gezongen. Zie ook seksistisch taalgebruik e.d. </w:t>
      </w:r>
    </w:p>
    <w:p w14:paraId="20220719" w14:textId="77777777" w:rsidR="00E51502" w:rsidRDefault="00C86B45" w:rsidP="00702072">
      <w:pPr>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p>
    <w:p w14:paraId="2022071A" w14:textId="77777777" w:rsidR="00BB2832" w:rsidRDefault="00BB2832" w:rsidP="00702072">
      <w:pPr>
        <w:rPr>
          <w:rFonts w:asciiTheme="minorHAnsi" w:eastAsia="Calibri" w:hAnsiTheme="minorHAnsi" w:cstheme="minorHAnsi"/>
          <w:b/>
          <w:sz w:val="22"/>
          <w:szCs w:val="22"/>
        </w:rPr>
      </w:pPr>
    </w:p>
    <w:p w14:paraId="2022071B" w14:textId="77777777" w:rsidR="00C86B45" w:rsidRDefault="00C86B45" w:rsidP="00702072">
      <w:pPr>
        <w:rPr>
          <w:rFonts w:asciiTheme="minorHAnsi" w:eastAsia="Calibri" w:hAnsiTheme="minorHAnsi" w:cstheme="minorHAnsi"/>
          <w:b/>
          <w:sz w:val="22"/>
          <w:szCs w:val="22"/>
        </w:rPr>
      </w:pPr>
      <w:r w:rsidRPr="00C86B45">
        <w:rPr>
          <w:rFonts w:asciiTheme="minorHAnsi" w:eastAsia="Calibri" w:hAnsiTheme="minorHAnsi" w:cstheme="minorHAnsi"/>
          <w:b/>
          <w:sz w:val="22"/>
          <w:szCs w:val="22"/>
        </w:rPr>
        <w:t>3. Aandachtsgebieden veiligheid</w:t>
      </w:r>
    </w:p>
    <w:p w14:paraId="2022071C" w14:textId="77777777" w:rsidR="00C86B45" w:rsidRDefault="00C86B45" w:rsidP="00702072">
      <w:pPr>
        <w:rPr>
          <w:rFonts w:asciiTheme="minorHAnsi" w:eastAsia="Calibri" w:hAnsiTheme="minorHAnsi" w:cstheme="minorHAnsi"/>
          <w:b/>
          <w:sz w:val="22"/>
          <w:szCs w:val="22"/>
        </w:rPr>
      </w:pPr>
    </w:p>
    <w:p w14:paraId="2022071D" w14:textId="400EB77B" w:rsidR="0020053D" w:rsidRDefault="0020053D" w:rsidP="00702072">
      <w:pPr>
        <w:tabs>
          <w:tab w:val="left" w:pos="0"/>
        </w:tabs>
        <w:rPr>
          <w:rFonts w:asciiTheme="minorHAnsi" w:hAnsiTheme="minorHAnsi" w:cstheme="minorHAnsi"/>
          <w:sz w:val="22"/>
          <w:szCs w:val="22"/>
        </w:rPr>
      </w:pPr>
      <w:r w:rsidRPr="007128C6">
        <w:rPr>
          <w:rFonts w:asciiTheme="minorHAnsi" w:eastAsia="Calibri" w:hAnsiTheme="minorHAnsi" w:cstheme="minorHAnsi"/>
          <w:b/>
          <w:sz w:val="22"/>
          <w:szCs w:val="22"/>
        </w:rPr>
        <w:t>3</w:t>
      </w:r>
      <w:r>
        <w:rPr>
          <w:rFonts w:asciiTheme="minorHAnsi" w:eastAsia="Calibri" w:hAnsiTheme="minorHAnsi" w:cstheme="minorHAnsi"/>
          <w:b/>
          <w:sz w:val="22"/>
          <w:szCs w:val="22"/>
        </w:rPr>
        <w:t>.1.</w:t>
      </w:r>
      <w:r w:rsidRPr="007128C6">
        <w:rPr>
          <w:rFonts w:asciiTheme="minorHAnsi" w:eastAsia="Calibri" w:hAnsiTheme="minorHAnsi" w:cstheme="minorHAnsi"/>
          <w:b/>
          <w:sz w:val="22"/>
          <w:szCs w:val="22"/>
        </w:rPr>
        <w:t xml:space="preserve"> </w:t>
      </w:r>
      <w:r w:rsidRPr="007128C6">
        <w:rPr>
          <w:rFonts w:asciiTheme="minorHAnsi" w:hAnsiTheme="minorHAnsi" w:cstheme="minorHAnsi"/>
          <w:b/>
          <w:sz w:val="22"/>
          <w:szCs w:val="22"/>
          <w:u w:val="single"/>
        </w:rPr>
        <w:t>Toelating, time-out, schorsing en verwijdering van leerlingen</w:t>
      </w:r>
      <w:r w:rsidRPr="007128C6">
        <w:rPr>
          <w:rFonts w:asciiTheme="minorHAnsi" w:hAnsiTheme="minorHAnsi" w:cstheme="minorHAnsi"/>
          <w:sz w:val="22"/>
          <w:szCs w:val="22"/>
        </w:rPr>
        <w:tab/>
      </w:r>
      <w:r w:rsidRPr="007128C6">
        <w:rPr>
          <w:rFonts w:asciiTheme="minorHAnsi" w:hAnsiTheme="minorHAnsi" w:cstheme="minorHAnsi"/>
          <w:sz w:val="22"/>
          <w:szCs w:val="22"/>
        </w:rPr>
        <w:tab/>
      </w:r>
    </w:p>
    <w:p w14:paraId="2022071E" w14:textId="77777777" w:rsidR="0020053D" w:rsidRPr="007128C6" w:rsidRDefault="0020053D" w:rsidP="00702072">
      <w:pPr>
        <w:tabs>
          <w:tab w:val="left" w:pos="0"/>
        </w:tabs>
        <w:rPr>
          <w:rFonts w:asciiTheme="minorHAnsi" w:eastAsia="Calibri" w:hAnsiTheme="minorHAnsi" w:cstheme="minorHAnsi"/>
          <w:sz w:val="22"/>
          <w:szCs w:val="22"/>
        </w:rPr>
      </w:pPr>
      <w:r w:rsidRPr="007128C6">
        <w:rPr>
          <w:rFonts w:asciiTheme="minorHAnsi" w:hAnsiTheme="minorHAnsi" w:cstheme="minorHAnsi"/>
          <w:sz w:val="22"/>
          <w:szCs w:val="22"/>
        </w:rPr>
        <w:t>Voor de notitie Toelating, time-out, schorsing en verwijdering van leerlingen v</w:t>
      </w:r>
      <w:r w:rsidRPr="007128C6">
        <w:rPr>
          <w:rFonts w:asciiTheme="minorHAnsi" w:eastAsia="Calibri" w:hAnsiTheme="minorHAnsi" w:cstheme="minorHAnsi"/>
          <w:sz w:val="22"/>
          <w:szCs w:val="22"/>
        </w:rPr>
        <w:t>erwijzen we u naar de website van  Movare onder hoofdstuk “Kind en ouders”.</w:t>
      </w:r>
    </w:p>
    <w:p w14:paraId="2022071F" w14:textId="77777777" w:rsidR="0020053D" w:rsidRDefault="0020053D" w:rsidP="00702072">
      <w:pPr>
        <w:rPr>
          <w:rFonts w:asciiTheme="minorHAnsi" w:eastAsia="Calibri" w:hAnsiTheme="minorHAnsi" w:cstheme="minorHAnsi"/>
          <w:b/>
          <w:sz w:val="22"/>
          <w:szCs w:val="22"/>
        </w:rPr>
      </w:pPr>
    </w:p>
    <w:p w14:paraId="55BD897C" w14:textId="77777777" w:rsidR="00677C3C" w:rsidRPr="00677C3C" w:rsidRDefault="00231F7C" w:rsidP="00231F7C">
      <w:pPr>
        <w:pStyle w:val="Geenafstand"/>
        <w:rPr>
          <w:b/>
          <w:bCs/>
          <w:sz w:val="22"/>
          <w:szCs w:val="22"/>
          <w:u w:val="single"/>
          <w:shd w:val="clear" w:color="auto" w:fill="FFFFFF"/>
        </w:rPr>
      </w:pPr>
      <w:r w:rsidRPr="00677C3C">
        <w:rPr>
          <w:b/>
          <w:bCs/>
          <w:sz w:val="22"/>
          <w:szCs w:val="22"/>
          <w:u w:val="single"/>
          <w:shd w:val="clear" w:color="auto" w:fill="FFFFFF"/>
        </w:rPr>
        <w:t xml:space="preserve">3.2. Aannamebeleid </w:t>
      </w:r>
    </w:p>
    <w:p w14:paraId="688F97AF" w14:textId="486E97AC" w:rsidR="00231F7C" w:rsidRPr="00677C3C" w:rsidRDefault="00231F7C" w:rsidP="00231F7C">
      <w:pPr>
        <w:pStyle w:val="Geenafstand"/>
        <w:rPr>
          <w:sz w:val="22"/>
          <w:szCs w:val="22"/>
          <w:shd w:val="clear" w:color="auto" w:fill="FFFFFF"/>
        </w:rPr>
      </w:pPr>
      <w:r w:rsidRPr="00677C3C">
        <w:rPr>
          <w:b/>
          <w:bCs/>
          <w:sz w:val="22"/>
          <w:szCs w:val="22"/>
          <w:shd w:val="clear" w:color="auto" w:fill="FFFFFF"/>
        </w:rPr>
        <w:t>Aanmelden</w:t>
      </w:r>
      <w:r w:rsidRPr="00677C3C">
        <w:rPr>
          <w:sz w:val="22"/>
          <w:szCs w:val="22"/>
        </w:rPr>
        <w:br/>
      </w:r>
      <w:r w:rsidRPr="00677C3C">
        <w:rPr>
          <w:sz w:val="22"/>
          <w:szCs w:val="22"/>
          <w:shd w:val="clear" w:color="auto" w:fill="FFFFFF"/>
        </w:rPr>
        <w:t>Vanaf vier jaar mag het kind de basisschool bezoeken.</w:t>
      </w:r>
      <w:r w:rsidRPr="00677C3C">
        <w:rPr>
          <w:sz w:val="22"/>
          <w:szCs w:val="22"/>
        </w:rPr>
        <w:br/>
      </w:r>
      <w:r w:rsidRPr="00677C3C">
        <w:rPr>
          <w:sz w:val="22"/>
          <w:szCs w:val="22"/>
          <w:shd w:val="clear" w:color="auto" w:fill="FFFFFF"/>
        </w:rPr>
        <w:t>Met ingang van de maand nadat ze vijf jaar worden, zijn de kinderen volledig leerplichtig.</w:t>
      </w:r>
      <w:r w:rsidRPr="00677C3C">
        <w:rPr>
          <w:sz w:val="22"/>
          <w:szCs w:val="22"/>
        </w:rPr>
        <w:br/>
      </w:r>
      <w:r w:rsidRPr="00677C3C">
        <w:rPr>
          <w:sz w:val="22"/>
          <w:szCs w:val="22"/>
          <w:shd w:val="clear" w:color="auto" w:fill="FFFFFF"/>
        </w:rPr>
        <w:t>Als een ouder het kind wilt aanmelden, nodigen wij hen uit voor een vrijblijvend intakegesprek met de directeur en rondleiding door de school. Tijdens deze rondleiding vertellen we welke kijk wij op het onderwijs hebben en hoe wij werken, zodat de ouders kunnen bepalen of onze visie en aanpak aansluit bij de opvoeding van hun kind. We voeren een eerste verkennend gesprek over de ontwikkeling van het kind. Daarna kan het kind desgewenst aangemeld worden door een aanmeldingsformulier in te vullen.</w:t>
      </w:r>
      <w:r w:rsidRPr="00677C3C">
        <w:rPr>
          <w:sz w:val="22"/>
          <w:szCs w:val="22"/>
        </w:rPr>
        <w:br/>
      </w:r>
      <w:r w:rsidRPr="00677C3C">
        <w:rPr>
          <w:sz w:val="22"/>
          <w:szCs w:val="22"/>
          <w:shd w:val="clear" w:color="auto" w:fill="FFFFFF"/>
        </w:rPr>
        <w:t>Bezoekt het kind de peuterspeelzaal “Kruimeldoos” of het kinderverblijf “Kiekeboe” dan vindt er een overdrachtsgesprek plaats met de ouders, de leidster(mentor) en de groepsleerkracht van groep 1 van de basisschool.</w:t>
      </w:r>
      <w:r w:rsidRPr="00677C3C">
        <w:rPr>
          <w:sz w:val="22"/>
          <w:szCs w:val="22"/>
        </w:rPr>
        <w:br/>
      </w:r>
      <w:r w:rsidRPr="00677C3C">
        <w:rPr>
          <w:sz w:val="22"/>
          <w:szCs w:val="22"/>
          <w:shd w:val="clear" w:color="auto" w:fill="FFFFFF"/>
        </w:rPr>
        <w:t>In dit gesprek wordt de ontwikkeling van het kind besproken, zodat de overgang van de peuterspeelzaal/kinderopvang naar de basisschool goed verloopt en we vanaf de eerste schooldag een passend aanbod kunnen aanbieden en zo zorgdragen voor een doorgaande lijn.</w:t>
      </w:r>
      <w:r w:rsidRPr="00677C3C">
        <w:rPr>
          <w:sz w:val="22"/>
          <w:szCs w:val="22"/>
        </w:rPr>
        <w:br/>
      </w:r>
      <w:r w:rsidRPr="00677C3C">
        <w:rPr>
          <w:sz w:val="22"/>
          <w:szCs w:val="22"/>
          <w:shd w:val="clear" w:color="auto" w:fill="FFFFFF"/>
        </w:rPr>
        <w:t>Mocht het kind de peuterspeelzaal/kinderopvang niet hebben bezocht, dan vindt er een gesprek plaats met ouders en de leerkracht van groep 1.</w:t>
      </w:r>
      <w:r w:rsidRPr="00677C3C">
        <w:rPr>
          <w:sz w:val="22"/>
          <w:szCs w:val="22"/>
        </w:rPr>
        <w:br/>
      </w:r>
      <w:r w:rsidRPr="00677C3C">
        <w:rPr>
          <w:sz w:val="22"/>
          <w:szCs w:val="22"/>
          <w:shd w:val="clear" w:color="auto" w:fill="FFFFFF"/>
        </w:rPr>
        <w:t>Als het kind al op een andere basisschool heeft gezeten, zullen wij de procedure voor een ‘zij-instromer’ volgen.</w:t>
      </w:r>
      <w:r w:rsidRPr="00677C3C">
        <w:rPr>
          <w:sz w:val="22"/>
          <w:szCs w:val="22"/>
        </w:rPr>
        <w:br/>
      </w:r>
      <w:r w:rsidRPr="00677C3C">
        <w:rPr>
          <w:sz w:val="22"/>
          <w:szCs w:val="22"/>
          <w:shd w:val="clear" w:color="auto" w:fill="FFFFFF"/>
        </w:rPr>
        <w:t>Heeft uw kind een specifieke onderwijsbehoefte dan vindt er een gesprek plaats met de interne begeleider en de directeur om te bepalen of de school het gewenste onderwijsaanbod kan aanbieden. Voor de procedure hieromtrent verwijzen we u naar de “Notitie toelating, time-out, schorsing en verwijdering van leerlingen” op de website van Onderwijsstichting Movare onder het hoofdstuk “Kind en Ouders”. Deze notitie is bedoeld om de procedure hierover inzichtelijk en transparant te maken en daarmee een bijdrage te leveren aan een juiste en zorgvuldige uitvoering.</w:t>
      </w:r>
      <w:r w:rsidRPr="00677C3C">
        <w:rPr>
          <w:sz w:val="22"/>
          <w:szCs w:val="22"/>
        </w:rPr>
        <w:br/>
      </w:r>
      <w:r w:rsidRPr="00677C3C">
        <w:rPr>
          <w:b/>
          <w:bCs/>
          <w:sz w:val="22"/>
          <w:szCs w:val="22"/>
          <w:shd w:val="clear" w:color="auto" w:fill="FFFFFF"/>
        </w:rPr>
        <w:t>Toelating vierjarigen</w:t>
      </w:r>
      <w:r w:rsidRPr="00677C3C">
        <w:rPr>
          <w:b/>
          <w:bCs/>
          <w:sz w:val="22"/>
          <w:szCs w:val="22"/>
        </w:rPr>
        <w:br/>
      </w:r>
      <w:r w:rsidRPr="00677C3C">
        <w:rPr>
          <w:sz w:val="22"/>
          <w:szCs w:val="22"/>
          <w:shd w:val="clear" w:color="auto" w:fill="FFFFFF"/>
        </w:rPr>
        <w:t xml:space="preserve">Met vier jaar mag het kind naar de basisschool. Het is dan nog niet leerplichtig, maar veruit de meeste kinderen gaan vanaf hun vierde verjaardag naar school. Twee weken voordat het 4 jaar wordt nodigen we het kind uit de dinsdagen en woensdagen naar school te komen om alvast te wennen en kennis te maken met leerkracht en groep. </w:t>
      </w:r>
      <w:r w:rsidRPr="00677C3C">
        <w:rPr>
          <w:sz w:val="22"/>
          <w:szCs w:val="22"/>
        </w:rPr>
        <w:br/>
      </w:r>
      <w:r w:rsidRPr="00677C3C">
        <w:rPr>
          <w:sz w:val="22"/>
          <w:szCs w:val="22"/>
          <w:shd w:val="clear" w:color="auto" w:fill="FFFFFF"/>
        </w:rPr>
        <w:t>Als het kind vlak voor of in een schoolvakantie jarig is, gaat het wennen vaak net even anders.</w:t>
      </w:r>
      <w:r w:rsidRPr="00677C3C">
        <w:rPr>
          <w:sz w:val="22"/>
          <w:szCs w:val="22"/>
        </w:rPr>
        <w:br/>
      </w:r>
      <w:r w:rsidRPr="00677C3C">
        <w:rPr>
          <w:sz w:val="22"/>
          <w:szCs w:val="22"/>
          <w:shd w:val="clear" w:color="auto" w:fill="FFFFFF"/>
        </w:rPr>
        <w:t xml:space="preserve">Kinderen die in juni, juli, augustus en september 4 jaar worden, starten aan het begin van het schooljaar op de eerste schooldag. Voor de zomervakantie zijn er twee kennismakingsmomenten. Dit is meestal in de weken voor de zomervakantie. Ouder en kind worden hiervoor per post of mail uitgenodigd. </w:t>
      </w:r>
    </w:p>
    <w:p w14:paraId="67BAF0F5" w14:textId="056BD376" w:rsidR="00231F7C" w:rsidRPr="00677C3C" w:rsidRDefault="00231F7C" w:rsidP="00231F7C">
      <w:pPr>
        <w:rPr>
          <w:rFonts w:cs="Calibri"/>
          <w:sz w:val="22"/>
          <w:szCs w:val="22"/>
        </w:rPr>
      </w:pPr>
      <w:r w:rsidRPr="00677C3C">
        <w:rPr>
          <w:rFonts w:cs="Calibri"/>
          <w:b/>
          <w:bCs/>
          <w:sz w:val="22"/>
          <w:szCs w:val="22"/>
          <w:shd w:val="clear" w:color="auto" w:fill="FFFFFF"/>
        </w:rPr>
        <w:t>Toelating van zij-instromers</w:t>
      </w:r>
      <w:r w:rsidRPr="00677C3C">
        <w:rPr>
          <w:rFonts w:cs="Calibri"/>
          <w:sz w:val="22"/>
          <w:szCs w:val="22"/>
          <w:shd w:val="clear" w:color="auto" w:fill="FFFFFF"/>
        </w:rPr>
        <w:br/>
        <w:t>Als het uw kind al op een andere basisschool heeft gezeten, geldt een andere procedure (conform het beleid van alle scholen van Movare). Voordat er tot plaatsing wordt overgegaan, geven de ouders toestemming aan de directeur en de intern begeleider om contact op te mogen nemen met de laatst bezochte school. Als daaruit blijkt dat het kind een andere onderwijsbehoefte heeft, beoordelen wij eerst of wij de zorg kunnen bieden die het kind nodig heeft. De directeur en intern begeleider beslissen op basis van het gesprek met de laatst bezochte school, het dossier en eventuele observatie uiteindelijk of het kind wordt toegelaten.</w:t>
      </w:r>
    </w:p>
    <w:p w14:paraId="1348BD37" w14:textId="77777777" w:rsidR="00231F7C" w:rsidRPr="00677C3C" w:rsidRDefault="00231F7C" w:rsidP="00702072">
      <w:pPr>
        <w:shd w:val="clear" w:color="auto" w:fill="FFFFFF"/>
        <w:rPr>
          <w:rFonts w:cstheme="minorHAnsi"/>
          <w:sz w:val="22"/>
          <w:szCs w:val="22"/>
          <w:lang w:eastAsia="nl-BE"/>
        </w:rPr>
      </w:pPr>
    </w:p>
    <w:p w14:paraId="20220732" w14:textId="77777777" w:rsidR="0020053D" w:rsidRDefault="0020053D" w:rsidP="00702072">
      <w:pPr>
        <w:rPr>
          <w:rFonts w:asciiTheme="minorHAnsi" w:hAnsiTheme="minorHAnsi" w:cstheme="minorHAnsi"/>
          <w:b/>
          <w:sz w:val="22"/>
          <w:szCs w:val="22"/>
          <w:u w:val="single"/>
        </w:rPr>
      </w:pPr>
      <w:r>
        <w:rPr>
          <w:rFonts w:asciiTheme="minorHAnsi" w:hAnsiTheme="minorHAnsi" w:cstheme="minorHAnsi"/>
          <w:b/>
          <w:sz w:val="22"/>
          <w:szCs w:val="22"/>
        </w:rPr>
        <w:t>3.</w:t>
      </w:r>
      <w:r w:rsidR="004C7279">
        <w:rPr>
          <w:rFonts w:asciiTheme="minorHAnsi" w:hAnsiTheme="minorHAnsi" w:cstheme="minorHAnsi"/>
          <w:b/>
          <w:sz w:val="22"/>
          <w:szCs w:val="22"/>
        </w:rPr>
        <w:t>3</w:t>
      </w:r>
      <w:r w:rsidRPr="00F91F47">
        <w:rPr>
          <w:rFonts w:asciiTheme="minorHAnsi" w:hAnsiTheme="minorHAnsi" w:cstheme="minorHAnsi"/>
          <w:b/>
          <w:sz w:val="22"/>
          <w:szCs w:val="22"/>
        </w:rPr>
        <w:t xml:space="preserve">. </w:t>
      </w:r>
      <w:r w:rsidR="00436B3B">
        <w:rPr>
          <w:rFonts w:asciiTheme="minorHAnsi" w:hAnsiTheme="minorHAnsi" w:cstheme="minorHAnsi"/>
          <w:b/>
          <w:sz w:val="22"/>
          <w:szCs w:val="22"/>
          <w:u w:val="single"/>
        </w:rPr>
        <w:t xml:space="preserve">Verzuimbeleid </w:t>
      </w:r>
      <w:r w:rsidR="00662820">
        <w:rPr>
          <w:rFonts w:asciiTheme="minorHAnsi" w:hAnsiTheme="minorHAnsi" w:cstheme="minorHAnsi"/>
          <w:b/>
          <w:sz w:val="22"/>
          <w:szCs w:val="22"/>
          <w:u w:val="single"/>
        </w:rPr>
        <w:t>en thuiszitters</w:t>
      </w:r>
    </w:p>
    <w:p w14:paraId="20220733" w14:textId="77777777" w:rsidR="0020053D" w:rsidRDefault="0020053D" w:rsidP="00702072">
      <w:pPr>
        <w:rPr>
          <w:rFonts w:asciiTheme="minorHAnsi" w:eastAsia="Calibri" w:hAnsiTheme="minorHAnsi" w:cstheme="minorHAnsi"/>
          <w:sz w:val="22"/>
          <w:szCs w:val="22"/>
        </w:rPr>
      </w:pPr>
      <w:r>
        <w:rPr>
          <w:rFonts w:asciiTheme="minorHAnsi" w:eastAsia="Calibri" w:hAnsiTheme="minorHAnsi" w:cstheme="minorHAnsi"/>
          <w:sz w:val="22"/>
          <w:szCs w:val="22"/>
        </w:rPr>
        <w:t>De school heeft functionele contacten met de leerplichtambtenaar gericht op het handhaven leerplicht en het voorkomen van thuiszitters</w:t>
      </w:r>
      <w:r w:rsidR="00662820">
        <w:rPr>
          <w:rFonts w:asciiTheme="minorHAnsi" w:eastAsia="Calibri" w:hAnsiTheme="minorHAnsi" w:cstheme="minorHAnsi"/>
          <w:sz w:val="22"/>
          <w:szCs w:val="22"/>
        </w:rPr>
        <w:t>.</w:t>
      </w:r>
    </w:p>
    <w:p w14:paraId="646319F1" w14:textId="5F5A6DA1" w:rsidR="00EA7FD8" w:rsidRDefault="0020053D" w:rsidP="00702072">
      <w:pPr>
        <w:rPr>
          <w:rFonts w:asciiTheme="minorHAnsi" w:eastAsia="Calibri" w:hAnsiTheme="minorHAnsi" w:cstheme="minorHAnsi"/>
          <w:sz w:val="22"/>
          <w:szCs w:val="22"/>
        </w:rPr>
      </w:pPr>
      <w:r w:rsidRPr="00C86B45">
        <w:rPr>
          <w:rFonts w:asciiTheme="minorHAnsi" w:eastAsia="Calibri" w:hAnsiTheme="minorHAnsi" w:cstheme="minorHAnsi"/>
          <w:sz w:val="22"/>
          <w:szCs w:val="22"/>
        </w:rPr>
        <w:t xml:space="preserve">Zie </w:t>
      </w:r>
      <w:r w:rsidR="00892A91">
        <w:rPr>
          <w:rFonts w:asciiTheme="minorHAnsi" w:eastAsia="Calibri" w:hAnsiTheme="minorHAnsi" w:cstheme="minorHAnsi"/>
          <w:sz w:val="22"/>
          <w:szCs w:val="22"/>
        </w:rPr>
        <w:t xml:space="preserve">Arbo en veiligheidsbeleid van Movare en de </w:t>
      </w:r>
      <w:r w:rsidR="00BD41D7">
        <w:rPr>
          <w:rFonts w:asciiTheme="minorHAnsi" w:eastAsia="Calibri" w:hAnsiTheme="minorHAnsi" w:cstheme="minorHAnsi"/>
          <w:sz w:val="22"/>
          <w:szCs w:val="22"/>
        </w:rPr>
        <w:t xml:space="preserve">website </w:t>
      </w:r>
      <w:r w:rsidR="00892A91">
        <w:rPr>
          <w:rFonts w:asciiTheme="minorHAnsi" w:eastAsia="Calibri" w:hAnsiTheme="minorHAnsi" w:cstheme="minorHAnsi"/>
          <w:sz w:val="22"/>
          <w:szCs w:val="22"/>
        </w:rPr>
        <w:t>van school</w:t>
      </w:r>
      <w:r w:rsidR="005558BF">
        <w:rPr>
          <w:rFonts w:asciiTheme="minorHAnsi" w:eastAsia="Calibri" w:hAnsiTheme="minorHAnsi" w:cstheme="minorHAnsi"/>
          <w:sz w:val="22"/>
          <w:szCs w:val="22"/>
        </w:rPr>
        <w:t xml:space="preserve"> </w:t>
      </w:r>
      <w:r w:rsidR="00A323D7" w:rsidRPr="00D07A4C">
        <w:rPr>
          <w:rFonts w:asciiTheme="minorHAnsi" w:eastAsia="Calibri" w:hAnsiTheme="minorHAnsi" w:cstheme="minorHAnsi"/>
          <w:sz w:val="22"/>
          <w:szCs w:val="22"/>
        </w:rPr>
        <w:t>–</w:t>
      </w:r>
      <w:r w:rsidR="00A323D7">
        <w:rPr>
          <w:rFonts w:asciiTheme="minorHAnsi" w:eastAsia="Calibri" w:hAnsiTheme="minorHAnsi" w:cstheme="minorHAnsi"/>
          <w:sz w:val="22"/>
          <w:szCs w:val="22"/>
        </w:rPr>
        <w:t xml:space="preserve"> ouders – documenten voor ouders </w:t>
      </w:r>
      <w:r w:rsidR="00D07A4C">
        <w:rPr>
          <w:rFonts w:asciiTheme="minorHAnsi" w:eastAsia="Calibri" w:hAnsiTheme="minorHAnsi" w:cstheme="minorHAnsi"/>
          <w:sz w:val="22"/>
          <w:szCs w:val="22"/>
        </w:rPr>
        <w:t>–</w:t>
      </w:r>
      <w:r w:rsidR="00A323D7">
        <w:rPr>
          <w:rFonts w:asciiTheme="minorHAnsi" w:eastAsia="Calibri" w:hAnsiTheme="minorHAnsi" w:cstheme="minorHAnsi"/>
          <w:sz w:val="22"/>
          <w:szCs w:val="22"/>
        </w:rPr>
        <w:t xml:space="preserve"> </w:t>
      </w:r>
      <w:r w:rsidR="00D07A4C">
        <w:rPr>
          <w:rFonts w:asciiTheme="minorHAnsi" w:eastAsia="Calibri" w:hAnsiTheme="minorHAnsi" w:cstheme="minorHAnsi"/>
          <w:sz w:val="22"/>
          <w:szCs w:val="22"/>
        </w:rPr>
        <w:t>Protocol Movare t.a.v. de Leerplicht en de folder verzuimregels voor ouders van Bureau Vroegtijdig Schoolverlaten</w:t>
      </w:r>
      <w:r w:rsidR="00EA7FD8">
        <w:rPr>
          <w:rFonts w:asciiTheme="minorHAnsi" w:eastAsia="Calibri" w:hAnsiTheme="minorHAnsi" w:cstheme="minorHAnsi"/>
          <w:sz w:val="22"/>
          <w:szCs w:val="22"/>
        </w:rPr>
        <w:t>.</w:t>
      </w:r>
    </w:p>
    <w:p w14:paraId="20220735" w14:textId="77777777" w:rsidR="0020053D" w:rsidRDefault="0020053D" w:rsidP="00702072">
      <w:pPr>
        <w:rPr>
          <w:rFonts w:asciiTheme="minorHAnsi" w:eastAsia="Calibri" w:hAnsiTheme="minorHAnsi" w:cstheme="minorHAnsi"/>
          <w:sz w:val="22"/>
          <w:szCs w:val="22"/>
        </w:rPr>
      </w:pPr>
    </w:p>
    <w:p w14:paraId="20220736" w14:textId="77777777" w:rsidR="0020053D" w:rsidRPr="00F91F47" w:rsidRDefault="0020053D" w:rsidP="00702072">
      <w:pPr>
        <w:rPr>
          <w:rFonts w:asciiTheme="minorHAnsi" w:hAnsiTheme="minorHAnsi" w:cstheme="minorHAnsi"/>
          <w:b/>
          <w:sz w:val="22"/>
          <w:szCs w:val="22"/>
        </w:rPr>
      </w:pPr>
      <w:r>
        <w:rPr>
          <w:rFonts w:asciiTheme="minorHAnsi" w:hAnsiTheme="minorHAnsi" w:cstheme="minorHAnsi"/>
          <w:b/>
          <w:sz w:val="22"/>
          <w:szCs w:val="22"/>
        </w:rPr>
        <w:t>3.</w:t>
      </w:r>
      <w:r w:rsidR="004C7279">
        <w:rPr>
          <w:rFonts w:asciiTheme="minorHAnsi" w:hAnsiTheme="minorHAnsi" w:cstheme="minorHAnsi"/>
          <w:b/>
          <w:sz w:val="22"/>
          <w:szCs w:val="22"/>
        </w:rPr>
        <w:t>4</w:t>
      </w:r>
      <w:r w:rsidRPr="00F91F47">
        <w:rPr>
          <w:rFonts w:asciiTheme="minorHAnsi" w:hAnsiTheme="minorHAnsi" w:cstheme="minorHAnsi"/>
          <w:b/>
          <w:sz w:val="22"/>
          <w:szCs w:val="22"/>
        </w:rPr>
        <w:t xml:space="preserve">. </w:t>
      </w:r>
      <w:r w:rsidRPr="00F91F47">
        <w:rPr>
          <w:rFonts w:asciiTheme="minorHAnsi" w:hAnsiTheme="minorHAnsi" w:cstheme="minorHAnsi"/>
          <w:b/>
          <w:sz w:val="22"/>
          <w:szCs w:val="22"/>
          <w:u w:val="single"/>
        </w:rPr>
        <w:t>Wegloopgedrag</w:t>
      </w:r>
      <w:r w:rsidRPr="00F91F47">
        <w:rPr>
          <w:rFonts w:asciiTheme="minorHAnsi" w:hAnsiTheme="minorHAnsi" w:cstheme="minorHAnsi"/>
          <w:b/>
          <w:sz w:val="22"/>
          <w:szCs w:val="22"/>
        </w:rPr>
        <w:t xml:space="preserve"> – kinderen die weglopen van school  </w:t>
      </w:r>
    </w:p>
    <w:p w14:paraId="20220737" w14:textId="77777777" w:rsidR="0020053D" w:rsidRDefault="0020053D" w:rsidP="00702072">
      <w:pPr>
        <w:rPr>
          <w:rFonts w:asciiTheme="minorHAnsi" w:hAnsiTheme="minorHAnsi" w:cstheme="minorHAnsi"/>
          <w:sz w:val="22"/>
          <w:szCs w:val="22"/>
        </w:rPr>
      </w:pPr>
      <w:r w:rsidRPr="004C122F">
        <w:rPr>
          <w:rFonts w:asciiTheme="minorHAnsi" w:hAnsiTheme="minorHAnsi" w:cstheme="minorHAnsi"/>
          <w:sz w:val="22"/>
          <w:szCs w:val="22"/>
        </w:rPr>
        <w:t>Sommige kinderen lopen weg van school wanneer ze betrokken zijn bij een conflict met een andere leerling of leerkracht. Vaak is het wegloopgedrag een impulsieve reactie op basis van een woede</w:t>
      </w:r>
      <w:r>
        <w:rPr>
          <w:rFonts w:asciiTheme="minorHAnsi" w:hAnsiTheme="minorHAnsi" w:cstheme="minorHAnsi"/>
          <w:sz w:val="22"/>
          <w:szCs w:val="22"/>
        </w:rPr>
        <w:t>-</w:t>
      </w:r>
      <w:r w:rsidRPr="004C122F">
        <w:rPr>
          <w:rFonts w:asciiTheme="minorHAnsi" w:hAnsiTheme="minorHAnsi" w:cstheme="minorHAnsi"/>
          <w:sz w:val="22"/>
          <w:szCs w:val="22"/>
        </w:rPr>
        <w:t>uitbarsting, zich niet begrepen voelen en/of gevoelens van angst/onveiligheid. Wanneer een kind ervoor kiest weg te lopen ontstaat een onveilige situatie omdat de school geen toezicht meer kan houden en er risico’s voor een (</w:t>
      </w:r>
      <w:proofErr w:type="spellStart"/>
      <w:r w:rsidRPr="004C122F">
        <w:rPr>
          <w:rFonts w:asciiTheme="minorHAnsi" w:hAnsiTheme="minorHAnsi" w:cstheme="minorHAnsi"/>
          <w:sz w:val="22"/>
          <w:szCs w:val="22"/>
        </w:rPr>
        <w:t>verkeers</w:t>
      </w:r>
      <w:proofErr w:type="spellEnd"/>
      <w:r w:rsidRPr="004C122F">
        <w:rPr>
          <w:rFonts w:asciiTheme="minorHAnsi" w:hAnsiTheme="minorHAnsi" w:cstheme="minorHAnsi"/>
          <w:sz w:val="22"/>
          <w:szCs w:val="22"/>
        </w:rPr>
        <w:t>)ongeval ontstaan. Bovendien is er geen mogelijkheid meer om het conflict ter plaatse d.m.v. een gesprek op te lossen en af te handelen. Wanneer wordt vastgesteld dat een kind is weggelopen en niet wil terugkeren naar school brengt de groepsleerkracht de directie hiervan op de hoogte. De directie stelt de ouders</w:t>
      </w:r>
      <w:r>
        <w:rPr>
          <w:rFonts w:asciiTheme="minorHAnsi" w:hAnsiTheme="minorHAnsi" w:cstheme="minorHAnsi"/>
          <w:sz w:val="22"/>
          <w:szCs w:val="22"/>
        </w:rPr>
        <w:t xml:space="preserve"> </w:t>
      </w:r>
      <w:r w:rsidRPr="004C122F">
        <w:rPr>
          <w:rFonts w:asciiTheme="minorHAnsi" w:hAnsiTheme="minorHAnsi" w:cstheme="minorHAnsi"/>
          <w:sz w:val="22"/>
          <w:szCs w:val="22"/>
        </w:rPr>
        <w:t xml:space="preserve">van het wegloopincident in kennis en start -indien mogelijk samen met de ouders/begeleiders- een zoekactie in de directe school- en woonomgeving. Wanneer het kind desondanks niet wordt opgespoord wordt de politie in kennis gesteld en verzocht uit te kijken naar het kind. Nadat het kind is opgespoord en naar huis is gebracht, vindt aansluitend overleg plaats tussen directie en ouders/begeleiders. Hierin worden in elk geval 4 aspecten besproken: </w:t>
      </w:r>
    </w:p>
    <w:p w14:paraId="20220738" w14:textId="77777777" w:rsidR="0020053D" w:rsidRPr="005F0563" w:rsidRDefault="0020053D" w:rsidP="00702072">
      <w:pPr>
        <w:pStyle w:val="Lijstalinea"/>
        <w:numPr>
          <w:ilvl w:val="0"/>
          <w:numId w:val="24"/>
        </w:numPr>
        <w:rPr>
          <w:rFonts w:asciiTheme="minorHAnsi" w:hAnsiTheme="minorHAnsi" w:cstheme="minorHAnsi"/>
          <w:sz w:val="22"/>
          <w:szCs w:val="22"/>
        </w:rPr>
      </w:pPr>
      <w:r w:rsidRPr="005F0563">
        <w:rPr>
          <w:rFonts w:asciiTheme="minorHAnsi" w:hAnsiTheme="minorHAnsi" w:cstheme="minorHAnsi"/>
          <w:sz w:val="22"/>
          <w:szCs w:val="22"/>
        </w:rPr>
        <w:t>aanleiding en verklaring van het incident</w:t>
      </w:r>
    </w:p>
    <w:p w14:paraId="20220739" w14:textId="77777777" w:rsidR="0020053D" w:rsidRPr="005F0563" w:rsidRDefault="0020053D" w:rsidP="00702072">
      <w:pPr>
        <w:pStyle w:val="Lijstalinea"/>
        <w:numPr>
          <w:ilvl w:val="0"/>
          <w:numId w:val="24"/>
        </w:numPr>
        <w:rPr>
          <w:rFonts w:asciiTheme="minorHAnsi" w:hAnsiTheme="minorHAnsi" w:cstheme="minorHAnsi"/>
          <w:sz w:val="22"/>
          <w:szCs w:val="22"/>
        </w:rPr>
      </w:pPr>
      <w:r w:rsidRPr="005F0563">
        <w:rPr>
          <w:rFonts w:asciiTheme="minorHAnsi" w:hAnsiTheme="minorHAnsi" w:cstheme="minorHAnsi"/>
          <w:sz w:val="22"/>
          <w:szCs w:val="22"/>
        </w:rPr>
        <w:t xml:space="preserve">inhalen van gemiste onderwijstijd </w:t>
      </w:r>
    </w:p>
    <w:p w14:paraId="2022073A" w14:textId="77777777" w:rsidR="0020053D" w:rsidRPr="005F0563" w:rsidRDefault="0020053D" w:rsidP="00702072">
      <w:pPr>
        <w:pStyle w:val="Lijstalinea"/>
        <w:numPr>
          <w:ilvl w:val="0"/>
          <w:numId w:val="24"/>
        </w:numPr>
        <w:rPr>
          <w:rFonts w:asciiTheme="minorHAnsi" w:hAnsiTheme="minorHAnsi" w:cstheme="minorHAnsi"/>
          <w:sz w:val="22"/>
          <w:szCs w:val="22"/>
        </w:rPr>
      </w:pPr>
      <w:r w:rsidRPr="005F0563">
        <w:rPr>
          <w:rFonts w:asciiTheme="minorHAnsi" w:hAnsiTheme="minorHAnsi" w:cstheme="minorHAnsi"/>
          <w:sz w:val="22"/>
          <w:szCs w:val="22"/>
        </w:rPr>
        <w:t xml:space="preserve">tijdpad voor terugkeer op school </w:t>
      </w:r>
    </w:p>
    <w:p w14:paraId="2022073B" w14:textId="77777777" w:rsidR="0020053D" w:rsidRPr="005F0563" w:rsidRDefault="0020053D" w:rsidP="00702072">
      <w:pPr>
        <w:pStyle w:val="Lijstalinea"/>
        <w:numPr>
          <w:ilvl w:val="0"/>
          <w:numId w:val="25"/>
        </w:numPr>
        <w:rPr>
          <w:rFonts w:asciiTheme="minorHAnsi" w:hAnsiTheme="minorHAnsi" w:cstheme="minorHAnsi"/>
          <w:sz w:val="22"/>
          <w:szCs w:val="22"/>
        </w:rPr>
      </w:pPr>
      <w:r w:rsidRPr="005F0563">
        <w:rPr>
          <w:rFonts w:asciiTheme="minorHAnsi" w:hAnsiTheme="minorHAnsi" w:cstheme="minorHAnsi"/>
          <w:sz w:val="22"/>
          <w:szCs w:val="22"/>
        </w:rPr>
        <w:t>strafmaatregelen en behandeling van het wegloopgedrag</w:t>
      </w:r>
    </w:p>
    <w:p w14:paraId="2022073C" w14:textId="2A5A5033" w:rsidR="0020053D" w:rsidRPr="0043749C" w:rsidRDefault="0020053D" w:rsidP="00702072">
      <w:pPr>
        <w:rPr>
          <w:rFonts w:asciiTheme="minorHAnsi" w:hAnsiTheme="minorHAnsi" w:cstheme="minorHAnsi"/>
          <w:sz w:val="22"/>
          <w:szCs w:val="22"/>
        </w:rPr>
      </w:pPr>
      <w:r w:rsidRPr="004C122F">
        <w:rPr>
          <w:rFonts w:asciiTheme="minorHAnsi" w:hAnsiTheme="minorHAnsi" w:cstheme="minorHAnsi"/>
          <w:sz w:val="22"/>
          <w:szCs w:val="22"/>
        </w:rPr>
        <w:t xml:space="preserve">Het incident wordt beschreven in </w:t>
      </w:r>
      <w:proofErr w:type="spellStart"/>
      <w:r w:rsidR="00E03F01">
        <w:rPr>
          <w:rFonts w:asciiTheme="minorHAnsi" w:hAnsiTheme="minorHAnsi" w:cstheme="minorHAnsi"/>
          <w:sz w:val="22"/>
          <w:szCs w:val="22"/>
        </w:rPr>
        <w:t>Parnassys</w:t>
      </w:r>
      <w:proofErr w:type="spellEnd"/>
      <w:r w:rsidRPr="004C122F">
        <w:rPr>
          <w:rFonts w:asciiTheme="minorHAnsi" w:hAnsiTheme="minorHAnsi" w:cstheme="minorHAnsi"/>
          <w:sz w:val="22"/>
          <w:szCs w:val="22"/>
        </w:rPr>
        <w:t xml:space="preserve"> en gerapporteerd aan het zorgteam. Herhaaldelijk weglopen kan leiden tot een schorsing zodat preventieve maatregelen kunnen worden genomen en behandeling mogelijk is. Bij de opsporing en de afhandeling zijn </w:t>
      </w:r>
      <w:r>
        <w:rPr>
          <w:rFonts w:asciiTheme="minorHAnsi" w:hAnsiTheme="minorHAnsi" w:cstheme="minorHAnsi"/>
          <w:sz w:val="22"/>
          <w:szCs w:val="22"/>
        </w:rPr>
        <w:t>drie</w:t>
      </w:r>
      <w:r w:rsidRPr="004C122F">
        <w:rPr>
          <w:rFonts w:asciiTheme="minorHAnsi" w:hAnsiTheme="minorHAnsi" w:cstheme="minorHAnsi"/>
          <w:sz w:val="22"/>
          <w:szCs w:val="22"/>
        </w:rPr>
        <w:t xml:space="preserve"> partijen betrokken met ieder een eigen verantwoordelijkheid: het kind, de ouders/begeleiders en de school. Het is daarbij van belang dat ouders en school gelijkwaardig en eenduidig optreden zodat het kind weet dat weglopen ongewenst gedrag is dat niet wordt geaccepteerd.</w:t>
      </w:r>
    </w:p>
    <w:p w14:paraId="373B3A8C" w14:textId="1EE337F5" w:rsidR="000D32D4" w:rsidRPr="000513BC" w:rsidRDefault="00D96C4F" w:rsidP="00702072">
      <w:pPr>
        <w:rPr>
          <w:rFonts w:asciiTheme="minorHAnsi" w:eastAsia="Calibri" w:hAnsiTheme="minorHAnsi" w:cstheme="minorHAnsi"/>
          <w:sz w:val="22"/>
          <w:szCs w:val="22"/>
        </w:rPr>
      </w:pPr>
      <w:r w:rsidRPr="000513BC">
        <w:rPr>
          <w:rFonts w:asciiTheme="minorHAnsi" w:eastAsia="Calibri" w:hAnsiTheme="minorHAnsi" w:cstheme="minorHAnsi"/>
          <w:sz w:val="22"/>
          <w:szCs w:val="22"/>
        </w:rPr>
        <w:t xml:space="preserve">Verder verwijzen wij </w:t>
      </w:r>
      <w:r w:rsidR="00725A69" w:rsidRPr="000513BC">
        <w:rPr>
          <w:rFonts w:asciiTheme="minorHAnsi" w:eastAsia="Calibri" w:hAnsiTheme="minorHAnsi" w:cstheme="minorHAnsi"/>
          <w:sz w:val="22"/>
          <w:szCs w:val="22"/>
        </w:rPr>
        <w:t>naar het protocol weglopen van school van M</w:t>
      </w:r>
      <w:r w:rsidR="000D32D4" w:rsidRPr="000513BC">
        <w:rPr>
          <w:rFonts w:asciiTheme="minorHAnsi" w:eastAsia="Calibri" w:hAnsiTheme="minorHAnsi" w:cstheme="minorHAnsi"/>
          <w:sz w:val="22"/>
          <w:szCs w:val="22"/>
        </w:rPr>
        <w:t>ovare</w:t>
      </w:r>
      <w:r w:rsidR="00C3471F" w:rsidRPr="000513BC">
        <w:rPr>
          <w:rFonts w:asciiTheme="minorHAnsi" w:eastAsia="Calibri" w:hAnsiTheme="minorHAnsi" w:cstheme="minorHAnsi"/>
          <w:sz w:val="22"/>
          <w:szCs w:val="22"/>
        </w:rPr>
        <w:t xml:space="preserve"> d.d. 3 december 2019</w:t>
      </w:r>
      <w:r w:rsidR="000D32D4" w:rsidRPr="000513BC">
        <w:rPr>
          <w:rFonts w:asciiTheme="minorHAnsi" w:eastAsia="Calibri" w:hAnsiTheme="minorHAnsi" w:cstheme="minorHAnsi"/>
          <w:sz w:val="22"/>
          <w:szCs w:val="22"/>
        </w:rPr>
        <w:t xml:space="preserve">. </w:t>
      </w:r>
    </w:p>
    <w:p w14:paraId="0DE66E70" w14:textId="77777777" w:rsidR="000513BC" w:rsidRPr="00D96C4F" w:rsidRDefault="000513BC" w:rsidP="00702072">
      <w:pPr>
        <w:rPr>
          <w:rFonts w:asciiTheme="minorHAnsi" w:eastAsia="Calibri" w:hAnsiTheme="minorHAnsi" w:cstheme="minorHAnsi"/>
          <w:color w:val="FF0000"/>
          <w:sz w:val="22"/>
          <w:szCs w:val="22"/>
        </w:rPr>
      </w:pPr>
    </w:p>
    <w:p w14:paraId="2022073E" w14:textId="77777777" w:rsidR="00FB2610" w:rsidRDefault="00E51502" w:rsidP="00702072">
      <w:pPr>
        <w:rPr>
          <w:rFonts w:asciiTheme="minorHAnsi" w:eastAsia="Calibri" w:hAnsiTheme="minorHAnsi" w:cstheme="minorHAnsi"/>
          <w:b/>
          <w:sz w:val="22"/>
          <w:szCs w:val="22"/>
        </w:rPr>
      </w:pPr>
      <w:r w:rsidRPr="00235D0C">
        <w:rPr>
          <w:rFonts w:asciiTheme="minorHAnsi" w:eastAsia="Calibri" w:hAnsiTheme="minorHAnsi" w:cstheme="minorHAnsi"/>
          <w:b/>
          <w:sz w:val="22"/>
          <w:szCs w:val="22"/>
        </w:rPr>
        <w:t>3.</w:t>
      </w:r>
      <w:r w:rsidR="004C7279">
        <w:rPr>
          <w:rFonts w:asciiTheme="minorHAnsi" w:eastAsia="Calibri" w:hAnsiTheme="minorHAnsi" w:cstheme="minorHAnsi"/>
          <w:b/>
          <w:sz w:val="22"/>
          <w:szCs w:val="22"/>
        </w:rPr>
        <w:t>5</w:t>
      </w:r>
      <w:r w:rsidR="005F4472">
        <w:rPr>
          <w:rFonts w:asciiTheme="minorHAnsi" w:eastAsia="Calibri" w:hAnsiTheme="minorHAnsi" w:cstheme="minorHAnsi"/>
          <w:b/>
          <w:sz w:val="22"/>
          <w:szCs w:val="22"/>
        </w:rPr>
        <w:t>.</w:t>
      </w:r>
      <w:r w:rsidR="00C86B45">
        <w:rPr>
          <w:rFonts w:asciiTheme="minorHAnsi" w:eastAsia="Calibri" w:hAnsiTheme="minorHAnsi" w:cstheme="minorHAnsi"/>
          <w:b/>
          <w:sz w:val="22"/>
          <w:szCs w:val="22"/>
        </w:rPr>
        <w:t xml:space="preserve"> </w:t>
      </w:r>
      <w:r w:rsidR="00C86B45" w:rsidRPr="00C86B45">
        <w:rPr>
          <w:rFonts w:asciiTheme="minorHAnsi" w:eastAsia="Calibri" w:hAnsiTheme="minorHAnsi" w:cstheme="minorHAnsi"/>
          <w:b/>
          <w:sz w:val="22"/>
          <w:szCs w:val="22"/>
          <w:u w:val="single"/>
        </w:rPr>
        <w:t>Pe</w:t>
      </w:r>
      <w:r w:rsidRPr="00C86B45">
        <w:rPr>
          <w:rFonts w:asciiTheme="minorHAnsi" w:eastAsia="Calibri" w:hAnsiTheme="minorHAnsi" w:cstheme="minorHAnsi"/>
          <w:b/>
          <w:sz w:val="22"/>
          <w:szCs w:val="22"/>
          <w:u w:val="single"/>
        </w:rPr>
        <w:t>sten</w:t>
      </w:r>
      <w:r w:rsidRPr="00FB2610">
        <w:rPr>
          <w:rFonts w:asciiTheme="minorHAnsi" w:eastAsia="Calibri" w:hAnsiTheme="minorHAnsi" w:cstheme="minorHAnsi"/>
          <w:b/>
          <w:sz w:val="22"/>
          <w:szCs w:val="22"/>
          <w:u w:val="single"/>
        </w:rPr>
        <w:t xml:space="preserve"> </w:t>
      </w:r>
      <w:r w:rsidR="00FD326A">
        <w:rPr>
          <w:rFonts w:asciiTheme="minorHAnsi" w:eastAsia="Calibri" w:hAnsiTheme="minorHAnsi" w:cstheme="minorHAnsi"/>
          <w:b/>
          <w:sz w:val="22"/>
          <w:szCs w:val="22"/>
          <w:u w:val="single"/>
        </w:rPr>
        <w:t xml:space="preserve">waaronder </w:t>
      </w:r>
      <w:proofErr w:type="spellStart"/>
      <w:r w:rsidR="006A6FE4">
        <w:rPr>
          <w:rFonts w:asciiTheme="minorHAnsi" w:eastAsia="Calibri" w:hAnsiTheme="minorHAnsi" w:cstheme="minorHAnsi"/>
          <w:b/>
          <w:sz w:val="22"/>
          <w:szCs w:val="22"/>
          <w:u w:val="single"/>
        </w:rPr>
        <w:t>digipesten</w:t>
      </w:r>
      <w:proofErr w:type="spellEnd"/>
    </w:p>
    <w:p w14:paraId="2022073F" w14:textId="60CB2A78" w:rsidR="00E51502" w:rsidRDefault="00FB2610" w:rsidP="00702072">
      <w:pPr>
        <w:rPr>
          <w:rFonts w:asciiTheme="minorHAnsi" w:eastAsia="Calibri" w:hAnsiTheme="minorHAnsi" w:cstheme="minorHAnsi"/>
          <w:sz w:val="22"/>
          <w:szCs w:val="22"/>
        </w:rPr>
      </w:pPr>
      <w:r w:rsidRPr="00FB2610">
        <w:rPr>
          <w:rFonts w:asciiTheme="minorHAnsi" w:eastAsia="Calibri" w:hAnsiTheme="minorHAnsi" w:cstheme="minorHAnsi"/>
          <w:sz w:val="22"/>
          <w:szCs w:val="22"/>
        </w:rPr>
        <w:t>Als u wilt weten hoe wij</w:t>
      </w:r>
      <w:r w:rsidR="007128C6">
        <w:rPr>
          <w:rFonts w:asciiTheme="minorHAnsi" w:eastAsia="Calibri" w:hAnsiTheme="minorHAnsi" w:cstheme="minorHAnsi"/>
          <w:sz w:val="22"/>
          <w:szCs w:val="22"/>
        </w:rPr>
        <w:t xml:space="preserve"> op onze school </w:t>
      </w:r>
      <w:r w:rsidRPr="00FB2610">
        <w:rPr>
          <w:rFonts w:asciiTheme="minorHAnsi" w:eastAsia="Calibri" w:hAnsiTheme="minorHAnsi" w:cstheme="minorHAnsi"/>
          <w:sz w:val="22"/>
          <w:szCs w:val="22"/>
        </w:rPr>
        <w:t xml:space="preserve">preventief en curatief omgaan met gedrag, </w:t>
      </w:r>
      <w:r w:rsidR="00600182">
        <w:rPr>
          <w:rFonts w:asciiTheme="minorHAnsi" w:eastAsia="Calibri" w:hAnsiTheme="minorHAnsi" w:cstheme="minorHAnsi"/>
          <w:sz w:val="22"/>
          <w:szCs w:val="22"/>
        </w:rPr>
        <w:t xml:space="preserve">dan </w:t>
      </w:r>
      <w:r w:rsidRPr="00FB2610">
        <w:rPr>
          <w:rFonts w:asciiTheme="minorHAnsi" w:eastAsia="Calibri" w:hAnsiTheme="minorHAnsi" w:cstheme="minorHAnsi"/>
          <w:sz w:val="22"/>
          <w:szCs w:val="22"/>
        </w:rPr>
        <w:t>verwijzen wij u graag naar ons a</w:t>
      </w:r>
      <w:r w:rsidR="00E51502" w:rsidRPr="00FB2610">
        <w:rPr>
          <w:rFonts w:asciiTheme="minorHAnsi" w:eastAsia="Calibri" w:hAnsiTheme="minorHAnsi" w:cstheme="minorHAnsi"/>
          <w:sz w:val="22"/>
          <w:szCs w:val="22"/>
        </w:rPr>
        <w:t>nti pestprogramma en antipestbeleid</w:t>
      </w:r>
      <w:r w:rsidRPr="00FB2610">
        <w:rPr>
          <w:rFonts w:asciiTheme="minorHAnsi" w:eastAsia="Calibri" w:hAnsiTheme="minorHAnsi" w:cstheme="minorHAnsi"/>
          <w:sz w:val="22"/>
          <w:szCs w:val="22"/>
        </w:rPr>
        <w:t xml:space="preserve"> op </w:t>
      </w:r>
      <w:r w:rsidR="00600182">
        <w:rPr>
          <w:rFonts w:asciiTheme="minorHAnsi" w:eastAsia="Calibri" w:hAnsiTheme="minorHAnsi" w:cstheme="minorHAnsi"/>
          <w:sz w:val="22"/>
          <w:szCs w:val="22"/>
        </w:rPr>
        <w:t>‘</w:t>
      </w:r>
      <w:r w:rsidRPr="00FB2610">
        <w:rPr>
          <w:rFonts w:asciiTheme="minorHAnsi" w:eastAsia="Calibri" w:hAnsiTheme="minorHAnsi" w:cstheme="minorHAnsi"/>
          <w:sz w:val="22"/>
          <w:szCs w:val="22"/>
        </w:rPr>
        <w:t>Scholen op de Kaart</w:t>
      </w:r>
      <w:r w:rsidR="00600182">
        <w:rPr>
          <w:rFonts w:asciiTheme="minorHAnsi" w:eastAsia="Calibri" w:hAnsiTheme="minorHAnsi" w:cstheme="minorHAnsi"/>
          <w:sz w:val="22"/>
          <w:szCs w:val="22"/>
        </w:rPr>
        <w:t>’</w:t>
      </w:r>
      <w:r w:rsidR="005558BF">
        <w:rPr>
          <w:rFonts w:asciiTheme="minorHAnsi" w:eastAsia="Calibri" w:hAnsiTheme="minorHAnsi" w:cstheme="minorHAnsi"/>
          <w:sz w:val="22"/>
          <w:szCs w:val="22"/>
        </w:rPr>
        <w:t xml:space="preserve"> en het pestprotocol op de website van de school. </w:t>
      </w:r>
    </w:p>
    <w:p w14:paraId="20220740" w14:textId="77777777" w:rsidR="0020053D" w:rsidRDefault="0020053D" w:rsidP="00702072">
      <w:pPr>
        <w:rPr>
          <w:rFonts w:asciiTheme="minorHAnsi" w:eastAsia="Calibri" w:hAnsiTheme="minorHAnsi" w:cstheme="minorHAnsi"/>
          <w:sz w:val="22"/>
          <w:szCs w:val="22"/>
        </w:rPr>
      </w:pPr>
    </w:p>
    <w:p w14:paraId="20220741" w14:textId="77777777" w:rsidR="0020053D" w:rsidRDefault="0020053D" w:rsidP="00702072">
      <w:pPr>
        <w:rPr>
          <w:rFonts w:asciiTheme="minorHAnsi" w:eastAsia="Calibri" w:hAnsiTheme="minorHAnsi" w:cstheme="minorHAnsi"/>
          <w:b/>
          <w:sz w:val="22"/>
          <w:szCs w:val="22"/>
          <w:u w:val="single"/>
        </w:rPr>
      </w:pPr>
      <w:r w:rsidRPr="00235D0C">
        <w:rPr>
          <w:rFonts w:asciiTheme="minorHAnsi" w:eastAsia="Calibri" w:hAnsiTheme="minorHAnsi" w:cstheme="minorHAnsi"/>
          <w:b/>
          <w:sz w:val="22"/>
          <w:szCs w:val="22"/>
        </w:rPr>
        <w:t>3.</w:t>
      </w:r>
      <w:r w:rsidR="004C7279">
        <w:rPr>
          <w:rFonts w:asciiTheme="minorHAnsi" w:eastAsia="Calibri" w:hAnsiTheme="minorHAnsi" w:cstheme="minorHAnsi"/>
          <w:b/>
          <w:sz w:val="22"/>
          <w:szCs w:val="22"/>
        </w:rPr>
        <w:t>6</w:t>
      </w:r>
      <w:r w:rsidRPr="00235D0C">
        <w:rPr>
          <w:rFonts w:asciiTheme="minorHAnsi" w:eastAsia="Calibri" w:hAnsiTheme="minorHAnsi" w:cstheme="minorHAnsi"/>
          <w:b/>
          <w:sz w:val="22"/>
          <w:szCs w:val="22"/>
        </w:rPr>
        <w:t>.</w:t>
      </w:r>
      <w:r>
        <w:rPr>
          <w:rFonts w:asciiTheme="minorHAnsi" w:eastAsia="Calibri" w:hAnsiTheme="minorHAnsi" w:cstheme="minorHAnsi"/>
          <w:b/>
          <w:sz w:val="22"/>
          <w:szCs w:val="22"/>
        </w:rPr>
        <w:t xml:space="preserve"> Mediaprotocol: </w:t>
      </w:r>
      <w:r w:rsidRPr="00A6793D">
        <w:rPr>
          <w:rFonts w:asciiTheme="minorHAnsi" w:eastAsia="Calibri" w:hAnsiTheme="minorHAnsi" w:cstheme="minorHAnsi"/>
          <w:b/>
          <w:sz w:val="22"/>
          <w:szCs w:val="22"/>
          <w:u w:val="single"/>
        </w:rPr>
        <w:t>com</w:t>
      </w:r>
      <w:r w:rsidRPr="00235D0C">
        <w:rPr>
          <w:rFonts w:asciiTheme="minorHAnsi" w:eastAsia="Calibri" w:hAnsiTheme="minorHAnsi" w:cstheme="minorHAnsi"/>
          <w:b/>
          <w:sz w:val="22"/>
          <w:szCs w:val="22"/>
          <w:u w:val="single"/>
        </w:rPr>
        <w:t xml:space="preserve">puter en internet </w:t>
      </w:r>
    </w:p>
    <w:p w14:paraId="20220742" w14:textId="77777777" w:rsidR="0020053D" w:rsidRDefault="0020053D" w:rsidP="00702072">
      <w:pPr>
        <w:rPr>
          <w:rFonts w:asciiTheme="minorHAnsi" w:eastAsia="Calibri" w:hAnsiTheme="minorHAnsi" w:cstheme="minorHAnsi"/>
          <w:sz w:val="22"/>
          <w:szCs w:val="22"/>
        </w:rPr>
      </w:pPr>
      <w:r w:rsidRPr="007128C6">
        <w:rPr>
          <w:rFonts w:asciiTheme="minorHAnsi" w:eastAsia="Calibri" w:hAnsiTheme="minorHAnsi" w:cstheme="minorHAnsi"/>
          <w:sz w:val="22"/>
          <w:szCs w:val="22"/>
        </w:rPr>
        <w:t xml:space="preserve">Zie </w:t>
      </w:r>
      <w:r>
        <w:rPr>
          <w:rFonts w:asciiTheme="minorHAnsi" w:eastAsia="Calibri" w:hAnsiTheme="minorHAnsi" w:cstheme="minorHAnsi"/>
          <w:sz w:val="22"/>
          <w:szCs w:val="22"/>
        </w:rPr>
        <w:t xml:space="preserve">Vensters PO - School en veiligheid - </w:t>
      </w:r>
      <w:r w:rsidRPr="007128C6">
        <w:rPr>
          <w:rFonts w:asciiTheme="minorHAnsi" w:eastAsia="Calibri" w:hAnsiTheme="minorHAnsi" w:cstheme="minorHAnsi"/>
          <w:sz w:val="22"/>
          <w:szCs w:val="22"/>
        </w:rPr>
        <w:t xml:space="preserve"> med</w:t>
      </w:r>
      <w:r>
        <w:rPr>
          <w:rFonts w:asciiTheme="minorHAnsi" w:eastAsia="Calibri" w:hAnsiTheme="minorHAnsi" w:cstheme="minorHAnsi"/>
          <w:sz w:val="22"/>
          <w:szCs w:val="22"/>
        </w:rPr>
        <w:t>iaprotocol van school.</w:t>
      </w:r>
    </w:p>
    <w:p w14:paraId="20220743" w14:textId="77777777" w:rsidR="0020053D" w:rsidRDefault="0020053D" w:rsidP="00702072">
      <w:pPr>
        <w:rPr>
          <w:rFonts w:asciiTheme="minorHAnsi" w:eastAsia="Calibri" w:hAnsiTheme="minorHAnsi" w:cstheme="minorHAnsi"/>
          <w:sz w:val="22"/>
          <w:szCs w:val="22"/>
        </w:rPr>
      </w:pPr>
      <w:r>
        <w:rPr>
          <w:rFonts w:asciiTheme="minorHAnsi" w:eastAsia="Calibri" w:hAnsiTheme="minorHAnsi" w:cstheme="minorHAnsi"/>
          <w:sz w:val="22"/>
          <w:szCs w:val="22"/>
        </w:rPr>
        <w:t>H</w:t>
      </w:r>
      <w:r w:rsidRPr="007128C6">
        <w:rPr>
          <w:rFonts w:asciiTheme="minorHAnsi" w:eastAsia="Calibri" w:hAnsiTheme="minorHAnsi" w:cstheme="minorHAnsi"/>
          <w:sz w:val="22"/>
          <w:szCs w:val="22"/>
        </w:rPr>
        <w:t>et mediaprotocol op de website van Movare</w:t>
      </w:r>
      <w:r>
        <w:rPr>
          <w:rFonts w:asciiTheme="minorHAnsi" w:eastAsia="Calibri" w:hAnsiTheme="minorHAnsi" w:cstheme="minorHAnsi"/>
          <w:sz w:val="22"/>
          <w:szCs w:val="22"/>
        </w:rPr>
        <w:t xml:space="preserve"> onder het hoofdstuk “Kind en ouders”.</w:t>
      </w:r>
    </w:p>
    <w:p w14:paraId="20220744" w14:textId="77777777" w:rsidR="0020053D" w:rsidRDefault="0020053D" w:rsidP="00702072">
      <w:pPr>
        <w:rPr>
          <w:rFonts w:asciiTheme="minorHAnsi" w:eastAsia="Calibri" w:hAnsiTheme="minorHAnsi" w:cstheme="minorHAnsi"/>
          <w:sz w:val="22"/>
          <w:szCs w:val="22"/>
        </w:rPr>
      </w:pPr>
    </w:p>
    <w:p w14:paraId="20220745" w14:textId="77777777" w:rsidR="0020053D" w:rsidRDefault="0020053D" w:rsidP="00702072">
      <w:pPr>
        <w:rPr>
          <w:rFonts w:asciiTheme="minorHAnsi" w:eastAsia="Calibri" w:hAnsiTheme="minorHAnsi" w:cstheme="minorHAnsi"/>
          <w:b/>
          <w:sz w:val="22"/>
          <w:szCs w:val="22"/>
          <w:u w:val="single"/>
        </w:rPr>
      </w:pPr>
      <w:r w:rsidRPr="007128C6">
        <w:rPr>
          <w:rFonts w:asciiTheme="minorHAnsi" w:eastAsia="Calibri" w:hAnsiTheme="minorHAnsi" w:cstheme="minorHAnsi"/>
          <w:b/>
          <w:sz w:val="22"/>
          <w:szCs w:val="22"/>
        </w:rPr>
        <w:t>3.</w:t>
      </w:r>
      <w:r w:rsidR="004C7279">
        <w:rPr>
          <w:rFonts w:asciiTheme="minorHAnsi" w:eastAsia="Calibri" w:hAnsiTheme="minorHAnsi" w:cstheme="minorHAnsi"/>
          <w:b/>
          <w:sz w:val="22"/>
          <w:szCs w:val="22"/>
        </w:rPr>
        <w:t>7</w:t>
      </w:r>
      <w:r>
        <w:rPr>
          <w:rFonts w:asciiTheme="minorHAnsi" w:eastAsia="Calibri" w:hAnsiTheme="minorHAnsi" w:cstheme="minorHAnsi"/>
          <w:b/>
          <w:sz w:val="22"/>
          <w:szCs w:val="22"/>
        </w:rPr>
        <w:t xml:space="preserve">. </w:t>
      </w:r>
      <w:r w:rsidRPr="007128C6">
        <w:rPr>
          <w:rFonts w:asciiTheme="minorHAnsi" w:eastAsia="Calibri" w:hAnsiTheme="minorHAnsi" w:cstheme="minorHAnsi"/>
          <w:b/>
          <w:sz w:val="22"/>
          <w:szCs w:val="22"/>
          <w:u w:val="single"/>
        </w:rPr>
        <w:t>Privacy</w:t>
      </w:r>
    </w:p>
    <w:p w14:paraId="20220746" w14:textId="77777777" w:rsidR="0020053D" w:rsidRDefault="0020053D" w:rsidP="00702072">
      <w:pPr>
        <w:rPr>
          <w:rFonts w:asciiTheme="minorHAnsi" w:eastAsia="Calibri" w:hAnsiTheme="minorHAnsi" w:cstheme="minorHAnsi"/>
          <w:sz w:val="22"/>
          <w:szCs w:val="22"/>
        </w:rPr>
      </w:pPr>
      <w:r w:rsidRPr="007128C6">
        <w:rPr>
          <w:rFonts w:asciiTheme="minorHAnsi" w:eastAsia="Calibri" w:hAnsiTheme="minorHAnsi" w:cstheme="minorHAnsi"/>
          <w:sz w:val="22"/>
          <w:szCs w:val="22"/>
        </w:rPr>
        <w:t xml:space="preserve">Voor het privacyreglement </w:t>
      </w:r>
      <w:r>
        <w:rPr>
          <w:rFonts w:asciiTheme="minorHAnsi" w:eastAsia="Calibri" w:hAnsiTheme="minorHAnsi" w:cstheme="minorHAnsi"/>
          <w:sz w:val="22"/>
          <w:szCs w:val="22"/>
        </w:rPr>
        <w:t xml:space="preserve">verwerking </w:t>
      </w:r>
      <w:proofErr w:type="spellStart"/>
      <w:r>
        <w:rPr>
          <w:rFonts w:asciiTheme="minorHAnsi" w:eastAsia="Calibri" w:hAnsiTheme="minorHAnsi" w:cstheme="minorHAnsi"/>
          <w:sz w:val="22"/>
          <w:szCs w:val="22"/>
        </w:rPr>
        <w:t>leerlinggegevens</w:t>
      </w:r>
      <w:proofErr w:type="spellEnd"/>
      <w:r>
        <w:rPr>
          <w:rFonts w:asciiTheme="minorHAnsi" w:eastAsia="Calibri" w:hAnsiTheme="minorHAnsi" w:cstheme="minorHAnsi"/>
          <w:sz w:val="22"/>
          <w:szCs w:val="22"/>
        </w:rPr>
        <w:t xml:space="preserve"> </w:t>
      </w:r>
      <w:r w:rsidRPr="007128C6">
        <w:rPr>
          <w:rFonts w:asciiTheme="minorHAnsi" w:eastAsia="Calibri" w:hAnsiTheme="minorHAnsi" w:cstheme="minorHAnsi"/>
          <w:sz w:val="22"/>
          <w:szCs w:val="22"/>
        </w:rPr>
        <w:t>verwijzen we u naar de website van Movare</w:t>
      </w:r>
      <w:r>
        <w:rPr>
          <w:rFonts w:asciiTheme="minorHAnsi" w:eastAsia="Calibri" w:hAnsiTheme="minorHAnsi" w:cstheme="minorHAnsi"/>
          <w:sz w:val="22"/>
          <w:szCs w:val="22"/>
        </w:rPr>
        <w:t xml:space="preserve"> onder het hoofdstuk “Kind en ouders”.</w:t>
      </w:r>
    </w:p>
    <w:p w14:paraId="20220748" w14:textId="77777777" w:rsidR="0020053D" w:rsidRDefault="0020053D" w:rsidP="00702072">
      <w:pPr>
        <w:rPr>
          <w:rFonts w:asciiTheme="minorHAnsi" w:eastAsia="Calibri" w:hAnsiTheme="minorHAnsi" w:cstheme="minorHAnsi"/>
          <w:sz w:val="22"/>
          <w:szCs w:val="22"/>
        </w:rPr>
      </w:pPr>
    </w:p>
    <w:p w14:paraId="20220749" w14:textId="1EADB575" w:rsidR="0020053D" w:rsidRPr="0074140C" w:rsidRDefault="0020053D" w:rsidP="0074140C">
      <w:pPr>
        <w:pStyle w:val="Geenafstand"/>
        <w:rPr>
          <w:b/>
          <w:bCs/>
          <w:sz w:val="22"/>
          <w:szCs w:val="22"/>
        </w:rPr>
      </w:pPr>
      <w:r w:rsidRPr="0074140C">
        <w:rPr>
          <w:b/>
          <w:bCs/>
          <w:sz w:val="22"/>
          <w:szCs w:val="22"/>
        </w:rPr>
        <w:t>3.</w:t>
      </w:r>
      <w:r w:rsidR="004C7279" w:rsidRPr="0074140C">
        <w:rPr>
          <w:b/>
          <w:bCs/>
          <w:sz w:val="22"/>
          <w:szCs w:val="22"/>
        </w:rPr>
        <w:t>8</w:t>
      </w:r>
      <w:r w:rsidRPr="0074140C">
        <w:rPr>
          <w:b/>
          <w:bCs/>
          <w:sz w:val="22"/>
          <w:szCs w:val="22"/>
        </w:rPr>
        <w:t>. Toezicht en afspraken buitenschoolse activiteiten</w:t>
      </w:r>
    </w:p>
    <w:p w14:paraId="091713B0" w14:textId="70D11174" w:rsidR="00D93C3F" w:rsidRPr="00EE119D" w:rsidRDefault="002A5BC1" w:rsidP="0074140C">
      <w:pPr>
        <w:pStyle w:val="Geenafstand"/>
        <w:rPr>
          <w:bCs/>
          <w:sz w:val="22"/>
          <w:szCs w:val="22"/>
        </w:rPr>
      </w:pPr>
      <w:r w:rsidRPr="00EE119D">
        <w:rPr>
          <w:bCs/>
          <w:sz w:val="22"/>
          <w:szCs w:val="22"/>
        </w:rPr>
        <w:t>De</w:t>
      </w:r>
      <w:r w:rsidR="00DA2BEF" w:rsidRPr="00EE119D">
        <w:rPr>
          <w:bCs/>
          <w:sz w:val="22"/>
          <w:szCs w:val="22"/>
        </w:rPr>
        <w:t xml:space="preserve"> buitenschoolse activiteiten </w:t>
      </w:r>
      <w:r w:rsidRPr="00EE119D">
        <w:rPr>
          <w:bCs/>
          <w:sz w:val="22"/>
          <w:szCs w:val="22"/>
        </w:rPr>
        <w:t>worden</w:t>
      </w:r>
      <w:r w:rsidR="0087713D" w:rsidRPr="00EE119D">
        <w:rPr>
          <w:bCs/>
          <w:sz w:val="22"/>
          <w:szCs w:val="22"/>
        </w:rPr>
        <w:t xml:space="preserve"> altijd georganiseerd door</w:t>
      </w:r>
      <w:r w:rsidR="00321588" w:rsidRPr="00EE119D">
        <w:rPr>
          <w:bCs/>
          <w:sz w:val="22"/>
          <w:szCs w:val="22"/>
        </w:rPr>
        <w:t xml:space="preserve"> een groepsleerkracht i.s.m. de ouderwerkgroep. Afhankelijk van de </w:t>
      </w:r>
      <w:r w:rsidR="00397BA8" w:rsidRPr="00EE119D">
        <w:rPr>
          <w:bCs/>
          <w:sz w:val="22"/>
          <w:szCs w:val="22"/>
        </w:rPr>
        <w:t xml:space="preserve">grootte van de </w:t>
      </w:r>
      <w:r w:rsidR="00321588" w:rsidRPr="00EE119D">
        <w:rPr>
          <w:bCs/>
          <w:sz w:val="22"/>
          <w:szCs w:val="22"/>
        </w:rPr>
        <w:t xml:space="preserve">activiteit worden </w:t>
      </w:r>
      <w:r w:rsidR="00397BA8" w:rsidRPr="00EE119D">
        <w:rPr>
          <w:bCs/>
          <w:sz w:val="22"/>
          <w:szCs w:val="22"/>
        </w:rPr>
        <w:t xml:space="preserve">er voldoende </w:t>
      </w:r>
      <w:r w:rsidR="00321588" w:rsidRPr="00EE119D">
        <w:rPr>
          <w:bCs/>
          <w:sz w:val="22"/>
          <w:szCs w:val="22"/>
        </w:rPr>
        <w:t>leerkrachten en ouders ingezet</w:t>
      </w:r>
      <w:r w:rsidR="00397BA8" w:rsidRPr="00EE119D">
        <w:rPr>
          <w:bCs/>
          <w:sz w:val="22"/>
          <w:szCs w:val="22"/>
        </w:rPr>
        <w:t>. D</w:t>
      </w:r>
      <w:r w:rsidR="006D1A55" w:rsidRPr="00EE119D">
        <w:rPr>
          <w:bCs/>
          <w:sz w:val="22"/>
          <w:szCs w:val="22"/>
        </w:rPr>
        <w:t>e leer</w:t>
      </w:r>
      <w:r w:rsidR="00E85779" w:rsidRPr="00EE119D">
        <w:rPr>
          <w:bCs/>
          <w:sz w:val="22"/>
          <w:szCs w:val="22"/>
        </w:rPr>
        <w:t>krachten hebben ten alle tijden de verantwo</w:t>
      </w:r>
      <w:r w:rsidR="00397BA8" w:rsidRPr="00EE119D">
        <w:rPr>
          <w:bCs/>
          <w:sz w:val="22"/>
          <w:szCs w:val="22"/>
        </w:rPr>
        <w:t>o</w:t>
      </w:r>
      <w:r w:rsidR="00E85779" w:rsidRPr="00EE119D">
        <w:rPr>
          <w:bCs/>
          <w:sz w:val="22"/>
          <w:szCs w:val="22"/>
        </w:rPr>
        <w:t>rdelijkheid.</w:t>
      </w:r>
    </w:p>
    <w:p w14:paraId="1F9770A0" w14:textId="77777777" w:rsidR="0074140C" w:rsidRPr="00EE119D" w:rsidRDefault="0074140C" w:rsidP="0074140C">
      <w:pPr>
        <w:pStyle w:val="Geenafstand"/>
        <w:rPr>
          <w:bCs/>
          <w:sz w:val="22"/>
          <w:szCs w:val="22"/>
        </w:rPr>
      </w:pPr>
    </w:p>
    <w:p w14:paraId="2022074A" w14:textId="09D8B0A1" w:rsidR="0020053D" w:rsidRPr="00EE119D" w:rsidRDefault="0020053D" w:rsidP="0074140C">
      <w:pPr>
        <w:pStyle w:val="Geenafstand"/>
        <w:rPr>
          <w:b/>
          <w:bCs/>
          <w:sz w:val="22"/>
          <w:szCs w:val="22"/>
        </w:rPr>
      </w:pPr>
      <w:r w:rsidRPr="00EE119D">
        <w:rPr>
          <w:b/>
          <w:bCs/>
          <w:sz w:val="22"/>
          <w:szCs w:val="22"/>
        </w:rPr>
        <w:t>3.</w:t>
      </w:r>
      <w:r w:rsidR="004C7279" w:rsidRPr="00EE119D">
        <w:rPr>
          <w:b/>
          <w:bCs/>
          <w:sz w:val="22"/>
          <w:szCs w:val="22"/>
        </w:rPr>
        <w:t>9</w:t>
      </w:r>
      <w:r w:rsidRPr="00EE119D">
        <w:rPr>
          <w:b/>
          <w:bCs/>
          <w:sz w:val="22"/>
          <w:szCs w:val="22"/>
        </w:rPr>
        <w:t>. Aanpak ongewenst bezoek in en rond de school</w:t>
      </w:r>
    </w:p>
    <w:p w14:paraId="58FCCC34" w14:textId="47B5BF13" w:rsidR="0077080A" w:rsidRPr="00EE119D" w:rsidRDefault="0077080A" w:rsidP="0074140C">
      <w:pPr>
        <w:pStyle w:val="Geenafstand"/>
        <w:rPr>
          <w:bCs/>
          <w:sz w:val="22"/>
          <w:szCs w:val="22"/>
        </w:rPr>
      </w:pPr>
      <w:r w:rsidRPr="00EE119D">
        <w:rPr>
          <w:bCs/>
          <w:sz w:val="22"/>
          <w:szCs w:val="22"/>
        </w:rPr>
        <w:t>Ongewenst bezoek kan onprettig</w:t>
      </w:r>
      <w:r w:rsidR="00D779EB" w:rsidRPr="00EE119D">
        <w:rPr>
          <w:bCs/>
          <w:sz w:val="22"/>
          <w:szCs w:val="22"/>
        </w:rPr>
        <w:t xml:space="preserve"> of bedreigend overkomen.</w:t>
      </w:r>
      <w:r w:rsidR="003A500A" w:rsidRPr="00EE119D">
        <w:rPr>
          <w:bCs/>
          <w:sz w:val="22"/>
          <w:szCs w:val="22"/>
        </w:rPr>
        <w:t xml:space="preserve"> </w:t>
      </w:r>
      <w:r w:rsidR="00EC189C" w:rsidRPr="00EE119D">
        <w:rPr>
          <w:bCs/>
          <w:sz w:val="22"/>
          <w:szCs w:val="22"/>
        </w:rPr>
        <w:t>Dit kan een negatief</w:t>
      </w:r>
      <w:r w:rsidR="00695D0F" w:rsidRPr="00EE119D">
        <w:rPr>
          <w:bCs/>
          <w:sz w:val="22"/>
          <w:szCs w:val="22"/>
        </w:rPr>
        <w:t xml:space="preserve"> effect hebben op het veiligheidsgevoel in en rond school. </w:t>
      </w:r>
      <w:r w:rsidR="00E93EDD" w:rsidRPr="00EE119D">
        <w:rPr>
          <w:bCs/>
          <w:sz w:val="22"/>
          <w:szCs w:val="22"/>
        </w:rPr>
        <w:t>We zullen altij</w:t>
      </w:r>
      <w:r w:rsidR="00953AC2" w:rsidRPr="00EE119D">
        <w:rPr>
          <w:bCs/>
          <w:sz w:val="22"/>
          <w:szCs w:val="22"/>
        </w:rPr>
        <w:t>d afwegen</w:t>
      </w:r>
      <w:r w:rsidR="00892945" w:rsidRPr="00EE119D">
        <w:rPr>
          <w:bCs/>
          <w:sz w:val="22"/>
          <w:szCs w:val="22"/>
        </w:rPr>
        <w:t xml:space="preserve"> </w:t>
      </w:r>
      <w:r w:rsidR="006D2C8B" w:rsidRPr="00EE119D">
        <w:rPr>
          <w:bCs/>
          <w:sz w:val="22"/>
          <w:szCs w:val="22"/>
        </w:rPr>
        <w:t xml:space="preserve">of </w:t>
      </w:r>
      <w:r w:rsidR="00953AC2" w:rsidRPr="00EE119D">
        <w:rPr>
          <w:bCs/>
          <w:sz w:val="22"/>
          <w:szCs w:val="22"/>
        </w:rPr>
        <w:t xml:space="preserve">we </w:t>
      </w:r>
      <w:r w:rsidR="006D2C8B" w:rsidRPr="00EE119D">
        <w:rPr>
          <w:bCs/>
          <w:sz w:val="22"/>
          <w:szCs w:val="22"/>
        </w:rPr>
        <w:t xml:space="preserve">de situatie zelf </w:t>
      </w:r>
      <w:r w:rsidR="00953AC2" w:rsidRPr="00EE119D">
        <w:rPr>
          <w:bCs/>
          <w:sz w:val="22"/>
          <w:szCs w:val="22"/>
        </w:rPr>
        <w:t xml:space="preserve">kunnen </w:t>
      </w:r>
      <w:r w:rsidR="006D2C8B" w:rsidRPr="00EE119D">
        <w:rPr>
          <w:bCs/>
          <w:sz w:val="22"/>
          <w:szCs w:val="22"/>
        </w:rPr>
        <w:t>afhandel</w:t>
      </w:r>
      <w:r w:rsidR="00953AC2" w:rsidRPr="00EE119D">
        <w:rPr>
          <w:bCs/>
          <w:sz w:val="22"/>
          <w:szCs w:val="22"/>
        </w:rPr>
        <w:t>en</w:t>
      </w:r>
      <w:r w:rsidR="0057156C" w:rsidRPr="00EE119D">
        <w:rPr>
          <w:bCs/>
          <w:sz w:val="22"/>
          <w:szCs w:val="22"/>
        </w:rPr>
        <w:t xml:space="preserve"> d</w:t>
      </w:r>
      <w:r w:rsidR="005004CF" w:rsidRPr="00EE119D">
        <w:rPr>
          <w:bCs/>
          <w:sz w:val="22"/>
          <w:szCs w:val="22"/>
        </w:rPr>
        <w:t>.m.v.</w:t>
      </w:r>
      <w:r w:rsidR="00BD4AF4" w:rsidRPr="00EE119D">
        <w:rPr>
          <w:bCs/>
          <w:sz w:val="22"/>
          <w:szCs w:val="22"/>
        </w:rPr>
        <w:t xml:space="preserve"> wegsturen</w:t>
      </w:r>
      <w:r w:rsidR="00C613BB" w:rsidRPr="00EE119D">
        <w:rPr>
          <w:bCs/>
          <w:sz w:val="22"/>
          <w:szCs w:val="22"/>
        </w:rPr>
        <w:t xml:space="preserve"> of</w:t>
      </w:r>
      <w:r w:rsidR="005004CF" w:rsidRPr="00EE119D">
        <w:rPr>
          <w:bCs/>
          <w:sz w:val="22"/>
          <w:szCs w:val="22"/>
        </w:rPr>
        <w:t xml:space="preserve"> het geven van</w:t>
      </w:r>
      <w:r w:rsidR="00BD4AF4" w:rsidRPr="00EE119D">
        <w:rPr>
          <w:bCs/>
          <w:sz w:val="22"/>
          <w:szCs w:val="22"/>
        </w:rPr>
        <w:t xml:space="preserve"> een waarschuwing</w:t>
      </w:r>
      <w:r w:rsidR="00B70608" w:rsidRPr="00EE119D">
        <w:rPr>
          <w:bCs/>
          <w:sz w:val="22"/>
          <w:szCs w:val="22"/>
        </w:rPr>
        <w:t xml:space="preserve">. </w:t>
      </w:r>
      <w:r w:rsidR="00C613BB" w:rsidRPr="00EE119D">
        <w:rPr>
          <w:bCs/>
          <w:sz w:val="22"/>
          <w:szCs w:val="22"/>
        </w:rPr>
        <w:t>Mocht dit alles niet helpen</w:t>
      </w:r>
      <w:r w:rsidR="006D2C8B" w:rsidRPr="00EE119D">
        <w:rPr>
          <w:bCs/>
          <w:sz w:val="22"/>
          <w:szCs w:val="22"/>
        </w:rPr>
        <w:t xml:space="preserve"> da</w:t>
      </w:r>
      <w:r w:rsidR="00C613BB" w:rsidRPr="00EE119D">
        <w:rPr>
          <w:bCs/>
          <w:sz w:val="22"/>
          <w:szCs w:val="22"/>
        </w:rPr>
        <w:t xml:space="preserve">n </w:t>
      </w:r>
      <w:r w:rsidR="007C4C51" w:rsidRPr="00EE119D">
        <w:rPr>
          <w:bCs/>
          <w:sz w:val="22"/>
          <w:szCs w:val="22"/>
        </w:rPr>
        <w:t>wordt Movare en de politie ingeschakeld.</w:t>
      </w:r>
    </w:p>
    <w:p w14:paraId="22702075" w14:textId="77777777" w:rsidR="0074140C" w:rsidRPr="003A500A" w:rsidRDefault="0074140C" w:rsidP="0074140C">
      <w:pPr>
        <w:pStyle w:val="Geenafstand"/>
        <w:rPr>
          <w:bCs/>
          <w:color w:val="FF0000"/>
        </w:rPr>
      </w:pPr>
    </w:p>
    <w:p w14:paraId="2022074B" w14:textId="77777777" w:rsidR="004C7279" w:rsidRDefault="004C7279" w:rsidP="00702072">
      <w:pPr>
        <w:rPr>
          <w:rFonts w:asciiTheme="minorHAnsi" w:eastAsia="Calibri" w:hAnsiTheme="minorHAnsi" w:cstheme="minorHAnsi"/>
          <w:b/>
          <w:sz w:val="22"/>
          <w:szCs w:val="22"/>
        </w:rPr>
      </w:pPr>
      <w:r w:rsidRPr="00C86B45">
        <w:rPr>
          <w:rFonts w:asciiTheme="minorHAnsi" w:eastAsia="Calibri" w:hAnsiTheme="minorHAnsi" w:cstheme="minorHAnsi"/>
          <w:b/>
          <w:sz w:val="22"/>
          <w:szCs w:val="22"/>
        </w:rPr>
        <w:t>3.</w:t>
      </w:r>
      <w:r>
        <w:rPr>
          <w:rFonts w:asciiTheme="minorHAnsi" w:eastAsia="Calibri" w:hAnsiTheme="minorHAnsi" w:cstheme="minorHAnsi"/>
          <w:b/>
          <w:sz w:val="22"/>
          <w:szCs w:val="22"/>
        </w:rPr>
        <w:t xml:space="preserve">10.  </w:t>
      </w:r>
      <w:r w:rsidRPr="007128C6">
        <w:rPr>
          <w:rFonts w:asciiTheme="minorHAnsi" w:eastAsia="Calibri" w:hAnsiTheme="minorHAnsi" w:cstheme="minorHAnsi"/>
          <w:b/>
          <w:sz w:val="22"/>
          <w:szCs w:val="22"/>
          <w:u w:val="single"/>
        </w:rPr>
        <w:t>Huiselijk geweld</w:t>
      </w:r>
      <w:r w:rsidRPr="00C86B45">
        <w:rPr>
          <w:rFonts w:asciiTheme="minorHAnsi" w:eastAsia="Calibri" w:hAnsiTheme="minorHAnsi" w:cstheme="minorHAnsi"/>
          <w:b/>
          <w:sz w:val="22"/>
          <w:szCs w:val="22"/>
        </w:rPr>
        <w:t xml:space="preserve"> </w:t>
      </w:r>
    </w:p>
    <w:p w14:paraId="2022074C" w14:textId="2F3AF8C7" w:rsidR="004C7279" w:rsidRPr="00C86B45" w:rsidRDefault="004C7279" w:rsidP="00702072">
      <w:pPr>
        <w:rPr>
          <w:rFonts w:asciiTheme="minorHAnsi" w:eastAsia="Calibri" w:hAnsiTheme="minorHAnsi" w:cstheme="minorHAnsi"/>
          <w:sz w:val="22"/>
          <w:szCs w:val="22"/>
        </w:rPr>
      </w:pPr>
      <w:r w:rsidRPr="00C86B45">
        <w:rPr>
          <w:rFonts w:asciiTheme="minorHAnsi" w:eastAsia="Calibri" w:hAnsiTheme="minorHAnsi" w:cstheme="minorHAnsi"/>
          <w:sz w:val="22"/>
          <w:szCs w:val="22"/>
        </w:rPr>
        <w:t xml:space="preserve">Zie </w:t>
      </w:r>
      <w:r>
        <w:rPr>
          <w:rFonts w:asciiTheme="minorHAnsi" w:eastAsia="Calibri" w:hAnsiTheme="minorHAnsi" w:cstheme="minorHAnsi"/>
          <w:sz w:val="22"/>
          <w:szCs w:val="22"/>
        </w:rPr>
        <w:t>Vensters PO –</w:t>
      </w:r>
      <w:r w:rsidR="00727BB4">
        <w:rPr>
          <w:rFonts w:asciiTheme="minorHAnsi" w:eastAsia="Calibri" w:hAnsiTheme="minorHAnsi" w:cstheme="minorHAnsi"/>
          <w:sz w:val="22"/>
          <w:szCs w:val="22"/>
        </w:rPr>
        <w:t xml:space="preserve"> V</w:t>
      </w:r>
      <w:r>
        <w:rPr>
          <w:rFonts w:asciiTheme="minorHAnsi" w:eastAsia="Calibri" w:hAnsiTheme="minorHAnsi" w:cstheme="minorHAnsi"/>
          <w:sz w:val="22"/>
          <w:szCs w:val="22"/>
        </w:rPr>
        <w:t xml:space="preserve">eiligheid </w:t>
      </w:r>
      <w:r w:rsidR="00727BB4">
        <w:rPr>
          <w:rFonts w:asciiTheme="minorHAnsi" w:eastAsia="Calibri" w:hAnsiTheme="minorHAnsi" w:cstheme="minorHAnsi"/>
          <w:sz w:val="22"/>
          <w:szCs w:val="22"/>
        </w:rPr>
        <w:t xml:space="preserve">op school </w:t>
      </w:r>
      <w:r>
        <w:rPr>
          <w:rFonts w:asciiTheme="minorHAnsi" w:eastAsia="Calibri" w:hAnsiTheme="minorHAnsi" w:cstheme="minorHAnsi"/>
          <w:sz w:val="22"/>
          <w:szCs w:val="22"/>
        </w:rPr>
        <w:t xml:space="preserve">- </w:t>
      </w:r>
      <w:r w:rsidRPr="00C86B45">
        <w:rPr>
          <w:rFonts w:asciiTheme="minorHAnsi" w:eastAsia="Calibri" w:hAnsiTheme="minorHAnsi" w:cstheme="minorHAnsi"/>
          <w:sz w:val="22"/>
          <w:szCs w:val="22"/>
        </w:rPr>
        <w:t xml:space="preserve"> “Meldcode kindermishandeling en huiselijk geweld”</w:t>
      </w:r>
      <w:r>
        <w:rPr>
          <w:rFonts w:asciiTheme="minorHAnsi" w:eastAsia="Calibri" w:hAnsiTheme="minorHAnsi" w:cstheme="minorHAnsi"/>
          <w:sz w:val="22"/>
          <w:szCs w:val="22"/>
        </w:rPr>
        <w:t>.</w:t>
      </w:r>
    </w:p>
    <w:p w14:paraId="2022074D" w14:textId="77777777" w:rsidR="004C7279" w:rsidRDefault="004C7279" w:rsidP="00702072">
      <w:pPr>
        <w:rPr>
          <w:rFonts w:asciiTheme="minorHAnsi" w:eastAsia="Calibri" w:hAnsiTheme="minorHAnsi" w:cstheme="minorHAnsi"/>
          <w:b/>
          <w:sz w:val="22"/>
          <w:szCs w:val="22"/>
        </w:rPr>
      </w:pPr>
    </w:p>
    <w:p w14:paraId="2022074E" w14:textId="77777777" w:rsidR="004C7279" w:rsidRDefault="004C7279" w:rsidP="00702072">
      <w:pPr>
        <w:rPr>
          <w:rFonts w:asciiTheme="minorHAnsi" w:eastAsia="Calibri" w:hAnsiTheme="minorHAnsi" w:cstheme="minorHAnsi"/>
          <w:b/>
          <w:sz w:val="22"/>
          <w:szCs w:val="22"/>
        </w:rPr>
      </w:pPr>
      <w:r w:rsidRPr="00235D0C">
        <w:rPr>
          <w:rFonts w:asciiTheme="minorHAnsi" w:eastAsia="Calibri" w:hAnsiTheme="minorHAnsi" w:cstheme="minorHAnsi"/>
          <w:b/>
          <w:sz w:val="22"/>
          <w:szCs w:val="22"/>
        </w:rPr>
        <w:t>3.</w:t>
      </w:r>
      <w:r>
        <w:rPr>
          <w:rFonts w:asciiTheme="minorHAnsi" w:eastAsia="Calibri" w:hAnsiTheme="minorHAnsi" w:cstheme="minorHAnsi"/>
          <w:b/>
          <w:sz w:val="22"/>
          <w:szCs w:val="22"/>
        </w:rPr>
        <w:t>11</w:t>
      </w:r>
      <w:r w:rsidRPr="00235D0C">
        <w:rPr>
          <w:rFonts w:asciiTheme="minorHAnsi" w:eastAsia="Calibri" w:hAnsiTheme="minorHAnsi" w:cstheme="minorHAnsi"/>
          <w:b/>
          <w:sz w:val="22"/>
          <w:szCs w:val="22"/>
        </w:rPr>
        <w:t xml:space="preserve">. </w:t>
      </w:r>
      <w:r w:rsidRPr="00A6793D">
        <w:rPr>
          <w:rFonts w:asciiTheme="minorHAnsi" w:eastAsia="Calibri" w:hAnsiTheme="minorHAnsi" w:cstheme="minorHAnsi"/>
          <w:b/>
          <w:sz w:val="22"/>
          <w:szCs w:val="22"/>
          <w:u w:val="single"/>
        </w:rPr>
        <w:t>Grensoverschrijdend gedrag</w:t>
      </w:r>
      <w:r>
        <w:rPr>
          <w:rFonts w:asciiTheme="minorHAnsi" w:eastAsia="Calibri" w:hAnsiTheme="minorHAnsi" w:cstheme="minorHAnsi"/>
          <w:b/>
          <w:sz w:val="22"/>
          <w:szCs w:val="22"/>
        </w:rPr>
        <w:t>: agressie en fysiek en verbaal geweld</w:t>
      </w:r>
    </w:p>
    <w:p w14:paraId="2022074F" w14:textId="77777777" w:rsidR="004C7279" w:rsidRPr="00235D0C" w:rsidRDefault="004C7279" w:rsidP="00702072">
      <w:pPr>
        <w:rPr>
          <w:rFonts w:asciiTheme="minorHAnsi" w:eastAsia="Calibri" w:hAnsiTheme="minorHAnsi" w:cstheme="minorHAnsi"/>
          <w:sz w:val="22"/>
          <w:szCs w:val="22"/>
        </w:rPr>
      </w:pPr>
      <w:r w:rsidRPr="00235D0C">
        <w:rPr>
          <w:rFonts w:asciiTheme="minorHAnsi" w:eastAsia="Calibri" w:hAnsiTheme="minorHAnsi" w:cstheme="minorHAnsi"/>
          <w:sz w:val="22"/>
          <w:szCs w:val="22"/>
        </w:rPr>
        <w:t>Zowel binnen als buiten de schoolpoorten wordt iedere vorm van lichamelijk en/of geestelijk geweld, door zowel volwassenen als door kinderen, afgekeurd.</w:t>
      </w:r>
    </w:p>
    <w:p w14:paraId="20220750" w14:textId="77777777" w:rsidR="004C7279" w:rsidRPr="00235D0C" w:rsidRDefault="004C7279" w:rsidP="00702072">
      <w:pPr>
        <w:numPr>
          <w:ilvl w:val="0"/>
          <w:numId w:val="2"/>
        </w:numPr>
        <w:rPr>
          <w:rFonts w:asciiTheme="minorHAnsi" w:eastAsia="Calibri" w:hAnsiTheme="minorHAnsi" w:cstheme="minorHAnsi"/>
          <w:sz w:val="22"/>
          <w:szCs w:val="22"/>
        </w:rPr>
      </w:pPr>
      <w:r w:rsidRPr="00235D0C">
        <w:rPr>
          <w:rFonts w:asciiTheme="minorHAnsi" w:eastAsia="Calibri" w:hAnsiTheme="minorHAnsi" w:cstheme="minorHAnsi"/>
          <w:sz w:val="22"/>
          <w:szCs w:val="22"/>
        </w:rPr>
        <w:t>De leerkracht vermijdt lichamelijk geweld als straf.</w:t>
      </w:r>
    </w:p>
    <w:p w14:paraId="20220751" w14:textId="77777777" w:rsidR="004C7279" w:rsidRPr="00235D0C" w:rsidRDefault="004C7279" w:rsidP="00702072">
      <w:pPr>
        <w:numPr>
          <w:ilvl w:val="0"/>
          <w:numId w:val="2"/>
        </w:numPr>
        <w:rPr>
          <w:rFonts w:asciiTheme="minorHAnsi" w:eastAsia="Calibri" w:hAnsiTheme="minorHAnsi" w:cstheme="minorHAnsi"/>
          <w:sz w:val="22"/>
          <w:szCs w:val="22"/>
        </w:rPr>
      </w:pPr>
      <w:r w:rsidRPr="00235D0C">
        <w:rPr>
          <w:rFonts w:asciiTheme="minorHAnsi" w:eastAsia="Calibri" w:hAnsiTheme="minorHAnsi" w:cstheme="minorHAnsi"/>
          <w:sz w:val="22"/>
          <w:szCs w:val="22"/>
        </w:rPr>
        <w:t>Bij overtreding van bovenstaande regel door een emotionele reactie deelt de leerkracht dit mee aan de directie.</w:t>
      </w:r>
    </w:p>
    <w:p w14:paraId="20220752" w14:textId="77777777" w:rsidR="004C7279" w:rsidRPr="00235D0C" w:rsidRDefault="004C7279" w:rsidP="00702072">
      <w:pPr>
        <w:numPr>
          <w:ilvl w:val="0"/>
          <w:numId w:val="2"/>
        </w:numPr>
        <w:rPr>
          <w:rFonts w:asciiTheme="minorHAnsi" w:eastAsia="Calibri" w:hAnsiTheme="minorHAnsi" w:cstheme="minorHAnsi"/>
          <w:sz w:val="22"/>
          <w:szCs w:val="22"/>
        </w:rPr>
      </w:pPr>
      <w:r w:rsidRPr="00235D0C">
        <w:rPr>
          <w:rFonts w:asciiTheme="minorHAnsi" w:eastAsia="Calibri" w:hAnsiTheme="minorHAnsi" w:cstheme="minorHAnsi"/>
          <w:sz w:val="22"/>
          <w:szCs w:val="22"/>
        </w:rPr>
        <w:t xml:space="preserve">Bij overtreding neemt de leerkracht zo snel mogelijk contact op met de ouders om het gebeurde te melden en uit te leggen. </w:t>
      </w:r>
    </w:p>
    <w:p w14:paraId="20220753" w14:textId="77777777" w:rsidR="004C7279" w:rsidRPr="00235D0C" w:rsidRDefault="004C7279" w:rsidP="00702072">
      <w:pPr>
        <w:numPr>
          <w:ilvl w:val="0"/>
          <w:numId w:val="2"/>
        </w:numPr>
        <w:rPr>
          <w:rFonts w:asciiTheme="minorHAnsi" w:eastAsia="Calibri" w:hAnsiTheme="minorHAnsi" w:cstheme="minorHAnsi"/>
          <w:sz w:val="22"/>
          <w:szCs w:val="22"/>
        </w:rPr>
      </w:pPr>
      <w:r w:rsidRPr="00235D0C">
        <w:rPr>
          <w:rFonts w:asciiTheme="minorHAnsi" w:eastAsia="Calibri" w:hAnsiTheme="minorHAnsi" w:cstheme="minorHAnsi"/>
          <w:sz w:val="22"/>
          <w:szCs w:val="22"/>
        </w:rPr>
        <w:t>Als de ouders van de leerling een klacht indienen bij de interne contactpersoon, treedt de hiervoor passende procedure in werking.</w:t>
      </w:r>
    </w:p>
    <w:p w14:paraId="20220754" w14:textId="77777777" w:rsidR="004C7279" w:rsidRPr="00235D0C" w:rsidRDefault="004C7279" w:rsidP="00702072">
      <w:pPr>
        <w:numPr>
          <w:ilvl w:val="0"/>
          <w:numId w:val="3"/>
        </w:numPr>
        <w:rPr>
          <w:rFonts w:asciiTheme="minorHAnsi" w:eastAsia="Calibri" w:hAnsiTheme="minorHAnsi" w:cstheme="minorHAnsi"/>
          <w:sz w:val="22"/>
          <w:szCs w:val="22"/>
        </w:rPr>
      </w:pPr>
      <w:r w:rsidRPr="00235D0C">
        <w:rPr>
          <w:rFonts w:asciiTheme="minorHAnsi" w:eastAsia="Calibri" w:hAnsiTheme="minorHAnsi" w:cstheme="minorHAnsi"/>
          <w:sz w:val="22"/>
          <w:szCs w:val="22"/>
        </w:rPr>
        <w:t>Bij lichamelijk geweld door een volwassen persoon, niet zijnde een leerkracht, toegebracht aan een leerling, wordt dit gemeld bij de directeur en /of de interne contactpersoon. De directeur kan trachten te bemiddelen tussen de betrokken partijen.</w:t>
      </w:r>
    </w:p>
    <w:p w14:paraId="20220755" w14:textId="77777777" w:rsidR="004C7279" w:rsidRPr="00235D0C" w:rsidRDefault="004C7279" w:rsidP="00702072">
      <w:pPr>
        <w:numPr>
          <w:ilvl w:val="0"/>
          <w:numId w:val="3"/>
        </w:numPr>
        <w:rPr>
          <w:rFonts w:asciiTheme="minorHAnsi" w:eastAsia="Calibri" w:hAnsiTheme="minorHAnsi" w:cstheme="minorHAnsi"/>
          <w:sz w:val="22"/>
          <w:szCs w:val="22"/>
        </w:rPr>
      </w:pPr>
      <w:r w:rsidRPr="00235D0C">
        <w:rPr>
          <w:rFonts w:asciiTheme="minorHAnsi" w:eastAsia="Calibri" w:hAnsiTheme="minorHAnsi" w:cstheme="minorHAnsi"/>
          <w:sz w:val="22"/>
          <w:szCs w:val="22"/>
        </w:rPr>
        <w:t>Als de ouders een klacht indienen bij de interne contactpersoon treedt de hiervoor passende procedure in werking.</w:t>
      </w:r>
    </w:p>
    <w:p w14:paraId="20220756" w14:textId="77777777" w:rsidR="004C7279" w:rsidRDefault="004C7279" w:rsidP="00702072">
      <w:pPr>
        <w:numPr>
          <w:ilvl w:val="0"/>
          <w:numId w:val="4"/>
        </w:numPr>
        <w:rPr>
          <w:rFonts w:asciiTheme="minorHAnsi" w:eastAsia="Calibri" w:hAnsiTheme="minorHAnsi" w:cstheme="minorHAnsi"/>
          <w:sz w:val="22"/>
          <w:szCs w:val="22"/>
        </w:rPr>
      </w:pPr>
      <w:r w:rsidRPr="00235D0C">
        <w:rPr>
          <w:rFonts w:asciiTheme="minorHAnsi" w:eastAsia="Calibri" w:hAnsiTheme="minorHAnsi" w:cstheme="minorHAnsi"/>
          <w:sz w:val="22"/>
          <w:szCs w:val="22"/>
        </w:rPr>
        <w:t>De leerlingen zijn ervan op de hoogte dat binnen de poorten van de school geen enkele vorm van lichamelijk geweld getolereerd wordt.</w:t>
      </w:r>
    </w:p>
    <w:p w14:paraId="20220757" w14:textId="77777777" w:rsidR="00E51502" w:rsidRPr="00235D0C" w:rsidRDefault="00E51502" w:rsidP="00702072">
      <w:pPr>
        <w:rPr>
          <w:rFonts w:asciiTheme="minorHAnsi" w:eastAsia="Calibri" w:hAnsiTheme="minorHAnsi" w:cstheme="minorHAnsi"/>
          <w:b/>
          <w:sz w:val="22"/>
          <w:szCs w:val="22"/>
        </w:rPr>
      </w:pPr>
    </w:p>
    <w:p w14:paraId="20220758" w14:textId="77777777" w:rsidR="00B404B6" w:rsidRDefault="00AA2B1F" w:rsidP="00702072">
      <w:pPr>
        <w:rPr>
          <w:rFonts w:asciiTheme="minorHAnsi" w:eastAsia="Calibri" w:hAnsiTheme="minorHAnsi" w:cstheme="minorHAnsi"/>
          <w:b/>
          <w:sz w:val="22"/>
          <w:szCs w:val="22"/>
        </w:rPr>
      </w:pPr>
      <w:r w:rsidRPr="00235D0C">
        <w:rPr>
          <w:rFonts w:asciiTheme="minorHAnsi" w:eastAsia="Calibri" w:hAnsiTheme="minorHAnsi" w:cstheme="minorHAnsi"/>
          <w:b/>
          <w:sz w:val="22"/>
          <w:szCs w:val="22"/>
        </w:rPr>
        <w:t>3.</w:t>
      </w:r>
      <w:r w:rsidR="004C7279">
        <w:rPr>
          <w:rFonts w:asciiTheme="minorHAnsi" w:eastAsia="Calibri" w:hAnsiTheme="minorHAnsi" w:cstheme="minorHAnsi"/>
          <w:b/>
          <w:sz w:val="22"/>
          <w:szCs w:val="22"/>
        </w:rPr>
        <w:t>1</w:t>
      </w:r>
      <w:r w:rsidR="005F4472">
        <w:rPr>
          <w:rFonts w:asciiTheme="minorHAnsi" w:eastAsia="Calibri" w:hAnsiTheme="minorHAnsi" w:cstheme="minorHAnsi"/>
          <w:b/>
          <w:sz w:val="22"/>
          <w:szCs w:val="22"/>
        </w:rPr>
        <w:t>2</w:t>
      </w:r>
      <w:r w:rsidRPr="00235D0C">
        <w:rPr>
          <w:rFonts w:asciiTheme="minorHAnsi" w:eastAsia="Calibri" w:hAnsiTheme="minorHAnsi" w:cstheme="minorHAnsi"/>
          <w:b/>
          <w:sz w:val="22"/>
          <w:szCs w:val="22"/>
        </w:rPr>
        <w:t xml:space="preserve">. </w:t>
      </w:r>
      <w:r w:rsidRPr="00235D0C">
        <w:rPr>
          <w:rFonts w:asciiTheme="minorHAnsi" w:eastAsia="Calibri" w:hAnsiTheme="minorHAnsi" w:cstheme="minorHAnsi"/>
          <w:b/>
          <w:sz w:val="22"/>
          <w:szCs w:val="22"/>
          <w:u w:val="single"/>
        </w:rPr>
        <w:t>Racisme / Discriminatie</w:t>
      </w:r>
    </w:p>
    <w:p w14:paraId="20220759" w14:textId="77777777" w:rsidR="00AA2B1F" w:rsidRPr="00FB2610" w:rsidRDefault="00AA2B1F" w:rsidP="00702072">
      <w:pPr>
        <w:rPr>
          <w:rFonts w:asciiTheme="minorHAnsi" w:eastAsia="Calibri" w:hAnsiTheme="minorHAnsi" w:cstheme="minorHAnsi"/>
          <w:b/>
          <w:sz w:val="22"/>
          <w:szCs w:val="22"/>
        </w:rPr>
      </w:pPr>
      <w:r w:rsidRPr="00235D0C">
        <w:rPr>
          <w:rFonts w:asciiTheme="minorHAnsi" w:eastAsia="Calibri" w:hAnsiTheme="minorHAnsi" w:cstheme="minorHAnsi"/>
          <w:sz w:val="22"/>
          <w:szCs w:val="22"/>
        </w:rPr>
        <w:t>Wij leven in een multiculturele samenleving. Dit houdt in dat verschillende groepen uit onze samenleving hun eigen volkscultuur hebben. Iedere groep heeft zijn eigen aard, huidskleur, levensovertuiging, volksgewoonten zoals kleding en voedsel.</w:t>
      </w:r>
      <w:r w:rsidR="00FB2610">
        <w:rPr>
          <w:rFonts w:asciiTheme="minorHAnsi" w:eastAsia="Calibri" w:hAnsiTheme="minorHAnsi" w:cstheme="minorHAnsi"/>
          <w:sz w:val="22"/>
          <w:szCs w:val="22"/>
        </w:rPr>
        <w:t xml:space="preserve"> </w:t>
      </w:r>
      <w:r w:rsidRPr="00235D0C">
        <w:rPr>
          <w:rFonts w:asciiTheme="minorHAnsi" w:eastAsia="Calibri" w:hAnsiTheme="minorHAnsi" w:cstheme="minorHAnsi"/>
          <w:sz w:val="22"/>
          <w:szCs w:val="22"/>
        </w:rPr>
        <w:t>De leerkracht behandelt alle leerlingen en hun ouders gelijkwaardig. Er wordt geen racistische en/ of discriminerende taal gebezigd. De leerkracht zorgt ervoor dat er in het lokaal geen racistische of discriminerende teksten en</w:t>
      </w:r>
      <w:r w:rsidR="00306457" w:rsidRPr="00235D0C">
        <w:rPr>
          <w:rFonts w:asciiTheme="minorHAnsi" w:eastAsia="Calibri" w:hAnsiTheme="minorHAnsi" w:cstheme="minorHAnsi"/>
          <w:sz w:val="22"/>
          <w:szCs w:val="22"/>
        </w:rPr>
        <w:t>/o</w:t>
      </w:r>
      <w:r w:rsidRPr="00235D0C">
        <w:rPr>
          <w:rFonts w:asciiTheme="minorHAnsi" w:eastAsia="Calibri" w:hAnsiTheme="minorHAnsi" w:cstheme="minorHAnsi"/>
          <w:sz w:val="22"/>
          <w:szCs w:val="22"/>
        </w:rPr>
        <w:t>f afbeeldingen voorkomen op posters</w:t>
      </w:r>
      <w:r w:rsidR="00306457" w:rsidRPr="00235D0C">
        <w:rPr>
          <w:rFonts w:asciiTheme="minorHAnsi" w:eastAsia="Calibri" w:hAnsiTheme="minorHAnsi" w:cstheme="minorHAnsi"/>
          <w:sz w:val="22"/>
          <w:szCs w:val="22"/>
        </w:rPr>
        <w:t xml:space="preserve"> en </w:t>
      </w:r>
      <w:r w:rsidRPr="00235D0C">
        <w:rPr>
          <w:rFonts w:asciiTheme="minorHAnsi" w:eastAsia="Calibri" w:hAnsiTheme="minorHAnsi" w:cstheme="minorHAnsi"/>
          <w:sz w:val="22"/>
          <w:szCs w:val="22"/>
        </w:rPr>
        <w:t>te gebruiken boeken. De leerkracht ziet erop toe dat leerlingen en ouders ten opzichte van medeleerlingen en hun ouders binnen de school geen racistische of discriminerende houding aannemen in taal en gedrag. Leerlingen die ook bijvoorbeeld bij het buitenspelen betrapt worden op racistische discriminerende taal worden hierop aangesproken. De behandeling van gesignaleerde racistische / discriminerende taal en / of gedragingen gebeurt in overeenstemming met de procedure, zoals die is beschreven bij pesten</w:t>
      </w:r>
      <w:r w:rsidR="00306457" w:rsidRPr="00235D0C">
        <w:rPr>
          <w:rFonts w:asciiTheme="minorHAnsi" w:eastAsia="Calibri" w:hAnsiTheme="minorHAnsi" w:cstheme="minorHAnsi"/>
          <w:sz w:val="22"/>
          <w:szCs w:val="22"/>
        </w:rPr>
        <w:t xml:space="preserve"> </w:t>
      </w:r>
      <w:r w:rsidRPr="00235D0C">
        <w:rPr>
          <w:rFonts w:asciiTheme="minorHAnsi" w:eastAsia="Calibri" w:hAnsiTheme="minorHAnsi" w:cstheme="minorHAnsi"/>
          <w:sz w:val="22"/>
          <w:szCs w:val="22"/>
        </w:rPr>
        <w:t>als volgens de klachtenregeling. De leerkracht neemt duidelijk afstand van racistisch en/of discriminerend gedrag van collega's, ouders en andere volwassenen binnen de school. Hij/zij maakt het ook kenbaar.</w:t>
      </w:r>
    </w:p>
    <w:p w14:paraId="2022075A" w14:textId="77777777" w:rsidR="00A81C01" w:rsidRPr="00A81C01" w:rsidRDefault="00A81C01" w:rsidP="00702072">
      <w:pPr>
        <w:rPr>
          <w:rFonts w:asciiTheme="minorHAnsi" w:eastAsia="Calibri" w:hAnsiTheme="minorHAnsi" w:cstheme="minorHAnsi"/>
          <w:sz w:val="22"/>
          <w:szCs w:val="22"/>
        </w:rPr>
      </w:pPr>
    </w:p>
    <w:p w14:paraId="2022075B" w14:textId="53158889" w:rsidR="00D51DA1" w:rsidRDefault="00F316D5" w:rsidP="00702072">
      <w:pPr>
        <w:rPr>
          <w:rFonts w:asciiTheme="minorHAnsi" w:eastAsia="Calibri" w:hAnsiTheme="minorHAnsi" w:cstheme="minorHAnsi"/>
          <w:b/>
          <w:sz w:val="22"/>
          <w:szCs w:val="22"/>
          <w:u w:val="single"/>
        </w:rPr>
      </w:pPr>
      <w:r>
        <w:rPr>
          <w:rFonts w:asciiTheme="minorHAnsi" w:eastAsia="Calibri" w:hAnsiTheme="minorHAnsi" w:cstheme="minorHAnsi"/>
          <w:b/>
          <w:sz w:val="22"/>
          <w:szCs w:val="22"/>
        </w:rPr>
        <w:t>3.</w:t>
      </w:r>
      <w:r w:rsidR="004C7279">
        <w:rPr>
          <w:rFonts w:asciiTheme="minorHAnsi" w:eastAsia="Calibri" w:hAnsiTheme="minorHAnsi" w:cstheme="minorHAnsi"/>
          <w:b/>
          <w:sz w:val="22"/>
          <w:szCs w:val="22"/>
        </w:rPr>
        <w:t>13</w:t>
      </w:r>
      <w:r>
        <w:rPr>
          <w:rFonts w:asciiTheme="minorHAnsi" w:eastAsia="Calibri" w:hAnsiTheme="minorHAnsi" w:cstheme="minorHAnsi"/>
          <w:b/>
          <w:sz w:val="22"/>
          <w:szCs w:val="22"/>
        </w:rPr>
        <w:t xml:space="preserve">. </w:t>
      </w:r>
      <w:r w:rsidRPr="004C7279">
        <w:rPr>
          <w:rFonts w:asciiTheme="minorHAnsi" w:eastAsia="Calibri" w:hAnsiTheme="minorHAnsi" w:cstheme="minorHAnsi"/>
          <w:b/>
          <w:sz w:val="22"/>
          <w:szCs w:val="22"/>
          <w:u w:val="single"/>
        </w:rPr>
        <w:t>Informatieverkeer</w:t>
      </w:r>
    </w:p>
    <w:p w14:paraId="7C23BFCA" w14:textId="42F58297" w:rsidR="003559F5" w:rsidRPr="00EE119D" w:rsidRDefault="000873E2" w:rsidP="00702072">
      <w:pPr>
        <w:rPr>
          <w:rFonts w:asciiTheme="minorHAnsi" w:eastAsia="Calibri" w:hAnsiTheme="minorHAnsi" w:cstheme="minorHAnsi"/>
          <w:bCs/>
          <w:sz w:val="22"/>
          <w:szCs w:val="22"/>
        </w:rPr>
      </w:pPr>
      <w:r w:rsidRPr="00EE119D">
        <w:rPr>
          <w:rFonts w:asciiTheme="minorHAnsi" w:eastAsia="Calibri" w:hAnsiTheme="minorHAnsi" w:cstheme="minorHAnsi"/>
          <w:bCs/>
          <w:sz w:val="22"/>
          <w:szCs w:val="22"/>
        </w:rPr>
        <w:t>Als communicatiesysteem</w:t>
      </w:r>
      <w:r w:rsidR="007130CF" w:rsidRPr="00EE119D">
        <w:rPr>
          <w:rFonts w:asciiTheme="minorHAnsi" w:eastAsia="Calibri" w:hAnsiTheme="minorHAnsi" w:cstheme="minorHAnsi"/>
          <w:bCs/>
          <w:sz w:val="22"/>
          <w:szCs w:val="22"/>
        </w:rPr>
        <w:t xml:space="preserve"> met ouders</w:t>
      </w:r>
      <w:r w:rsidR="004239F4" w:rsidRPr="00EE119D">
        <w:rPr>
          <w:rFonts w:asciiTheme="minorHAnsi" w:eastAsia="Calibri" w:hAnsiTheme="minorHAnsi" w:cstheme="minorHAnsi"/>
          <w:bCs/>
          <w:sz w:val="22"/>
          <w:szCs w:val="22"/>
        </w:rPr>
        <w:t xml:space="preserve"> </w:t>
      </w:r>
      <w:r w:rsidR="00596179" w:rsidRPr="00EE119D">
        <w:rPr>
          <w:rFonts w:asciiTheme="minorHAnsi" w:eastAsia="Calibri" w:hAnsiTheme="minorHAnsi" w:cstheme="minorHAnsi"/>
          <w:bCs/>
          <w:sz w:val="22"/>
          <w:szCs w:val="22"/>
        </w:rPr>
        <w:t xml:space="preserve">gebruiken we </w:t>
      </w:r>
      <w:proofErr w:type="spellStart"/>
      <w:r w:rsidR="00596179" w:rsidRPr="00EE119D">
        <w:rPr>
          <w:rFonts w:asciiTheme="minorHAnsi" w:eastAsia="Calibri" w:hAnsiTheme="minorHAnsi" w:cstheme="minorHAnsi"/>
          <w:bCs/>
          <w:sz w:val="22"/>
          <w:szCs w:val="22"/>
        </w:rPr>
        <w:t>Isy</w:t>
      </w:r>
      <w:proofErr w:type="spellEnd"/>
      <w:r w:rsidR="004239F4" w:rsidRPr="00EE119D">
        <w:rPr>
          <w:rFonts w:asciiTheme="minorHAnsi" w:eastAsia="Calibri" w:hAnsiTheme="minorHAnsi" w:cstheme="minorHAnsi"/>
          <w:bCs/>
          <w:sz w:val="22"/>
          <w:szCs w:val="22"/>
        </w:rPr>
        <w:t xml:space="preserve">. Hierop </w:t>
      </w:r>
      <w:r w:rsidR="00CA64C6" w:rsidRPr="00EE119D">
        <w:rPr>
          <w:rFonts w:asciiTheme="minorHAnsi" w:eastAsia="Calibri" w:hAnsiTheme="minorHAnsi" w:cstheme="minorHAnsi"/>
          <w:bCs/>
          <w:sz w:val="22"/>
          <w:szCs w:val="22"/>
        </w:rPr>
        <w:t>wordt alle belangrijke informatie van school gedeel</w:t>
      </w:r>
      <w:r w:rsidR="005065BD" w:rsidRPr="00EE119D">
        <w:rPr>
          <w:rFonts w:asciiTheme="minorHAnsi" w:eastAsia="Calibri" w:hAnsiTheme="minorHAnsi" w:cstheme="minorHAnsi"/>
          <w:bCs/>
          <w:sz w:val="22"/>
          <w:szCs w:val="22"/>
        </w:rPr>
        <w:t xml:space="preserve">d, meestal in de vorm van een nieuwsbrief. Leerkrachten kunnen hierop ook </w:t>
      </w:r>
      <w:proofErr w:type="spellStart"/>
      <w:r w:rsidR="005065BD" w:rsidRPr="00EE119D">
        <w:rPr>
          <w:rFonts w:asciiTheme="minorHAnsi" w:eastAsia="Calibri" w:hAnsiTheme="minorHAnsi" w:cstheme="minorHAnsi"/>
          <w:bCs/>
          <w:sz w:val="22"/>
          <w:szCs w:val="22"/>
        </w:rPr>
        <w:t>groepsspecifieke</w:t>
      </w:r>
      <w:proofErr w:type="spellEnd"/>
      <w:r w:rsidR="0072658D" w:rsidRPr="00EE119D">
        <w:rPr>
          <w:rFonts w:asciiTheme="minorHAnsi" w:eastAsia="Calibri" w:hAnsiTheme="minorHAnsi" w:cstheme="minorHAnsi"/>
          <w:bCs/>
          <w:sz w:val="22"/>
          <w:szCs w:val="22"/>
        </w:rPr>
        <w:t xml:space="preserve"> informatie delen met ouders.</w:t>
      </w:r>
    </w:p>
    <w:p w14:paraId="2022075C" w14:textId="77777777" w:rsidR="00F316D5" w:rsidRDefault="00F316D5" w:rsidP="00702072">
      <w:pPr>
        <w:rPr>
          <w:rFonts w:asciiTheme="minorHAnsi" w:eastAsia="Calibri" w:hAnsiTheme="minorHAnsi" w:cstheme="minorHAnsi"/>
          <w:b/>
          <w:sz w:val="22"/>
          <w:szCs w:val="22"/>
        </w:rPr>
      </w:pPr>
    </w:p>
    <w:p w14:paraId="2022075D" w14:textId="77777777" w:rsidR="007128C6" w:rsidRDefault="00E51502" w:rsidP="00702072">
      <w:pPr>
        <w:rPr>
          <w:rFonts w:asciiTheme="minorHAnsi" w:eastAsia="Calibri" w:hAnsiTheme="minorHAnsi" w:cstheme="minorHAnsi"/>
          <w:b/>
          <w:sz w:val="22"/>
          <w:szCs w:val="22"/>
        </w:rPr>
      </w:pPr>
      <w:r w:rsidRPr="00235D0C">
        <w:rPr>
          <w:rFonts w:asciiTheme="minorHAnsi" w:eastAsia="Calibri" w:hAnsiTheme="minorHAnsi" w:cstheme="minorHAnsi"/>
          <w:b/>
          <w:sz w:val="22"/>
          <w:szCs w:val="22"/>
        </w:rPr>
        <w:t>3.</w:t>
      </w:r>
      <w:r w:rsidR="00B04D0D">
        <w:rPr>
          <w:rFonts w:asciiTheme="minorHAnsi" w:eastAsia="Calibri" w:hAnsiTheme="minorHAnsi" w:cstheme="minorHAnsi"/>
          <w:b/>
          <w:sz w:val="22"/>
          <w:szCs w:val="22"/>
        </w:rPr>
        <w:t>1</w:t>
      </w:r>
      <w:r w:rsidR="004C7279">
        <w:rPr>
          <w:rFonts w:asciiTheme="minorHAnsi" w:eastAsia="Calibri" w:hAnsiTheme="minorHAnsi" w:cstheme="minorHAnsi"/>
          <w:b/>
          <w:sz w:val="22"/>
          <w:szCs w:val="22"/>
        </w:rPr>
        <w:t>4</w:t>
      </w:r>
      <w:r w:rsidR="007128C6">
        <w:rPr>
          <w:rFonts w:asciiTheme="minorHAnsi" w:eastAsia="Calibri" w:hAnsiTheme="minorHAnsi" w:cstheme="minorHAnsi"/>
          <w:b/>
          <w:sz w:val="22"/>
          <w:szCs w:val="22"/>
        </w:rPr>
        <w:t xml:space="preserve">. </w:t>
      </w:r>
      <w:r w:rsidRPr="007128C6">
        <w:rPr>
          <w:rFonts w:asciiTheme="minorHAnsi" w:eastAsia="Calibri" w:hAnsiTheme="minorHAnsi" w:cstheme="minorHAnsi"/>
          <w:b/>
          <w:sz w:val="22"/>
          <w:szCs w:val="22"/>
          <w:u w:val="single"/>
        </w:rPr>
        <w:t>Klachtenregeling en vertrouwenspersonen</w:t>
      </w:r>
    </w:p>
    <w:p w14:paraId="2022075E" w14:textId="77777777" w:rsidR="00E51502" w:rsidRPr="007128C6" w:rsidRDefault="007128C6" w:rsidP="00702072">
      <w:pPr>
        <w:rPr>
          <w:rFonts w:asciiTheme="minorHAnsi" w:eastAsia="Calibri" w:hAnsiTheme="minorHAnsi" w:cstheme="minorHAnsi"/>
          <w:sz w:val="22"/>
          <w:szCs w:val="22"/>
        </w:rPr>
      </w:pPr>
      <w:r w:rsidRPr="007128C6">
        <w:rPr>
          <w:rFonts w:asciiTheme="minorHAnsi" w:eastAsia="Calibri" w:hAnsiTheme="minorHAnsi" w:cstheme="minorHAnsi"/>
          <w:sz w:val="22"/>
          <w:szCs w:val="22"/>
        </w:rPr>
        <w:t xml:space="preserve">Voor de klachtenregeling en vertrouwenspersonen verwijzen we u naar de </w:t>
      </w:r>
      <w:r w:rsidR="00E51502" w:rsidRPr="007128C6">
        <w:rPr>
          <w:rFonts w:asciiTheme="minorHAnsi" w:eastAsia="Calibri" w:hAnsiTheme="minorHAnsi" w:cstheme="minorHAnsi"/>
          <w:sz w:val="22"/>
          <w:szCs w:val="22"/>
        </w:rPr>
        <w:t>website</w:t>
      </w:r>
      <w:r w:rsidRPr="007128C6">
        <w:rPr>
          <w:rFonts w:asciiTheme="minorHAnsi" w:eastAsia="Calibri" w:hAnsiTheme="minorHAnsi" w:cstheme="minorHAnsi"/>
          <w:sz w:val="22"/>
          <w:szCs w:val="22"/>
        </w:rPr>
        <w:t xml:space="preserve"> van </w:t>
      </w:r>
      <w:r>
        <w:rPr>
          <w:rFonts w:asciiTheme="minorHAnsi" w:eastAsia="Calibri" w:hAnsiTheme="minorHAnsi" w:cstheme="minorHAnsi"/>
          <w:sz w:val="22"/>
          <w:szCs w:val="22"/>
        </w:rPr>
        <w:t xml:space="preserve"> Movare onder hoofdstuk “K</w:t>
      </w:r>
      <w:r w:rsidR="00E51502" w:rsidRPr="007128C6">
        <w:rPr>
          <w:rFonts w:asciiTheme="minorHAnsi" w:eastAsia="Calibri" w:hAnsiTheme="minorHAnsi" w:cstheme="minorHAnsi"/>
          <w:sz w:val="22"/>
          <w:szCs w:val="22"/>
        </w:rPr>
        <w:t xml:space="preserve">ind </w:t>
      </w:r>
      <w:r w:rsidRPr="007128C6">
        <w:rPr>
          <w:rFonts w:asciiTheme="minorHAnsi" w:eastAsia="Calibri" w:hAnsiTheme="minorHAnsi" w:cstheme="minorHAnsi"/>
          <w:sz w:val="22"/>
          <w:szCs w:val="22"/>
        </w:rPr>
        <w:t>e</w:t>
      </w:r>
      <w:r w:rsidR="00E51502" w:rsidRPr="007128C6">
        <w:rPr>
          <w:rFonts w:asciiTheme="minorHAnsi" w:eastAsia="Calibri" w:hAnsiTheme="minorHAnsi" w:cstheme="minorHAnsi"/>
          <w:sz w:val="22"/>
          <w:szCs w:val="22"/>
        </w:rPr>
        <w:t>n ouders</w:t>
      </w:r>
      <w:r w:rsidRPr="007128C6">
        <w:rPr>
          <w:rFonts w:asciiTheme="minorHAnsi" w:eastAsia="Calibri" w:hAnsiTheme="minorHAnsi" w:cstheme="minorHAnsi"/>
          <w:sz w:val="22"/>
          <w:szCs w:val="22"/>
        </w:rPr>
        <w:t>”.</w:t>
      </w:r>
    </w:p>
    <w:p w14:paraId="2022075F" w14:textId="77777777" w:rsidR="00E51502" w:rsidRDefault="00E51502" w:rsidP="00702072">
      <w:pPr>
        <w:rPr>
          <w:rFonts w:asciiTheme="minorHAnsi" w:eastAsia="Calibri" w:hAnsiTheme="minorHAnsi" w:cstheme="minorHAnsi"/>
          <w:b/>
          <w:sz w:val="22"/>
          <w:szCs w:val="22"/>
        </w:rPr>
      </w:pPr>
      <w:r w:rsidRPr="007128C6">
        <w:rPr>
          <w:rFonts w:asciiTheme="minorHAnsi" w:eastAsia="Calibri" w:hAnsiTheme="minorHAnsi" w:cstheme="minorHAnsi"/>
          <w:b/>
          <w:sz w:val="22"/>
          <w:szCs w:val="22"/>
        </w:rPr>
        <w:tab/>
      </w:r>
      <w:r w:rsidRPr="007128C6">
        <w:rPr>
          <w:rFonts w:asciiTheme="minorHAnsi" w:eastAsia="Calibri" w:hAnsiTheme="minorHAnsi" w:cstheme="minorHAnsi"/>
          <w:b/>
          <w:sz w:val="22"/>
          <w:szCs w:val="22"/>
        </w:rPr>
        <w:tab/>
      </w:r>
    </w:p>
    <w:p w14:paraId="20220760" w14:textId="77777777" w:rsidR="009431C1" w:rsidRDefault="007128C6" w:rsidP="00702072">
      <w:pPr>
        <w:rPr>
          <w:rFonts w:asciiTheme="minorHAnsi" w:eastAsia="Calibri" w:hAnsiTheme="minorHAnsi" w:cstheme="minorHAnsi"/>
          <w:b/>
          <w:sz w:val="22"/>
          <w:szCs w:val="22"/>
        </w:rPr>
      </w:pPr>
      <w:r>
        <w:rPr>
          <w:rFonts w:asciiTheme="minorHAnsi" w:eastAsia="Calibri" w:hAnsiTheme="minorHAnsi" w:cstheme="minorHAnsi"/>
          <w:b/>
          <w:sz w:val="22"/>
          <w:szCs w:val="22"/>
        </w:rPr>
        <w:t>3.</w:t>
      </w:r>
      <w:r w:rsidR="004C122F">
        <w:rPr>
          <w:rFonts w:asciiTheme="minorHAnsi" w:eastAsia="Calibri" w:hAnsiTheme="minorHAnsi" w:cstheme="minorHAnsi"/>
          <w:b/>
          <w:sz w:val="22"/>
          <w:szCs w:val="22"/>
        </w:rPr>
        <w:t>1</w:t>
      </w:r>
      <w:r w:rsidR="004C7279">
        <w:rPr>
          <w:rFonts w:asciiTheme="minorHAnsi" w:eastAsia="Calibri" w:hAnsiTheme="minorHAnsi" w:cstheme="minorHAnsi"/>
          <w:b/>
          <w:sz w:val="22"/>
          <w:szCs w:val="22"/>
        </w:rPr>
        <w:t>5</w:t>
      </w:r>
      <w:r>
        <w:rPr>
          <w:rFonts w:asciiTheme="minorHAnsi" w:eastAsia="Calibri" w:hAnsiTheme="minorHAnsi" w:cstheme="minorHAnsi"/>
          <w:b/>
          <w:sz w:val="22"/>
          <w:szCs w:val="22"/>
        </w:rPr>
        <w:t xml:space="preserve">. </w:t>
      </w:r>
      <w:r w:rsidR="00E51502" w:rsidRPr="007128C6">
        <w:rPr>
          <w:rFonts w:asciiTheme="minorHAnsi" w:eastAsia="Calibri" w:hAnsiTheme="minorHAnsi" w:cstheme="minorHAnsi"/>
          <w:b/>
          <w:sz w:val="22"/>
          <w:szCs w:val="22"/>
          <w:u w:val="single"/>
        </w:rPr>
        <w:t>Arbo- en veiligheidsbeleid</w:t>
      </w:r>
      <w:r w:rsidR="00E51502" w:rsidRPr="007128C6">
        <w:rPr>
          <w:rFonts w:asciiTheme="minorHAnsi" w:eastAsia="Calibri" w:hAnsiTheme="minorHAnsi" w:cstheme="minorHAnsi"/>
          <w:b/>
          <w:sz w:val="22"/>
          <w:szCs w:val="22"/>
        </w:rPr>
        <w:t xml:space="preserve"> </w:t>
      </w:r>
    </w:p>
    <w:p w14:paraId="20220761" w14:textId="21134E50" w:rsidR="009431C1" w:rsidRPr="00D9505D" w:rsidRDefault="009431C1" w:rsidP="00702072">
      <w:pPr>
        <w:rPr>
          <w:rFonts w:asciiTheme="minorHAnsi" w:eastAsia="Calibri" w:hAnsiTheme="minorHAnsi" w:cstheme="minorHAnsi"/>
          <w:sz w:val="22"/>
          <w:szCs w:val="22"/>
        </w:rPr>
      </w:pPr>
      <w:r w:rsidRPr="00D9505D">
        <w:rPr>
          <w:rFonts w:asciiTheme="minorHAnsi" w:eastAsia="Calibri" w:hAnsiTheme="minorHAnsi" w:cstheme="minorHAnsi"/>
          <w:sz w:val="22"/>
          <w:szCs w:val="22"/>
        </w:rPr>
        <w:t xml:space="preserve">Voor het </w:t>
      </w:r>
      <w:proofErr w:type="spellStart"/>
      <w:r w:rsidRPr="00D9505D">
        <w:rPr>
          <w:rFonts w:asciiTheme="minorHAnsi" w:eastAsia="Calibri" w:hAnsiTheme="minorHAnsi" w:cstheme="minorHAnsi"/>
          <w:sz w:val="22"/>
          <w:szCs w:val="22"/>
        </w:rPr>
        <w:t>arbo</w:t>
      </w:r>
      <w:proofErr w:type="spellEnd"/>
      <w:r w:rsidRPr="00D9505D">
        <w:rPr>
          <w:rFonts w:asciiTheme="minorHAnsi" w:eastAsia="Calibri" w:hAnsiTheme="minorHAnsi" w:cstheme="minorHAnsi"/>
          <w:sz w:val="22"/>
          <w:szCs w:val="22"/>
        </w:rPr>
        <w:t>- en veiligheidsbeleid verwijzen we u naar</w:t>
      </w:r>
      <w:r w:rsidR="00986737" w:rsidRPr="00D9505D">
        <w:rPr>
          <w:rFonts w:asciiTheme="minorHAnsi" w:eastAsia="Calibri" w:hAnsiTheme="minorHAnsi" w:cstheme="minorHAnsi"/>
          <w:sz w:val="22"/>
          <w:szCs w:val="22"/>
        </w:rPr>
        <w:t xml:space="preserve"> </w:t>
      </w:r>
      <w:r w:rsidR="005D23CD" w:rsidRPr="00D9505D">
        <w:rPr>
          <w:rFonts w:asciiTheme="minorHAnsi" w:eastAsia="Calibri" w:hAnsiTheme="minorHAnsi" w:cstheme="minorHAnsi"/>
          <w:sz w:val="22"/>
          <w:szCs w:val="22"/>
        </w:rPr>
        <w:t>de website van Movare</w:t>
      </w:r>
      <w:r w:rsidR="00D9505D" w:rsidRPr="00D9505D">
        <w:rPr>
          <w:rFonts w:asciiTheme="minorHAnsi" w:eastAsia="Calibri" w:hAnsiTheme="minorHAnsi" w:cstheme="minorHAnsi"/>
          <w:sz w:val="22"/>
          <w:szCs w:val="22"/>
        </w:rPr>
        <w:t xml:space="preserve"> – documenten – </w:t>
      </w:r>
      <w:proofErr w:type="spellStart"/>
      <w:r w:rsidR="000B6422">
        <w:rPr>
          <w:rFonts w:asciiTheme="minorHAnsi" w:eastAsia="Calibri" w:hAnsiTheme="minorHAnsi" w:cstheme="minorHAnsi"/>
          <w:sz w:val="22"/>
          <w:szCs w:val="22"/>
        </w:rPr>
        <w:t>o</w:t>
      </w:r>
      <w:r w:rsidR="00D9505D" w:rsidRPr="00D9505D">
        <w:rPr>
          <w:rFonts w:asciiTheme="minorHAnsi" w:eastAsia="Calibri" w:hAnsiTheme="minorHAnsi" w:cstheme="minorHAnsi"/>
          <w:sz w:val="22"/>
          <w:szCs w:val="22"/>
        </w:rPr>
        <w:t>rganisatiebrede</w:t>
      </w:r>
      <w:proofErr w:type="spellEnd"/>
      <w:r w:rsidR="00D9505D" w:rsidRPr="00D9505D">
        <w:rPr>
          <w:rFonts w:asciiTheme="minorHAnsi" w:eastAsia="Calibri" w:hAnsiTheme="minorHAnsi" w:cstheme="minorHAnsi"/>
          <w:sz w:val="22"/>
          <w:szCs w:val="22"/>
        </w:rPr>
        <w:t xml:space="preserve"> RI&amp;E onderwijsstichting Movare.</w:t>
      </w:r>
    </w:p>
    <w:p w14:paraId="5903B8AB" w14:textId="77777777" w:rsidR="00D9505D" w:rsidRDefault="00D9505D" w:rsidP="00702072">
      <w:pPr>
        <w:rPr>
          <w:rFonts w:asciiTheme="minorHAnsi" w:eastAsia="Calibri" w:hAnsiTheme="minorHAnsi" w:cstheme="minorHAnsi"/>
          <w:color w:val="FF0000"/>
          <w:sz w:val="22"/>
          <w:szCs w:val="22"/>
        </w:rPr>
      </w:pPr>
    </w:p>
    <w:p w14:paraId="20220763" w14:textId="77777777" w:rsidR="00081CD1" w:rsidRDefault="00081CD1" w:rsidP="00702072">
      <w:pPr>
        <w:rPr>
          <w:rFonts w:asciiTheme="minorHAnsi" w:eastAsia="Calibri" w:hAnsiTheme="minorHAnsi" w:cstheme="minorHAnsi"/>
          <w:b/>
          <w:sz w:val="22"/>
          <w:szCs w:val="22"/>
        </w:rPr>
      </w:pPr>
      <w:r w:rsidRPr="00081CD1">
        <w:rPr>
          <w:rFonts w:asciiTheme="minorHAnsi" w:eastAsia="Calibri" w:hAnsiTheme="minorHAnsi" w:cstheme="minorHAnsi"/>
          <w:b/>
          <w:sz w:val="22"/>
          <w:szCs w:val="22"/>
        </w:rPr>
        <w:t xml:space="preserve">4. </w:t>
      </w:r>
      <w:r>
        <w:rPr>
          <w:rFonts w:asciiTheme="minorHAnsi" w:eastAsia="Calibri" w:hAnsiTheme="minorHAnsi" w:cstheme="minorHAnsi"/>
          <w:b/>
          <w:sz w:val="22"/>
          <w:szCs w:val="22"/>
        </w:rPr>
        <w:t xml:space="preserve"> </w:t>
      </w:r>
      <w:r w:rsidRPr="00081CD1">
        <w:rPr>
          <w:rFonts w:asciiTheme="minorHAnsi" w:eastAsia="Calibri" w:hAnsiTheme="minorHAnsi" w:cstheme="minorHAnsi"/>
          <w:b/>
          <w:sz w:val="22"/>
          <w:szCs w:val="22"/>
        </w:rPr>
        <w:t>Ruimtelijke aspecten</w:t>
      </w:r>
    </w:p>
    <w:p w14:paraId="20220764" w14:textId="77777777" w:rsidR="004C7279" w:rsidRPr="00081CD1" w:rsidRDefault="004C7279" w:rsidP="00702072">
      <w:pPr>
        <w:rPr>
          <w:rFonts w:asciiTheme="minorHAnsi" w:eastAsia="Calibri" w:hAnsiTheme="minorHAnsi" w:cstheme="minorHAnsi"/>
          <w:b/>
          <w:sz w:val="22"/>
          <w:szCs w:val="22"/>
        </w:rPr>
      </w:pPr>
    </w:p>
    <w:p w14:paraId="20220765" w14:textId="77777777" w:rsidR="00081CD1" w:rsidRPr="00B67E51" w:rsidRDefault="00B67E51" w:rsidP="00702072">
      <w:pPr>
        <w:rPr>
          <w:rFonts w:asciiTheme="minorHAnsi" w:eastAsia="Calibri" w:hAnsiTheme="minorHAnsi" w:cstheme="minorHAnsi"/>
          <w:b/>
          <w:sz w:val="22"/>
          <w:szCs w:val="22"/>
          <w:u w:val="single"/>
        </w:rPr>
      </w:pPr>
      <w:r w:rsidRPr="00B67E51">
        <w:rPr>
          <w:rFonts w:asciiTheme="minorHAnsi" w:eastAsia="Calibri" w:hAnsiTheme="minorHAnsi" w:cstheme="minorHAnsi"/>
          <w:b/>
          <w:sz w:val="22"/>
          <w:szCs w:val="22"/>
        </w:rPr>
        <w:t>4.1.</w:t>
      </w:r>
      <w:r w:rsidR="002F00AA">
        <w:rPr>
          <w:rFonts w:asciiTheme="minorHAnsi" w:eastAsia="Calibri" w:hAnsiTheme="minorHAnsi" w:cstheme="minorHAnsi"/>
          <w:b/>
          <w:sz w:val="22"/>
          <w:szCs w:val="22"/>
        </w:rPr>
        <w:t xml:space="preserve"> </w:t>
      </w:r>
      <w:r w:rsidR="00081CD1" w:rsidRPr="00B67E51">
        <w:rPr>
          <w:rFonts w:asciiTheme="minorHAnsi" w:eastAsia="Calibri" w:hAnsiTheme="minorHAnsi" w:cstheme="minorHAnsi"/>
          <w:b/>
          <w:sz w:val="22"/>
          <w:szCs w:val="22"/>
          <w:u w:val="single"/>
        </w:rPr>
        <w:t>Gebouw en veiligheid</w:t>
      </w:r>
    </w:p>
    <w:p w14:paraId="20220766" w14:textId="043266D5" w:rsidR="00081CD1" w:rsidRDefault="00B67E51" w:rsidP="00702072">
      <w:pPr>
        <w:rPr>
          <w:rFonts w:asciiTheme="minorHAnsi" w:eastAsia="Calibri" w:hAnsiTheme="minorHAnsi" w:cstheme="minorHAnsi"/>
          <w:b/>
          <w:sz w:val="22"/>
          <w:szCs w:val="22"/>
          <w:u w:val="single"/>
        </w:rPr>
      </w:pPr>
      <w:r w:rsidRPr="00B67E51">
        <w:rPr>
          <w:rFonts w:asciiTheme="minorHAnsi" w:eastAsia="Calibri" w:hAnsiTheme="minorHAnsi" w:cstheme="minorHAnsi"/>
          <w:b/>
          <w:sz w:val="22"/>
          <w:szCs w:val="22"/>
        </w:rPr>
        <w:t>4.1.1.</w:t>
      </w:r>
      <w:r w:rsidR="002F00AA">
        <w:rPr>
          <w:rFonts w:asciiTheme="minorHAnsi" w:eastAsia="Calibri" w:hAnsiTheme="minorHAnsi" w:cstheme="minorHAnsi"/>
          <w:b/>
          <w:sz w:val="22"/>
          <w:szCs w:val="22"/>
        </w:rPr>
        <w:t xml:space="preserve"> </w:t>
      </w:r>
      <w:r w:rsidR="00081CD1" w:rsidRPr="00B67E51">
        <w:rPr>
          <w:rFonts w:asciiTheme="minorHAnsi" w:eastAsia="Calibri" w:hAnsiTheme="minorHAnsi" w:cstheme="minorHAnsi"/>
          <w:b/>
          <w:sz w:val="22"/>
          <w:szCs w:val="22"/>
          <w:u w:val="single"/>
        </w:rPr>
        <w:t>RI&amp;E</w:t>
      </w:r>
    </w:p>
    <w:p w14:paraId="1C9FA3F1" w14:textId="7D73E0C0" w:rsidR="00101D5F" w:rsidRPr="00EE119D" w:rsidRDefault="00E42F6A" w:rsidP="00702072">
      <w:pPr>
        <w:rPr>
          <w:rFonts w:asciiTheme="minorHAnsi" w:eastAsia="Calibri" w:hAnsiTheme="minorHAnsi" w:cstheme="minorHAnsi"/>
          <w:bCs/>
          <w:sz w:val="22"/>
          <w:szCs w:val="22"/>
        </w:rPr>
      </w:pPr>
      <w:r w:rsidRPr="00EE119D">
        <w:rPr>
          <w:rFonts w:asciiTheme="minorHAnsi" w:eastAsia="Calibri" w:hAnsiTheme="minorHAnsi" w:cstheme="minorHAnsi"/>
          <w:bCs/>
          <w:sz w:val="22"/>
          <w:szCs w:val="22"/>
        </w:rPr>
        <w:t>De school beschikt over een vastgesteld RI&amp;E</w:t>
      </w:r>
      <w:r w:rsidR="00605FA5" w:rsidRPr="00EE119D">
        <w:rPr>
          <w:rFonts w:asciiTheme="minorHAnsi" w:eastAsia="Calibri" w:hAnsiTheme="minorHAnsi" w:cstheme="minorHAnsi"/>
          <w:bCs/>
          <w:sz w:val="22"/>
          <w:szCs w:val="22"/>
        </w:rPr>
        <w:t xml:space="preserve"> met een vaststellingsdatum en looptijd. </w:t>
      </w:r>
      <w:r w:rsidR="00605FA5" w:rsidRPr="00EE119D">
        <w:rPr>
          <w:rFonts w:asciiTheme="minorHAnsi" w:eastAsia="Calibri" w:hAnsiTheme="minorHAnsi" w:cstheme="minorHAnsi"/>
          <w:sz w:val="22"/>
          <w:szCs w:val="22"/>
        </w:rPr>
        <w:t>De schooldirecteur is eindverantwoordelijk voor de RI&amp;E. Resultaten van de RI&amp;E worden voorgelegd aan de MR.</w:t>
      </w:r>
      <w:r w:rsidR="00A04D61" w:rsidRPr="00EE119D">
        <w:rPr>
          <w:rFonts w:asciiTheme="minorHAnsi" w:eastAsia="Calibri" w:hAnsiTheme="minorHAnsi" w:cstheme="minorHAnsi"/>
          <w:sz w:val="22"/>
          <w:szCs w:val="22"/>
        </w:rPr>
        <w:t xml:space="preserve"> </w:t>
      </w:r>
      <w:r w:rsidR="00E6194F" w:rsidRPr="00EE119D">
        <w:rPr>
          <w:rFonts w:asciiTheme="minorHAnsi" w:eastAsia="Calibri" w:hAnsiTheme="minorHAnsi" w:cstheme="minorHAnsi"/>
          <w:sz w:val="22"/>
          <w:szCs w:val="22"/>
        </w:rPr>
        <w:t>Er</w:t>
      </w:r>
      <w:r w:rsidR="000D605D" w:rsidRPr="00EE119D">
        <w:rPr>
          <w:rFonts w:asciiTheme="minorHAnsi" w:eastAsia="Calibri" w:hAnsiTheme="minorHAnsi" w:cstheme="minorHAnsi"/>
          <w:sz w:val="22"/>
          <w:szCs w:val="22"/>
        </w:rPr>
        <w:t xml:space="preserve"> is</w:t>
      </w:r>
      <w:r w:rsidR="00A04D61" w:rsidRPr="00EE119D">
        <w:rPr>
          <w:rFonts w:asciiTheme="minorHAnsi" w:eastAsia="Calibri" w:hAnsiTheme="minorHAnsi" w:cstheme="minorHAnsi"/>
          <w:sz w:val="22"/>
          <w:szCs w:val="22"/>
        </w:rPr>
        <w:t xml:space="preserve"> een maandelijkse terugkoppeling vanuit de RI&amp;E</w:t>
      </w:r>
      <w:r w:rsidR="00771320" w:rsidRPr="00EE119D">
        <w:rPr>
          <w:rFonts w:asciiTheme="minorHAnsi" w:eastAsia="Calibri" w:hAnsiTheme="minorHAnsi" w:cstheme="minorHAnsi"/>
          <w:sz w:val="22"/>
          <w:szCs w:val="22"/>
        </w:rPr>
        <w:t xml:space="preserve"> </w:t>
      </w:r>
      <w:r w:rsidR="00A26299" w:rsidRPr="00EE119D">
        <w:rPr>
          <w:rFonts w:asciiTheme="minorHAnsi" w:eastAsia="Calibri" w:hAnsiTheme="minorHAnsi" w:cstheme="minorHAnsi"/>
          <w:sz w:val="22"/>
          <w:szCs w:val="22"/>
        </w:rPr>
        <w:t xml:space="preserve">met </w:t>
      </w:r>
      <w:r w:rsidR="00771320" w:rsidRPr="00EE119D">
        <w:rPr>
          <w:rFonts w:asciiTheme="minorHAnsi" w:eastAsia="Calibri" w:hAnsiTheme="minorHAnsi" w:cstheme="minorHAnsi"/>
          <w:sz w:val="22"/>
          <w:szCs w:val="22"/>
        </w:rPr>
        <w:t>knelpunten</w:t>
      </w:r>
      <w:r w:rsidR="00A26299" w:rsidRPr="00EE119D">
        <w:rPr>
          <w:rFonts w:asciiTheme="minorHAnsi" w:eastAsia="Calibri" w:hAnsiTheme="minorHAnsi" w:cstheme="minorHAnsi"/>
          <w:sz w:val="22"/>
          <w:szCs w:val="22"/>
        </w:rPr>
        <w:t>, die verholpen moeten worden.</w:t>
      </w:r>
    </w:p>
    <w:p w14:paraId="20220767" w14:textId="2A5CC248" w:rsidR="00081CD1" w:rsidRPr="00EE119D" w:rsidRDefault="00B67E51" w:rsidP="00702072">
      <w:pPr>
        <w:rPr>
          <w:rFonts w:asciiTheme="minorHAnsi" w:eastAsia="Calibri" w:hAnsiTheme="minorHAnsi" w:cstheme="minorHAnsi"/>
          <w:b/>
          <w:sz w:val="22"/>
          <w:szCs w:val="22"/>
          <w:u w:val="single"/>
        </w:rPr>
      </w:pPr>
      <w:r w:rsidRPr="00EE119D">
        <w:rPr>
          <w:rFonts w:asciiTheme="minorHAnsi" w:eastAsia="Calibri" w:hAnsiTheme="minorHAnsi" w:cstheme="minorHAnsi"/>
          <w:b/>
          <w:sz w:val="22"/>
          <w:szCs w:val="22"/>
        </w:rPr>
        <w:t>4.1.2.</w:t>
      </w:r>
      <w:r w:rsidR="00436C07" w:rsidRPr="00EE119D">
        <w:rPr>
          <w:rFonts w:asciiTheme="minorHAnsi" w:eastAsia="Calibri" w:hAnsiTheme="minorHAnsi" w:cstheme="minorHAnsi"/>
          <w:b/>
          <w:sz w:val="22"/>
          <w:szCs w:val="22"/>
        </w:rPr>
        <w:t xml:space="preserve"> </w:t>
      </w:r>
      <w:r w:rsidR="00081CD1" w:rsidRPr="00EE119D">
        <w:rPr>
          <w:rFonts w:asciiTheme="minorHAnsi" w:eastAsia="Calibri" w:hAnsiTheme="minorHAnsi" w:cstheme="minorHAnsi"/>
          <w:b/>
          <w:sz w:val="22"/>
          <w:szCs w:val="22"/>
          <w:u w:val="single"/>
        </w:rPr>
        <w:t>Ontruimingsplan</w:t>
      </w:r>
    </w:p>
    <w:p w14:paraId="4395FBC1" w14:textId="18E2DF44" w:rsidR="00BC446F" w:rsidRPr="00EE119D" w:rsidRDefault="002A1D7C" w:rsidP="00702072">
      <w:pPr>
        <w:rPr>
          <w:rFonts w:asciiTheme="minorHAnsi" w:eastAsia="Calibri" w:hAnsiTheme="minorHAnsi" w:cstheme="minorHAnsi"/>
          <w:bCs/>
          <w:sz w:val="22"/>
          <w:szCs w:val="22"/>
        </w:rPr>
      </w:pPr>
      <w:r w:rsidRPr="00EE119D">
        <w:rPr>
          <w:rFonts w:asciiTheme="minorHAnsi" w:eastAsia="Calibri" w:hAnsiTheme="minorHAnsi" w:cstheme="minorHAnsi"/>
          <w:bCs/>
          <w:sz w:val="22"/>
          <w:szCs w:val="22"/>
        </w:rPr>
        <w:t xml:space="preserve">We beschikken als BMV ‘de </w:t>
      </w:r>
      <w:proofErr w:type="spellStart"/>
      <w:r w:rsidRPr="00EE119D">
        <w:rPr>
          <w:rFonts w:asciiTheme="minorHAnsi" w:eastAsia="Calibri" w:hAnsiTheme="minorHAnsi" w:cstheme="minorHAnsi"/>
          <w:bCs/>
          <w:sz w:val="22"/>
          <w:szCs w:val="22"/>
        </w:rPr>
        <w:t>Sjinskoel</w:t>
      </w:r>
      <w:proofErr w:type="spellEnd"/>
      <w:r w:rsidRPr="00EE119D">
        <w:rPr>
          <w:rFonts w:asciiTheme="minorHAnsi" w:eastAsia="Calibri" w:hAnsiTheme="minorHAnsi" w:cstheme="minorHAnsi"/>
          <w:bCs/>
          <w:sz w:val="22"/>
          <w:szCs w:val="22"/>
        </w:rPr>
        <w:t xml:space="preserve">’ </w:t>
      </w:r>
      <w:r w:rsidR="0094504C" w:rsidRPr="00EE119D">
        <w:rPr>
          <w:rFonts w:asciiTheme="minorHAnsi" w:eastAsia="Calibri" w:hAnsiTheme="minorHAnsi" w:cstheme="minorHAnsi"/>
          <w:bCs/>
          <w:sz w:val="22"/>
          <w:szCs w:val="22"/>
        </w:rPr>
        <w:t xml:space="preserve">over een ontruimingsplan. Dit plan </w:t>
      </w:r>
      <w:r w:rsidR="00E452C8" w:rsidRPr="00EE119D">
        <w:rPr>
          <w:rFonts w:asciiTheme="minorHAnsi" w:eastAsia="Calibri" w:hAnsiTheme="minorHAnsi" w:cstheme="minorHAnsi"/>
          <w:bCs/>
          <w:sz w:val="22"/>
          <w:szCs w:val="22"/>
        </w:rPr>
        <w:t>wordt</w:t>
      </w:r>
      <w:r w:rsidR="00437AAF" w:rsidRPr="00EE119D">
        <w:rPr>
          <w:rFonts w:asciiTheme="minorHAnsi" w:eastAsia="Calibri" w:hAnsiTheme="minorHAnsi" w:cstheme="minorHAnsi"/>
          <w:bCs/>
          <w:sz w:val="22"/>
          <w:szCs w:val="22"/>
        </w:rPr>
        <w:t xml:space="preserve"> </w:t>
      </w:r>
      <w:r w:rsidR="00222DD3" w:rsidRPr="00EE119D">
        <w:rPr>
          <w:rFonts w:asciiTheme="minorHAnsi" w:eastAsia="Calibri" w:hAnsiTheme="minorHAnsi" w:cstheme="minorHAnsi"/>
          <w:bCs/>
          <w:sz w:val="22"/>
          <w:szCs w:val="22"/>
        </w:rPr>
        <w:t>jaarlijks</w:t>
      </w:r>
      <w:r w:rsidR="009D7C4D" w:rsidRPr="00EE119D">
        <w:rPr>
          <w:rFonts w:asciiTheme="minorHAnsi" w:eastAsia="Calibri" w:hAnsiTheme="minorHAnsi" w:cstheme="minorHAnsi"/>
          <w:bCs/>
          <w:sz w:val="22"/>
          <w:szCs w:val="22"/>
        </w:rPr>
        <w:t xml:space="preserve"> beke</w:t>
      </w:r>
      <w:r w:rsidR="00333AAF" w:rsidRPr="00EE119D">
        <w:rPr>
          <w:rFonts w:asciiTheme="minorHAnsi" w:eastAsia="Calibri" w:hAnsiTheme="minorHAnsi" w:cstheme="minorHAnsi"/>
          <w:bCs/>
          <w:sz w:val="22"/>
          <w:szCs w:val="22"/>
        </w:rPr>
        <w:t>ken en waar nodig aangepast.</w:t>
      </w:r>
    </w:p>
    <w:p w14:paraId="20220768" w14:textId="77777777" w:rsidR="00081CD1" w:rsidRPr="00B67E51" w:rsidRDefault="00B67E51" w:rsidP="00702072">
      <w:pPr>
        <w:rPr>
          <w:rFonts w:asciiTheme="minorHAnsi" w:eastAsia="Calibri" w:hAnsiTheme="minorHAnsi" w:cstheme="minorHAnsi"/>
          <w:b/>
          <w:sz w:val="22"/>
          <w:szCs w:val="22"/>
          <w:u w:val="single"/>
        </w:rPr>
      </w:pPr>
      <w:r w:rsidRPr="00B67E51">
        <w:rPr>
          <w:rFonts w:asciiTheme="minorHAnsi" w:eastAsia="Calibri" w:hAnsiTheme="minorHAnsi" w:cstheme="minorHAnsi"/>
          <w:b/>
          <w:sz w:val="22"/>
          <w:szCs w:val="22"/>
        </w:rPr>
        <w:t>4.1.3.</w:t>
      </w:r>
      <w:r w:rsidR="00436C07">
        <w:rPr>
          <w:rFonts w:asciiTheme="minorHAnsi" w:eastAsia="Calibri" w:hAnsiTheme="minorHAnsi" w:cstheme="minorHAnsi"/>
          <w:b/>
          <w:sz w:val="22"/>
          <w:szCs w:val="22"/>
        </w:rPr>
        <w:t xml:space="preserve"> </w:t>
      </w:r>
      <w:r w:rsidR="00081CD1" w:rsidRPr="00B67E51">
        <w:rPr>
          <w:rFonts w:asciiTheme="minorHAnsi" w:eastAsia="Calibri" w:hAnsiTheme="minorHAnsi" w:cstheme="minorHAnsi"/>
          <w:b/>
          <w:sz w:val="22"/>
          <w:szCs w:val="22"/>
          <w:u w:val="single"/>
        </w:rPr>
        <w:t>Speeltoestellen</w:t>
      </w:r>
    </w:p>
    <w:p w14:paraId="20220769" w14:textId="77777777" w:rsidR="00081CD1" w:rsidRDefault="00081CD1" w:rsidP="00702072">
      <w:pPr>
        <w:rPr>
          <w:rFonts w:asciiTheme="minorHAnsi" w:eastAsia="Calibri" w:hAnsiTheme="minorHAnsi" w:cstheme="minorHAnsi"/>
          <w:sz w:val="22"/>
          <w:szCs w:val="22"/>
        </w:rPr>
      </w:pPr>
      <w:r w:rsidRPr="005768BA">
        <w:rPr>
          <w:rFonts w:asciiTheme="minorHAnsi" w:eastAsia="Calibri" w:hAnsiTheme="minorHAnsi" w:cstheme="minorHAnsi"/>
          <w:sz w:val="22"/>
          <w:szCs w:val="22"/>
        </w:rPr>
        <w:t>Op grond van het besluit Veiligheid Attractie- en Speeltoestellen wordt een logboek bijgehouden. Periodiek vinden er keuringen plaats</w:t>
      </w:r>
      <w:r w:rsidR="005768BA" w:rsidRPr="005768BA">
        <w:rPr>
          <w:rFonts w:asciiTheme="minorHAnsi" w:eastAsia="Calibri" w:hAnsiTheme="minorHAnsi" w:cstheme="minorHAnsi"/>
          <w:sz w:val="22"/>
          <w:szCs w:val="22"/>
        </w:rPr>
        <w:t>.</w:t>
      </w:r>
    </w:p>
    <w:p w14:paraId="2022076A" w14:textId="77777777" w:rsidR="00436C07" w:rsidRPr="005768BA" w:rsidRDefault="00436C07" w:rsidP="00702072">
      <w:pPr>
        <w:rPr>
          <w:rFonts w:asciiTheme="minorHAnsi" w:eastAsia="Calibri" w:hAnsiTheme="minorHAnsi" w:cstheme="minorHAnsi"/>
          <w:sz w:val="22"/>
          <w:szCs w:val="22"/>
        </w:rPr>
      </w:pPr>
    </w:p>
    <w:p w14:paraId="2022076B" w14:textId="77777777" w:rsidR="00B04D0D" w:rsidRDefault="00B04D0D" w:rsidP="00702072">
      <w:pPr>
        <w:rPr>
          <w:rFonts w:asciiTheme="minorHAnsi" w:eastAsia="Calibri" w:hAnsiTheme="minorHAnsi" w:cstheme="minorHAnsi"/>
          <w:b/>
          <w:sz w:val="22"/>
          <w:szCs w:val="22"/>
        </w:rPr>
      </w:pPr>
      <w:r>
        <w:rPr>
          <w:rFonts w:asciiTheme="minorHAnsi" w:eastAsia="Calibri" w:hAnsiTheme="minorHAnsi" w:cstheme="minorHAnsi"/>
          <w:b/>
          <w:sz w:val="22"/>
          <w:szCs w:val="22"/>
        </w:rPr>
        <w:t>5. Calamiteiten</w:t>
      </w:r>
    </w:p>
    <w:p w14:paraId="2022076C" w14:textId="77777777" w:rsidR="004C7279" w:rsidRDefault="004C7279" w:rsidP="00702072">
      <w:pPr>
        <w:rPr>
          <w:rFonts w:asciiTheme="minorHAnsi" w:eastAsia="Calibri" w:hAnsiTheme="minorHAnsi" w:cstheme="minorHAnsi"/>
          <w:b/>
          <w:sz w:val="22"/>
          <w:szCs w:val="22"/>
        </w:rPr>
      </w:pPr>
    </w:p>
    <w:p w14:paraId="2022076D" w14:textId="77777777" w:rsidR="00B04D0D" w:rsidRDefault="00B04D0D" w:rsidP="00702072">
      <w:pPr>
        <w:rPr>
          <w:rFonts w:asciiTheme="minorHAnsi" w:eastAsia="Calibri" w:hAnsiTheme="minorHAnsi" w:cstheme="minorHAnsi"/>
          <w:b/>
          <w:sz w:val="22"/>
          <w:szCs w:val="22"/>
        </w:rPr>
      </w:pPr>
      <w:r>
        <w:rPr>
          <w:rFonts w:asciiTheme="minorHAnsi" w:eastAsia="Calibri" w:hAnsiTheme="minorHAnsi" w:cstheme="minorHAnsi"/>
          <w:b/>
          <w:sz w:val="22"/>
          <w:szCs w:val="22"/>
        </w:rPr>
        <w:t>5.1. Opvang leerlingen bij ernstige incidenten, schokkende gebeurtenissen</w:t>
      </w:r>
    </w:p>
    <w:p w14:paraId="2022076E" w14:textId="77777777" w:rsidR="00086753" w:rsidRDefault="00086753" w:rsidP="00702072">
      <w:pPr>
        <w:rPr>
          <w:rFonts w:asciiTheme="minorHAnsi" w:eastAsia="Calibri" w:hAnsiTheme="minorHAnsi" w:cstheme="minorHAnsi"/>
          <w:b/>
          <w:sz w:val="22"/>
          <w:szCs w:val="22"/>
        </w:rPr>
      </w:pPr>
    </w:p>
    <w:p w14:paraId="2022076F" w14:textId="77777777" w:rsidR="00245292" w:rsidRPr="009413A8" w:rsidRDefault="00B04D0D" w:rsidP="00702072">
      <w:pPr>
        <w:rPr>
          <w:rFonts w:asciiTheme="minorHAnsi" w:eastAsia="Calibri" w:hAnsiTheme="minorHAnsi" w:cstheme="minorHAnsi"/>
          <w:b/>
          <w:sz w:val="22"/>
          <w:szCs w:val="22"/>
        </w:rPr>
      </w:pPr>
      <w:r>
        <w:rPr>
          <w:rFonts w:asciiTheme="minorHAnsi" w:eastAsia="Calibri" w:hAnsiTheme="minorHAnsi" w:cstheme="minorHAnsi"/>
          <w:b/>
          <w:sz w:val="22"/>
          <w:szCs w:val="22"/>
        </w:rPr>
        <w:t>6</w:t>
      </w:r>
      <w:r w:rsidR="00734F86">
        <w:rPr>
          <w:rFonts w:asciiTheme="minorHAnsi" w:eastAsia="Calibri" w:hAnsiTheme="minorHAnsi" w:cstheme="minorHAnsi"/>
          <w:b/>
          <w:sz w:val="22"/>
          <w:szCs w:val="22"/>
        </w:rPr>
        <w:t xml:space="preserve">. </w:t>
      </w:r>
      <w:r w:rsidR="00245292">
        <w:rPr>
          <w:rFonts w:asciiTheme="minorHAnsi" w:hAnsiTheme="minorHAnsi" w:cstheme="minorHAnsi"/>
          <w:b/>
          <w:sz w:val="22"/>
          <w:szCs w:val="22"/>
        </w:rPr>
        <w:t>Doelen op korte en lange termijn</w:t>
      </w:r>
    </w:p>
    <w:p w14:paraId="20220770" w14:textId="77777777" w:rsidR="00A81C01" w:rsidRDefault="00A81C01" w:rsidP="00702072">
      <w:pPr>
        <w:rPr>
          <w:rFonts w:asciiTheme="minorHAnsi" w:eastAsia="Calibri" w:hAnsiTheme="minorHAnsi" w:cstheme="minorHAnsi"/>
          <w:sz w:val="22"/>
          <w:szCs w:val="22"/>
          <w:u w:val="single"/>
        </w:rPr>
      </w:pPr>
    </w:p>
    <w:p w14:paraId="20220771" w14:textId="2D810CA4" w:rsidR="0077054B" w:rsidRPr="00F74314" w:rsidRDefault="0077054B" w:rsidP="00702072">
      <w:pPr>
        <w:rPr>
          <w:rFonts w:asciiTheme="minorHAnsi" w:hAnsiTheme="minorHAnsi" w:cstheme="minorHAnsi"/>
          <w:b/>
          <w:sz w:val="22"/>
          <w:szCs w:val="22"/>
          <w:u w:val="single"/>
        </w:rPr>
      </w:pPr>
      <w:proofErr w:type="spellStart"/>
      <w:r w:rsidRPr="00F74314">
        <w:rPr>
          <w:rFonts w:asciiTheme="minorHAnsi" w:hAnsiTheme="minorHAnsi" w:cstheme="minorHAnsi"/>
          <w:b/>
          <w:sz w:val="22"/>
          <w:szCs w:val="22"/>
          <w:u w:val="single"/>
        </w:rPr>
        <w:t>Schoolspecifiek</w:t>
      </w:r>
      <w:proofErr w:type="spellEnd"/>
      <w:r w:rsidR="00DE5677" w:rsidRPr="00F74314">
        <w:rPr>
          <w:rFonts w:asciiTheme="minorHAnsi" w:hAnsiTheme="minorHAnsi" w:cstheme="minorHAnsi"/>
          <w:b/>
          <w:sz w:val="22"/>
          <w:szCs w:val="22"/>
          <w:u w:val="single"/>
        </w:rPr>
        <w:t xml:space="preserve"> </w:t>
      </w:r>
    </w:p>
    <w:p w14:paraId="4ACECDC3" w14:textId="7AB8980A" w:rsidR="00DE5677" w:rsidRDefault="00DE5677" w:rsidP="00702072">
      <w:pPr>
        <w:rPr>
          <w:rFonts w:asciiTheme="minorHAnsi" w:hAnsiTheme="minorHAnsi" w:cstheme="minorHAnsi"/>
          <w:b/>
          <w:sz w:val="22"/>
          <w:szCs w:val="22"/>
        </w:rPr>
      </w:pPr>
    </w:p>
    <w:p w14:paraId="16ADAE8C" w14:textId="126ADCF3" w:rsidR="00DE5677" w:rsidRPr="007320A6" w:rsidRDefault="00DE5677" w:rsidP="00702072">
      <w:pPr>
        <w:rPr>
          <w:rFonts w:asciiTheme="minorHAnsi" w:eastAsia="Calibri" w:hAnsiTheme="minorHAnsi" w:cstheme="minorHAnsi"/>
          <w:b/>
          <w:sz w:val="22"/>
          <w:szCs w:val="22"/>
        </w:rPr>
      </w:pPr>
      <w:r>
        <w:rPr>
          <w:rFonts w:asciiTheme="minorHAnsi" w:hAnsiTheme="minorHAnsi" w:cstheme="minorHAnsi"/>
          <w:b/>
          <w:sz w:val="22"/>
          <w:szCs w:val="22"/>
        </w:rPr>
        <w:t>Afgehandeld</w:t>
      </w:r>
    </w:p>
    <w:p w14:paraId="20220772" w14:textId="77777777" w:rsidR="0077054B" w:rsidRPr="007320A6" w:rsidRDefault="0077054B" w:rsidP="00702072">
      <w:pPr>
        <w:pStyle w:val="Lijstalinea"/>
        <w:numPr>
          <w:ilvl w:val="0"/>
          <w:numId w:val="31"/>
        </w:numPr>
        <w:rPr>
          <w:rFonts w:asciiTheme="minorHAnsi" w:hAnsiTheme="minorHAnsi" w:cstheme="minorHAnsi"/>
          <w:sz w:val="22"/>
          <w:szCs w:val="22"/>
        </w:rPr>
      </w:pPr>
      <w:r w:rsidRPr="007320A6">
        <w:rPr>
          <w:rFonts w:asciiTheme="minorHAnsi" w:hAnsiTheme="minorHAnsi" w:cstheme="minorHAnsi"/>
          <w:sz w:val="22"/>
          <w:szCs w:val="22"/>
        </w:rPr>
        <w:t xml:space="preserve">Uniforme aanpak gedrag </w:t>
      </w:r>
      <w:proofErr w:type="spellStart"/>
      <w:r w:rsidRPr="007320A6">
        <w:rPr>
          <w:rFonts w:asciiTheme="minorHAnsi" w:hAnsiTheme="minorHAnsi" w:cstheme="minorHAnsi"/>
          <w:sz w:val="22"/>
          <w:szCs w:val="22"/>
        </w:rPr>
        <w:t>schoolbreed</w:t>
      </w:r>
      <w:proofErr w:type="spellEnd"/>
      <w:r w:rsidRPr="007320A6">
        <w:rPr>
          <w:rFonts w:asciiTheme="minorHAnsi" w:hAnsiTheme="minorHAnsi" w:cstheme="minorHAnsi"/>
          <w:sz w:val="22"/>
          <w:szCs w:val="22"/>
        </w:rPr>
        <w:t xml:space="preserve"> op basis van de teamscholing </w:t>
      </w:r>
      <w:proofErr w:type="spellStart"/>
      <w:r w:rsidRPr="007320A6">
        <w:rPr>
          <w:rFonts w:asciiTheme="minorHAnsi" w:hAnsiTheme="minorHAnsi" w:cstheme="minorHAnsi"/>
          <w:sz w:val="22"/>
          <w:szCs w:val="22"/>
        </w:rPr>
        <w:t>Rots&amp;Water</w:t>
      </w:r>
      <w:proofErr w:type="spellEnd"/>
    </w:p>
    <w:p w14:paraId="20220773" w14:textId="77777777" w:rsidR="0077054B" w:rsidRPr="007320A6" w:rsidRDefault="0077054B" w:rsidP="00702072">
      <w:pPr>
        <w:pStyle w:val="Lijstalinea"/>
        <w:numPr>
          <w:ilvl w:val="0"/>
          <w:numId w:val="31"/>
        </w:numPr>
        <w:rPr>
          <w:rFonts w:asciiTheme="minorHAnsi" w:hAnsiTheme="minorHAnsi" w:cstheme="minorHAnsi"/>
          <w:sz w:val="22"/>
          <w:szCs w:val="22"/>
        </w:rPr>
      </w:pPr>
      <w:r w:rsidRPr="007320A6">
        <w:rPr>
          <w:rFonts w:asciiTheme="minorHAnsi" w:hAnsiTheme="minorHAnsi" w:cstheme="minorHAnsi"/>
          <w:sz w:val="22"/>
          <w:szCs w:val="22"/>
        </w:rPr>
        <w:t xml:space="preserve">Tijdens de bijeenkomsten van de Community of </w:t>
      </w:r>
      <w:proofErr w:type="spellStart"/>
      <w:r w:rsidRPr="007320A6">
        <w:rPr>
          <w:rFonts w:asciiTheme="minorHAnsi" w:hAnsiTheme="minorHAnsi" w:cstheme="minorHAnsi"/>
          <w:sz w:val="22"/>
          <w:szCs w:val="22"/>
        </w:rPr>
        <w:t>Practice</w:t>
      </w:r>
      <w:proofErr w:type="spellEnd"/>
      <w:r w:rsidRPr="007320A6">
        <w:rPr>
          <w:rFonts w:asciiTheme="minorHAnsi" w:hAnsiTheme="minorHAnsi" w:cstheme="minorHAnsi"/>
          <w:sz w:val="22"/>
          <w:szCs w:val="22"/>
        </w:rPr>
        <w:t xml:space="preserve"> bespreken we de </w:t>
      </w:r>
      <w:r w:rsidRPr="007320A6">
        <w:rPr>
          <w:color w:val="000000"/>
          <w:sz w:val="22"/>
          <w:szCs w:val="22"/>
        </w:rPr>
        <w:t>categorieën van ongewenst gedrag, hoe we daarmee omgaan, wie er welke verantwoordelijkheid heeft en de  communicatie daaromtrent met specifieke aandacht voor herstelrecht.</w:t>
      </w:r>
    </w:p>
    <w:p w14:paraId="20220774" w14:textId="77777777" w:rsidR="0077054B" w:rsidRPr="00E215AF" w:rsidRDefault="0077054B" w:rsidP="00702072">
      <w:pPr>
        <w:pStyle w:val="Lijstalinea"/>
        <w:numPr>
          <w:ilvl w:val="0"/>
          <w:numId w:val="31"/>
        </w:numPr>
        <w:rPr>
          <w:rFonts w:asciiTheme="minorHAnsi" w:hAnsiTheme="minorHAnsi" w:cstheme="minorHAnsi"/>
          <w:sz w:val="22"/>
          <w:szCs w:val="22"/>
        </w:rPr>
      </w:pPr>
      <w:r w:rsidRPr="00E215AF">
        <w:rPr>
          <w:rFonts w:asciiTheme="minorHAnsi" w:hAnsiTheme="minorHAnsi" w:cstheme="minorHAnsi"/>
          <w:sz w:val="22"/>
          <w:szCs w:val="22"/>
        </w:rPr>
        <w:t>ZIEN - betrokkenheid en welzijn</w:t>
      </w:r>
    </w:p>
    <w:p w14:paraId="20220775" w14:textId="24D292F2" w:rsidR="0077054B" w:rsidRDefault="0077054B" w:rsidP="00702072">
      <w:pPr>
        <w:pStyle w:val="Lijstalinea"/>
        <w:rPr>
          <w:rFonts w:asciiTheme="minorHAnsi" w:hAnsiTheme="minorHAnsi" w:cstheme="minorHAnsi"/>
          <w:sz w:val="22"/>
          <w:szCs w:val="22"/>
        </w:rPr>
      </w:pPr>
      <w:r w:rsidRPr="00E215AF">
        <w:rPr>
          <w:rFonts w:asciiTheme="minorHAnsi" w:hAnsiTheme="minorHAnsi" w:cstheme="minorHAnsi"/>
          <w:sz w:val="22"/>
          <w:szCs w:val="22"/>
        </w:rPr>
        <w:t>Scholing interpretatie van de leerkrachtlijsten en leerling-lijsten (groep 5 t/m 8) en vastleggen op basis van Data – Duiden – Doelen – Doen</w:t>
      </w:r>
    </w:p>
    <w:p w14:paraId="3D5C237C" w14:textId="5C085ECD" w:rsidR="00AB37E3" w:rsidRPr="00AB37E3" w:rsidRDefault="00AB37E3" w:rsidP="00AB37E3">
      <w:pPr>
        <w:pStyle w:val="Lijstalinea"/>
        <w:numPr>
          <w:ilvl w:val="0"/>
          <w:numId w:val="31"/>
        </w:numPr>
        <w:rPr>
          <w:rFonts w:asciiTheme="minorHAnsi" w:hAnsiTheme="minorHAnsi" w:cstheme="minorHAnsi"/>
          <w:sz w:val="22"/>
          <w:szCs w:val="22"/>
        </w:rPr>
      </w:pPr>
      <w:r>
        <w:rPr>
          <w:rFonts w:asciiTheme="minorHAnsi" w:hAnsiTheme="minorHAnsi" w:cstheme="minorHAnsi"/>
          <w:sz w:val="22"/>
          <w:szCs w:val="22"/>
        </w:rPr>
        <w:t xml:space="preserve">Monitoring veiligheidsbeleving </w:t>
      </w:r>
      <w:r w:rsidR="006024F0">
        <w:rPr>
          <w:rFonts w:asciiTheme="minorHAnsi" w:hAnsiTheme="minorHAnsi" w:cstheme="minorHAnsi"/>
          <w:sz w:val="22"/>
          <w:szCs w:val="22"/>
        </w:rPr>
        <w:t>leerlingen</w:t>
      </w:r>
    </w:p>
    <w:p w14:paraId="20220778" w14:textId="77777777" w:rsidR="005D3292" w:rsidRPr="005D3292" w:rsidRDefault="005D3292" w:rsidP="00702072">
      <w:pPr>
        <w:pStyle w:val="Lijstalinea"/>
        <w:numPr>
          <w:ilvl w:val="0"/>
          <w:numId w:val="15"/>
        </w:numPr>
        <w:rPr>
          <w:rFonts w:asciiTheme="minorHAnsi" w:hAnsiTheme="minorHAnsi" w:cstheme="minorHAnsi"/>
          <w:sz w:val="22"/>
          <w:szCs w:val="22"/>
        </w:rPr>
      </w:pPr>
      <w:r>
        <w:rPr>
          <w:rFonts w:asciiTheme="minorHAnsi" w:hAnsiTheme="minorHAnsi" w:cstheme="minorHAnsi"/>
          <w:sz w:val="22"/>
          <w:szCs w:val="22"/>
        </w:rPr>
        <w:t>Info team ‘</w:t>
      </w:r>
      <w:proofErr w:type="spellStart"/>
      <w:r>
        <w:rPr>
          <w:rFonts w:asciiTheme="minorHAnsi" w:hAnsiTheme="minorHAnsi" w:cstheme="minorHAnsi"/>
          <w:sz w:val="22"/>
          <w:szCs w:val="22"/>
        </w:rPr>
        <w:t>Knoopunt</w:t>
      </w:r>
      <w:proofErr w:type="spellEnd"/>
      <w:r>
        <w:rPr>
          <w:rFonts w:asciiTheme="minorHAnsi" w:hAnsiTheme="minorHAnsi" w:cstheme="minorHAnsi"/>
          <w:sz w:val="22"/>
          <w:szCs w:val="22"/>
        </w:rPr>
        <w:t xml:space="preserve"> Zorg in en rond de school’</w:t>
      </w:r>
    </w:p>
    <w:p w14:paraId="20220779" w14:textId="77777777" w:rsidR="00571DD4" w:rsidRDefault="00571DD4" w:rsidP="00702072">
      <w:pPr>
        <w:pStyle w:val="Lijstalinea"/>
        <w:numPr>
          <w:ilvl w:val="0"/>
          <w:numId w:val="15"/>
        </w:numPr>
        <w:rPr>
          <w:rFonts w:asciiTheme="minorHAnsi" w:hAnsiTheme="minorHAnsi" w:cstheme="minorHAnsi"/>
          <w:sz w:val="22"/>
          <w:szCs w:val="22"/>
        </w:rPr>
      </w:pPr>
      <w:r>
        <w:rPr>
          <w:rFonts w:asciiTheme="minorHAnsi" w:hAnsiTheme="minorHAnsi" w:cstheme="minorHAnsi"/>
          <w:sz w:val="22"/>
          <w:szCs w:val="22"/>
        </w:rPr>
        <w:t>Aannamebeleid</w:t>
      </w:r>
    </w:p>
    <w:p w14:paraId="2022077A" w14:textId="77777777" w:rsidR="00C34525" w:rsidRPr="00571DD4" w:rsidRDefault="00C34525" w:rsidP="00702072">
      <w:pPr>
        <w:pStyle w:val="Lijstalinea"/>
        <w:numPr>
          <w:ilvl w:val="0"/>
          <w:numId w:val="15"/>
        </w:numPr>
        <w:rPr>
          <w:rFonts w:asciiTheme="minorHAnsi" w:hAnsiTheme="minorHAnsi" w:cstheme="minorHAnsi"/>
          <w:sz w:val="22"/>
          <w:szCs w:val="22"/>
        </w:rPr>
      </w:pPr>
      <w:r>
        <w:rPr>
          <w:rFonts w:asciiTheme="minorHAnsi" w:hAnsiTheme="minorHAnsi" w:cstheme="minorHAnsi"/>
          <w:sz w:val="22"/>
          <w:szCs w:val="22"/>
        </w:rPr>
        <w:t>Toestemmingsverklaringen ‘Bepalen ondersteuningsbehoefte</w:t>
      </w:r>
      <w:r w:rsidR="00AA34D7">
        <w:rPr>
          <w:rFonts w:asciiTheme="minorHAnsi" w:hAnsiTheme="minorHAnsi" w:cstheme="minorHAnsi"/>
          <w:sz w:val="22"/>
          <w:szCs w:val="22"/>
        </w:rPr>
        <w:t>’</w:t>
      </w:r>
      <w:r>
        <w:rPr>
          <w:rFonts w:asciiTheme="minorHAnsi" w:hAnsiTheme="minorHAnsi" w:cstheme="minorHAnsi"/>
          <w:sz w:val="22"/>
          <w:szCs w:val="22"/>
        </w:rPr>
        <w:t xml:space="preserve"> en </w:t>
      </w:r>
      <w:r w:rsidR="00AA34D7">
        <w:rPr>
          <w:rFonts w:asciiTheme="minorHAnsi" w:hAnsiTheme="minorHAnsi" w:cstheme="minorHAnsi"/>
          <w:sz w:val="22"/>
          <w:szCs w:val="22"/>
        </w:rPr>
        <w:t>‘He</w:t>
      </w:r>
      <w:r>
        <w:rPr>
          <w:rFonts w:asciiTheme="minorHAnsi" w:hAnsiTheme="minorHAnsi" w:cstheme="minorHAnsi"/>
          <w:sz w:val="22"/>
          <w:szCs w:val="22"/>
        </w:rPr>
        <w:t xml:space="preserve">t verstrekken van </w:t>
      </w:r>
      <w:proofErr w:type="spellStart"/>
      <w:r>
        <w:rPr>
          <w:rFonts w:asciiTheme="minorHAnsi" w:hAnsiTheme="minorHAnsi" w:cstheme="minorHAnsi"/>
          <w:sz w:val="22"/>
          <w:szCs w:val="22"/>
        </w:rPr>
        <w:t>leerlinggegevens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schoolspecifiek</w:t>
      </w:r>
      <w:proofErr w:type="spellEnd"/>
      <w:r w:rsidR="00AA34D7">
        <w:rPr>
          <w:rFonts w:asciiTheme="minorHAnsi" w:hAnsiTheme="minorHAnsi" w:cstheme="minorHAnsi"/>
          <w:sz w:val="22"/>
          <w:szCs w:val="22"/>
        </w:rPr>
        <w:t xml:space="preserve"> </w:t>
      </w:r>
    </w:p>
    <w:p w14:paraId="2022077B" w14:textId="40E3F3B3" w:rsidR="0077054B" w:rsidRPr="007320A6" w:rsidRDefault="0077054B" w:rsidP="00702072">
      <w:pPr>
        <w:pStyle w:val="Lijstalinea"/>
        <w:numPr>
          <w:ilvl w:val="0"/>
          <w:numId w:val="32"/>
        </w:numPr>
        <w:rPr>
          <w:rFonts w:asciiTheme="minorHAnsi" w:hAnsiTheme="minorHAnsi" w:cstheme="minorHAnsi"/>
          <w:sz w:val="22"/>
          <w:szCs w:val="22"/>
        </w:rPr>
      </w:pPr>
      <w:r w:rsidRPr="007320A6">
        <w:rPr>
          <w:rFonts w:asciiTheme="minorHAnsi" w:hAnsiTheme="minorHAnsi" w:cstheme="minorHAnsi"/>
          <w:sz w:val="22"/>
          <w:szCs w:val="22"/>
        </w:rPr>
        <w:t xml:space="preserve">Warme overdracht </w:t>
      </w:r>
      <w:r w:rsidR="00CD4CA5">
        <w:rPr>
          <w:rFonts w:asciiTheme="minorHAnsi" w:hAnsiTheme="minorHAnsi" w:cstheme="minorHAnsi"/>
          <w:sz w:val="22"/>
          <w:szCs w:val="22"/>
        </w:rPr>
        <w:t>Peuteropvang-</w:t>
      </w:r>
      <w:r w:rsidRPr="007320A6">
        <w:rPr>
          <w:rFonts w:asciiTheme="minorHAnsi" w:hAnsiTheme="minorHAnsi" w:cstheme="minorHAnsi"/>
          <w:sz w:val="22"/>
          <w:szCs w:val="22"/>
        </w:rPr>
        <w:t>Basisonderwijs</w:t>
      </w:r>
    </w:p>
    <w:p w14:paraId="2022077D" w14:textId="77777777" w:rsidR="0077054B" w:rsidRDefault="0077054B" w:rsidP="00702072">
      <w:pPr>
        <w:pStyle w:val="Lijstalinea"/>
        <w:numPr>
          <w:ilvl w:val="0"/>
          <w:numId w:val="32"/>
        </w:numPr>
        <w:rPr>
          <w:rFonts w:asciiTheme="minorHAnsi" w:hAnsiTheme="minorHAnsi" w:cstheme="minorHAnsi"/>
          <w:sz w:val="22"/>
          <w:szCs w:val="22"/>
        </w:rPr>
      </w:pPr>
      <w:r w:rsidRPr="007320A6">
        <w:rPr>
          <w:rFonts w:asciiTheme="minorHAnsi" w:hAnsiTheme="minorHAnsi" w:cstheme="minorHAnsi"/>
          <w:sz w:val="22"/>
          <w:szCs w:val="22"/>
        </w:rPr>
        <w:t>Tevredenheidspe</w:t>
      </w:r>
      <w:r>
        <w:rPr>
          <w:rFonts w:asciiTheme="minorHAnsi" w:hAnsiTheme="minorHAnsi" w:cstheme="minorHAnsi"/>
          <w:sz w:val="22"/>
          <w:szCs w:val="22"/>
        </w:rPr>
        <w:t>i</w:t>
      </w:r>
      <w:r w:rsidRPr="007320A6">
        <w:rPr>
          <w:rFonts w:asciiTheme="minorHAnsi" w:hAnsiTheme="minorHAnsi" w:cstheme="minorHAnsi"/>
          <w:sz w:val="22"/>
          <w:szCs w:val="22"/>
        </w:rPr>
        <w:t>ling leerlingen en ouders (schooljaar 2018-2019)</w:t>
      </w:r>
    </w:p>
    <w:p w14:paraId="20220780" w14:textId="77777777" w:rsidR="00571DD4" w:rsidRPr="007320A6" w:rsidRDefault="00571DD4" w:rsidP="00702072">
      <w:pPr>
        <w:pStyle w:val="Lijstalinea"/>
        <w:numPr>
          <w:ilvl w:val="0"/>
          <w:numId w:val="32"/>
        </w:numPr>
        <w:rPr>
          <w:rFonts w:asciiTheme="minorHAnsi" w:hAnsiTheme="minorHAnsi" w:cstheme="minorHAnsi"/>
          <w:sz w:val="22"/>
          <w:szCs w:val="22"/>
        </w:rPr>
      </w:pPr>
      <w:r w:rsidRPr="007320A6">
        <w:rPr>
          <w:rFonts w:asciiTheme="minorHAnsi" w:hAnsiTheme="minorHAnsi" w:cstheme="minorHAnsi"/>
          <w:sz w:val="22"/>
          <w:szCs w:val="22"/>
        </w:rPr>
        <w:t>Benoemen preventiemedewerker</w:t>
      </w:r>
    </w:p>
    <w:p w14:paraId="20220783" w14:textId="77777777" w:rsidR="009D07A5" w:rsidRDefault="009D07A5" w:rsidP="00702072">
      <w:pPr>
        <w:pStyle w:val="Lijstalinea"/>
        <w:numPr>
          <w:ilvl w:val="0"/>
          <w:numId w:val="32"/>
        </w:numPr>
        <w:rPr>
          <w:rFonts w:asciiTheme="minorHAnsi" w:eastAsia="Calibri" w:hAnsiTheme="minorHAnsi" w:cstheme="minorHAnsi"/>
          <w:sz w:val="22"/>
          <w:szCs w:val="22"/>
        </w:rPr>
      </w:pPr>
      <w:r>
        <w:rPr>
          <w:rFonts w:asciiTheme="minorHAnsi" w:eastAsia="Calibri" w:hAnsiTheme="minorHAnsi" w:cstheme="minorHAnsi"/>
          <w:sz w:val="22"/>
          <w:szCs w:val="22"/>
        </w:rPr>
        <w:t xml:space="preserve">Toestemmingsverklaringen </w:t>
      </w:r>
      <w:proofErr w:type="spellStart"/>
      <w:r>
        <w:rPr>
          <w:rFonts w:asciiTheme="minorHAnsi" w:eastAsia="Calibri" w:hAnsiTheme="minorHAnsi" w:cstheme="minorHAnsi"/>
          <w:sz w:val="22"/>
          <w:szCs w:val="22"/>
        </w:rPr>
        <w:t>schoolspecifiek</w:t>
      </w:r>
      <w:proofErr w:type="spellEnd"/>
      <w:r>
        <w:rPr>
          <w:rFonts w:asciiTheme="minorHAnsi" w:eastAsia="Calibri" w:hAnsiTheme="minorHAnsi" w:cstheme="minorHAnsi"/>
          <w:sz w:val="22"/>
          <w:szCs w:val="22"/>
        </w:rPr>
        <w:t xml:space="preserve"> maken:</w:t>
      </w:r>
    </w:p>
    <w:p w14:paraId="20220784" w14:textId="77777777" w:rsidR="00AF1F35" w:rsidRDefault="00AF1F35" w:rsidP="00702072">
      <w:pPr>
        <w:pStyle w:val="Lijstalinea"/>
        <w:rPr>
          <w:rFonts w:asciiTheme="minorHAnsi" w:eastAsia="Calibri" w:hAnsiTheme="minorHAnsi" w:cstheme="minorHAnsi"/>
          <w:sz w:val="22"/>
          <w:szCs w:val="22"/>
        </w:rPr>
      </w:pPr>
      <w:r w:rsidRPr="007320A6">
        <w:rPr>
          <w:rFonts w:asciiTheme="minorHAnsi" w:eastAsia="Calibri" w:hAnsiTheme="minorHAnsi" w:cstheme="minorHAnsi"/>
          <w:sz w:val="22"/>
          <w:szCs w:val="22"/>
        </w:rPr>
        <w:t>Toestemmingsverklaring voor het delen van gegevens met derden</w:t>
      </w:r>
    </w:p>
    <w:p w14:paraId="20220785" w14:textId="77777777" w:rsidR="009D07A5" w:rsidRPr="007320A6" w:rsidRDefault="009D07A5" w:rsidP="00702072">
      <w:pPr>
        <w:pStyle w:val="Lijstalinea"/>
        <w:rPr>
          <w:rFonts w:asciiTheme="minorHAnsi" w:eastAsia="Calibri" w:hAnsiTheme="minorHAnsi" w:cstheme="minorHAnsi"/>
          <w:sz w:val="22"/>
          <w:szCs w:val="22"/>
        </w:rPr>
      </w:pPr>
      <w:r w:rsidRPr="007320A6">
        <w:rPr>
          <w:rFonts w:asciiTheme="minorHAnsi" w:eastAsia="Calibri" w:hAnsiTheme="minorHAnsi" w:cstheme="minorHAnsi"/>
          <w:sz w:val="22"/>
          <w:szCs w:val="22"/>
        </w:rPr>
        <w:t>Toestemmingsverklaring voor het maken en plaatsen van foto’s</w:t>
      </w:r>
    </w:p>
    <w:p w14:paraId="20220786" w14:textId="77777777" w:rsidR="009D07A5" w:rsidRDefault="009D07A5" w:rsidP="00702072">
      <w:pPr>
        <w:pStyle w:val="Lijstalinea"/>
        <w:rPr>
          <w:rFonts w:asciiTheme="minorHAnsi" w:hAnsiTheme="minorHAnsi" w:cstheme="minorHAnsi"/>
          <w:sz w:val="22"/>
          <w:szCs w:val="22"/>
        </w:rPr>
      </w:pPr>
      <w:r>
        <w:rPr>
          <w:rFonts w:asciiTheme="minorHAnsi" w:hAnsiTheme="minorHAnsi" w:cstheme="minorHAnsi"/>
          <w:sz w:val="22"/>
          <w:szCs w:val="22"/>
        </w:rPr>
        <w:t xml:space="preserve">Toestemmingsverklaringen ‘Bepalen ondersteuningsbehoefte en het verstrekken van </w:t>
      </w:r>
      <w:proofErr w:type="spellStart"/>
      <w:r>
        <w:rPr>
          <w:rFonts w:asciiTheme="minorHAnsi" w:hAnsiTheme="minorHAnsi" w:cstheme="minorHAnsi"/>
          <w:sz w:val="22"/>
          <w:szCs w:val="22"/>
        </w:rPr>
        <w:t>leerlinggegevens</w:t>
      </w:r>
      <w:proofErr w:type="spellEnd"/>
      <w:r>
        <w:rPr>
          <w:rFonts w:asciiTheme="minorHAnsi" w:hAnsiTheme="minorHAnsi" w:cstheme="minorHAnsi"/>
          <w:sz w:val="22"/>
          <w:szCs w:val="22"/>
        </w:rPr>
        <w:t>’</w:t>
      </w:r>
    </w:p>
    <w:p w14:paraId="20220787" w14:textId="003F03E5" w:rsidR="009D07A5" w:rsidRPr="001D4F07" w:rsidRDefault="001D4F07" w:rsidP="00702072">
      <w:pPr>
        <w:pStyle w:val="Lijstalinea"/>
        <w:numPr>
          <w:ilvl w:val="0"/>
          <w:numId w:val="32"/>
        </w:numPr>
        <w:spacing w:after="200"/>
        <w:rPr>
          <w:rFonts w:asciiTheme="minorHAnsi" w:hAnsiTheme="minorHAnsi" w:cstheme="minorHAnsi"/>
          <w:bCs/>
          <w:sz w:val="22"/>
          <w:szCs w:val="22"/>
        </w:rPr>
      </w:pPr>
      <w:r w:rsidRPr="001D4F07">
        <w:rPr>
          <w:rFonts w:asciiTheme="minorHAnsi" w:hAnsiTheme="minorHAnsi" w:cstheme="minorHAnsi"/>
          <w:bCs/>
          <w:sz w:val="22"/>
          <w:szCs w:val="22"/>
        </w:rPr>
        <w:t xml:space="preserve">Beschrijven </w:t>
      </w:r>
      <w:r>
        <w:rPr>
          <w:rFonts w:asciiTheme="minorHAnsi" w:hAnsiTheme="minorHAnsi" w:cstheme="minorHAnsi"/>
          <w:bCs/>
          <w:sz w:val="22"/>
          <w:szCs w:val="22"/>
        </w:rPr>
        <w:t>t</w:t>
      </w:r>
      <w:r w:rsidRPr="001D4F07">
        <w:rPr>
          <w:rFonts w:asciiTheme="minorHAnsi" w:hAnsiTheme="minorHAnsi" w:cstheme="minorHAnsi"/>
          <w:bCs/>
          <w:sz w:val="22"/>
          <w:szCs w:val="22"/>
        </w:rPr>
        <w:t xml:space="preserve">oezicht en afspraken buitenschoolse activiteiten, aanpak ongewenst bezoek in en rond de school en </w:t>
      </w:r>
      <w:r>
        <w:rPr>
          <w:rFonts w:asciiTheme="minorHAnsi" w:hAnsiTheme="minorHAnsi" w:cstheme="minorHAnsi"/>
          <w:bCs/>
          <w:sz w:val="22"/>
          <w:szCs w:val="22"/>
        </w:rPr>
        <w:t>i</w:t>
      </w:r>
      <w:r w:rsidR="009D07A5" w:rsidRPr="001D4F07">
        <w:rPr>
          <w:rFonts w:asciiTheme="minorHAnsi" w:hAnsiTheme="minorHAnsi" w:cstheme="minorHAnsi"/>
          <w:bCs/>
          <w:sz w:val="22"/>
          <w:szCs w:val="22"/>
        </w:rPr>
        <w:t xml:space="preserve">nformatieverkeer </w:t>
      </w:r>
      <w:proofErr w:type="spellStart"/>
      <w:r w:rsidR="009D07A5" w:rsidRPr="001D4F07">
        <w:rPr>
          <w:rFonts w:asciiTheme="minorHAnsi" w:hAnsiTheme="minorHAnsi" w:cstheme="minorHAnsi"/>
          <w:bCs/>
          <w:sz w:val="22"/>
          <w:szCs w:val="22"/>
        </w:rPr>
        <w:t>schoolspecifiek</w:t>
      </w:r>
      <w:proofErr w:type="spellEnd"/>
    </w:p>
    <w:p w14:paraId="2CA91D1F" w14:textId="253640FF" w:rsidR="00B64D4A" w:rsidRPr="00C426DC" w:rsidRDefault="00B64D4A" w:rsidP="00C426DC">
      <w:pPr>
        <w:rPr>
          <w:rFonts w:asciiTheme="minorHAnsi" w:hAnsiTheme="minorHAnsi" w:cstheme="minorHAnsi"/>
          <w:b/>
          <w:bCs/>
          <w:sz w:val="22"/>
          <w:szCs w:val="22"/>
        </w:rPr>
      </w:pPr>
      <w:proofErr w:type="spellStart"/>
      <w:r w:rsidRPr="00C426DC">
        <w:rPr>
          <w:rFonts w:asciiTheme="minorHAnsi" w:hAnsiTheme="minorHAnsi" w:cstheme="minorHAnsi"/>
          <w:b/>
          <w:bCs/>
          <w:sz w:val="22"/>
          <w:szCs w:val="22"/>
        </w:rPr>
        <w:t>Doorontwikkelen</w:t>
      </w:r>
      <w:proofErr w:type="spellEnd"/>
      <w:r w:rsidR="00131134">
        <w:rPr>
          <w:rFonts w:asciiTheme="minorHAnsi" w:hAnsiTheme="minorHAnsi" w:cstheme="minorHAnsi"/>
          <w:b/>
          <w:bCs/>
          <w:sz w:val="22"/>
          <w:szCs w:val="22"/>
        </w:rPr>
        <w:t xml:space="preserve"> </w:t>
      </w:r>
    </w:p>
    <w:p w14:paraId="5862E5F8" w14:textId="6F9D3776" w:rsidR="00C95B2E" w:rsidRPr="00D82FD3" w:rsidRDefault="006024F0" w:rsidP="006F1683">
      <w:pPr>
        <w:pStyle w:val="Lijstalinea"/>
        <w:numPr>
          <w:ilvl w:val="0"/>
          <w:numId w:val="38"/>
        </w:numPr>
        <w:rPr>
          <w:rFonts w:asciiTheme="minorHAnsi" w:hAnsiTheme="minorHAnsi" w:cstheme="minorHAnsi"/>
          <w:sz w:val="22"/>
          <w:szCs w:val="22"/>
        </w:rPr>
      </w:pPr>
      <w:r w:rsidRPr="00D82FD3">
        <w:rPr>
          <w:rFonts w:asciiTheme="minorHAnsi" w:hAnsiTheme="minorHAnsi" w:cstheme="minorHAnsi"/>
          <w:sz w:val="22"/>
          <w:szCs w:val="22"/>
        </w:rPr>
        <w:t>Monitoren schoolveiligheid leerlingen-ouders-leerkrachten</w:t>
      </w:r>
    </w:p>
    <w:p w14:paraId="6594305A" w14:textId="77777777" w:rsidR="00D82FD3" w:rsidRDefault="00DC48FA" w:rsidP="00D82FD3">
      <w:pPr>
        <w:pStyle w:val="Lijstalinea"/>
      </w:pPr>
      <w:r w:rsidRPr="00D82FD3">
        <w:t xml:space="preserve">Als school maken we gebruik van ZIEN! Leer- en leefklimaat als monitoringsinstrument van het welbevinden, de betrokkenheid en de sociale vaardigheden. </w:t>
      </w:r>
      <w:r w:rsidRPr="00D82FD3">
        <w:br/>
        <w:t xml:space="preserve">De leerkracht en de leerlingen vullen de lijst jaarlijks in november in. Deze resultaten worden met de ouders in november tijdens de eerste oudergesprekken besproken. </w:t>
      </w:r>
      <w:r w:rsidRPr="00D82FD3">
        <w:br/>
        <w:t xml:space="preserve">In de oudertevredenheidspeiling van </w:t>
      </w:r>
      <w:hyperlink r:id="rId9">
        <w:r w:rsidRPr="00D82FD3">
          <w:rPr>
            <w:rStyle w:val="Hyperlink"/>
            <w:color w:val="auto"/>
          </w:rPr>
          <w:t>www.scholenopdekaart.nl</w:t>
        </w:r>
      </w:hyperlink>
      <w:r w:rsidRPr="00D82FD3">
        <w:t xml:space="preserve"> komt het thema veiligheidsbeleving van de leerlingen terug. Deze vragenlijst zal 1 keer in de 4 jaar worden afgenomen. </w:t>
      </w:r>
      <w:r w:rsidRPr="00D82FD3">
        <w:br/>
        <w:t xml:space="preserve">Daarnaast vullen we jaarlijks de veiligheidsmonitor PO in. Deze Veiligheidsmonitor brengt de (sociale) veiligheid van leerlingen in en rond de school in kaart en geeft inzicht in hoe leerlingen en personeel de (sociale) veiligheid op school ervaren, met welke incidenten scholen te maken krijgen en hoe het is gesteld met het veiligheidsbeleid op een school. Het onderzoek werkt met vragenlijsten bedoeld voor alle partijen (ouders, leerkrachten, leerlingen en leidinggevenden). </w:t>
      </w:r>
      <w:r w:rsidRPr="00D82FD3">
        <w:br/>
      </w:r>
      <w:r w:rsidRPr="00D82FD3">
        <w:rPr>
          <w:b/>
          <w:bCs/>
        </w:rPr>
        <w:t xml:space="preserve">Verslag analyse van de gegevens </w:t>
      </w:r>
      <w:r w:rsidRPr="00D82FD3">
        <w:br/>
        <w:t>De gedragsspecialist maakt een analyse van alle gegevens. Bij de analyse is o.a. de ‘</w:t>
      </w:r>
      <w:r w:rsidRPr="00D82FD3">
        <w:rPr>
          <w:b/>
          <w:bCs/>
          <w:u w:val="single"/>
        </w:rPr>
        <w:t>Norm sociale competenties vanuit de Inspectie</w:t>
      </w:r>
      <w:r w:rsidRPr="00D82FD3">
        <w:t>’ gehanteerd als leidraad.</w:t>
      </w:r>
      <w:r w:rsidRPr="00D82FD3">
        <w:rPr>
          <w:b/>
          <w:bCs/>
          <w:u w:val="single"/>
        </w:rPr>
        <w:t xml:space="preserve"> </w:t>
      </w:r>
      <w:r w:rsidRPr="00D82FD3">
        <w:rPr>
          <w:rFonts w:cstheme="minorHAnsi"/>
        </w:rPr>
        <w:t xml:space="preserve">Tevens wordt per jaargroep bekeken welke competentieschalen </w:t>
      </w:r>
      <w:proofErr w:type="spellStart"/>
      <w:r w:rsidRPr="00D82FD3">
        <w:rPr>
          <w:rFonts w:cstheme="minorHAnsi"/>
        </w:rPr>
        <w:t>schoolbreed</w:t>
      </w:r>
      <w:proofErr w:type="spellEnd"/>
      <w:r w:rsidRPr="00D82FD3">
        <w:rPr>
          <w:rFonts w:cstheme="minorHAnsi"/>
        </w:rPr>
        <w:t xml:space="preserve"> en op groepsniveau aandacht behoeven. </w:t>
      </w:r>
      <w:r w:rsidRPr="00D82FD3">
        <w:rPr>
          <w:rFonts w:cstheme="minorHAnsi"/>
        </w:rPr>
        <w:br/>
        <w:t xml:space="preserve">Hierbij wordt het schoolformat ‘Schoolopbrengsten ZIEN- versie 10 april 2018’ gehanteerd. </w:t>
      </w:r>
      <w:r w:rsidRPr="00D82FD3">
        <w:rPr>
          <w:rFonts w:cstheme="minorHAnsi"/>
        </w:rPr>
        <w:br/>
        <w:t xml:space="preserve">Vervolgens worden de percentages van de verschillende competentieschalen vergeleken met de gemiddelde percentages vanuit ZIEN! (bron: schoolopbrengsten op basis van ZIEN!, versie 30 april 2018). Wanneer een percentage lager uitvalt, zal deze ook benoemd worden. </w:t>
      </w:r>
      <w:r w:rsidRPr="00D82FD3">
        <w:rPr>
          <w:rFonts w:cstheme="minorHAnsi"/>
        </w:rPr>
        <w:br/>
      </w:r>
      <w:r w:rsidRPr="00D82FD3">
        <w:t xml:space="preserve">Tevens vullen de leerkrachten het analyseformulier Zien! voor hun groep in. Middels dit formulier analyseren de leerkracht stapsgewijs hun groep. Dit formulier wordt afgesloten door het verwoorden van een plan van aanpak voor de komende periode. Dit onderdeel wordt gedeeld met de gedragsspecialist. </w:t>
      </w:r>
      <w:r w:rsidRPr="00D82FD3">
        <w:br/>
      </w:r>
      <w:r w:rsidRPr="00D82FD3">
        <w:rPr>
          <w:b/>
          <w:bCs/>
        </w:rPr>
        <w:t>Werkwijze na de analyse</w:t>
      </w:r>
      <w:r w:rsidRPr="00D82FD3">
        <w:br/>
        <w:t xml:space="preserve">De analyses zullen gedeeld worden met de intern begeleiders en de directie. De </w:t>
      </w:r>
      <w:proofErr w:type="spellStart"/>
      <w:r w:rsidRPr="00D82FD3">
        <w:t>IB’ers</w:t>
      </w:r>
      <w:proofErr w:type="spellEnd"/>
      <w:r w:rsidRPr="00D82FD3">
        <w:t xml:space="preserve"> zullen de gegevens meenemen tijdens de groepsbesprekingen in februari. Wanneer gewenst door de leerkrachten en/of de </w:t>
      </w:r>
      <w:proofErr w:type="spellStart"/>
      <w:r w:rsidRPr="00D82FD3">
        <w:t>IB’ers</w:t>
      </w:r>
      <w:proofErr w:type="spellEnd"/>
      <w:r w:rsidRPr="00D82FD3">
        <w:t xml:space="preserve"> en de gedragsspecialist, zal een gesprek met de gedragsspecialist plaatsvinden. Met de leerkrachten van de groepen die (negatief) opvallen zal een gesprek gepland worden door de gedragsspecialist. </w:t>
      </w:r>
    </w:p>
    <w:p w14:paraId="7A703419" w14:textId="45E87C37" w:rsidR="00B17D00" w:rsidRPr="00C426DC" w:rsidRDefault="00B17D00" w:rsidP="00B17D00">
      <w:pPr>
        <w:pStyle w:val="Lijstalinea"/>
        <w:numPr>
          <w:ilvl w:val="0"/>
          <w:numId w:val="38"/>
        </w:numPr>
        <w:rPr>
          <w:rFonts w:asciiTheme="minorHAnsi" w:eastAsia="Calibri" w:hAnsiTheme="minorHAnsi" w:cstheme="minorHAnsi"/>
          <w:bCs/>
          <w:sz w:val="22"/>
          <w:szCs w:val="22"/>
        </w:rPr>
      </w:pPr>
      <w:r w:rsidRPr="00C426DC">
        <w:rPr>
          <w:rFonts w:asciiTheme="minorHAnsi" w:eastAsia="Calibri" w:hAnsiTheme="minorHAnsi" w:cstheme="minorHAnsi"/>
          <w:bCs/>
          <w:sz w:val="22"/>
          <w:szCs w:val="22"/>
        </w:rPr>
        <w:t>Knooppunt (Clusterplan Passend Onderwijs Beekdaelen)</w:t>
      </w:r>
    </w:p>
    <w:p w14:paraId="4E62DF0F" w14:textId="46F672BE" w:rsidR="00CD65A7" w:rsidRPr="00C426DC" w:rsidRDefault="00B64D4A" w:rsidP="00C426DC">
      <w:pPr>
        <w:pStyle w:val="Lijstalinea"/>
        <w:numPr>
          <w:ilvl w:val="0"/>
          <w:numId w:val="38"/>
        </w:numPr>
        <w:rPr>
          <w:rFonts w:asciiTheme="minorHAnsi" w:eastAsia="Calibri" w:hAnsiTheme="minorHAnsi" w:cstheme="minorHAnsi"/>
          <w:bCs/>
          <w:sz w:val="22"/>
          <w:szCs w:val="22"/>
        </w:rPr>
      </w:pPr>
      <w:r w:rsidRPr="00C426DC">
        <w:rPr>
          <w:rFonts w:asciiTheme="minorHAnsi" w:eastAsia="Calibri" w:hAnsiTheme="minorHAnsi" w:cstheme="minorHAnsi"/>
          <w:bCs/>
          <w:sz w:val="22"/>
          <w:szCs w:val="22"/>
        </w:rPr>
        <w:t>A</w:t>
      </w:r>
      <w:r w:rsidR="00CD65A7" w:rsidRPr="00C426DC">
        <w:rPr>
          <w:rFonts w:asciiTheme="minorHAnsi" w:eastAsia="Calibri" w:hAnsiTheme="minorHAnsi" w:cstheme="minorHAnsi"/>
          <w:bCs/>
          <w:sz w:val="22"/>
          <w:szCs w:val="22"/>
        </w:rPr>
        <w:t>annamebeleid (Clusterplan Passend Onderwijs Beekdaelen)</w:t>
      </w:r>
    </w:p>
    <w:p w14:paraId="29E1C923" w14:textId="57E8502D" w:rsidR="00CD4CA5" w:rsidRPr="00C426DC" w:rsidRDefault="00CD4CA5" w:rsidP="00C426DC">
      <w:pPr>
        <w:pStyle w:val="Lijstalinea"/>
        <w:numPr>
          <w:ilvl w:val="0"/>
          <w:numId w:val="38"/>
        </w:numPr>
        <w:rPr>
          <w:rFonts w:asciiTheme="minorHAnsi" w:hAnsiTheme="minorHAnsi" w:cstheme="minorHAnsi"/>
          <w:sz w:val="22"/>
          <w:szCs w:val="22"/>
        </w:rPr>
      </w:pPr>
      <w:r w:rsidRPr="00C426DC">
        <w:rPr>
          <w:rFonts w:asciiTheme="minorHAnsi" w:hAnsiTheme="minorHAnsi" w:cstheme="minorHAnsi"/>
          <w:sz w:val="22"/>
          <w:szCs w:val="22"/>
        </w:rPr>
        <w:t xml:space="preserve">Toestemmingsverklaringen ‘Bepalen ondersteuningsbehoefte’ en ‘Het verstrekken van </w:t>
      </w:r>
      <w:proofErr w:type="spellStart"/>
      <w:r w:rsidRPr="00C426DC">
        <w:rPr>
          <w:rFonts w:asciiTheme="minorHAnsi" w:hAnsiTheme="minorHAnsi" w:cstheme="minorHAnsi"/>
          <w:sz w:val="22"/>
          <w:szCs w:val="22"/>
        </w:rPr>
        <w:t>leerlinggegevens</w:t>
      </w:r>
      <w:proofErr w:type="spellEnd"/>
      <w:r w:rsidRPr="00C426DC">
        <w:rPr>
          <w:rFonts w:asciiTheme="minorHAnsi" w:hAnsiTheme="minorHAnsi" w:cstheme="minorHAnsi"/>
          <w:sz w:val="22"/>
          <w:szCs w:val="22"/>
        </w:rPr>
        <w:t xml:space="preserve">’ </w:t>
      </w:r>
      <w:proofErr w:type="spellStart"/>
      <w:r w:rsidRPr="00C426DC">
        <w:rPr>
          <w:rFonts w:asciiTheme="minorHAnsi" w:hAnsiTheme="minorHAnsi" w:cstheme="minorHAnsi"/>
          <w:sz w:val="22"/>
          <w:szCs w:val="22"/>
        </w:rPr>
        <w:t>schoolspecifiek</w:t>
      </w:r>
      <w:proofErr w:type="spellEnd"/>
      <w:r w:rsidRPr="00C426DC">
        <w:rPr>
          <w:rFonts w:asciiTheme="minorHAnsi" w:hAnsiTheme="minorHAnsi" w:cstheme="minorHAnsi"/>
          <w:sz w:val="22"/>
          <w:szCs w:val="22"/>
        </w:rPr>
        <w:t xml:space="preserve"> (bestuursniveau?)</w:t>
      </w:r>
    </w:p>
    <w:p w14:paraId="13D69368" w14:textId="72101ABF" w:rsidR="00CD4CA5" w:rsidRDefault="00CD4CA5" w:rsidP="00CD65A7">
      <w:pPr>
        <w:rPr>
          <w:rFonts w:asciiTheme="minorHAnsi" w:eastAsia="Calibri" w:hAnsiTheme="minorHAnsi" w:cstheme="minorHAnsi"/>
          <w:bCs/>
          <w:sz w:val="22"/>
          <w:szCs w:val="22"/>
        </w:rPr>
      </w:pPr>
    </w:p>
    <w:p w14:paraId="6EDF097F" w14:textId="2D682DDC" w:rsidR="009424CC" w:rsidRPr="00C426DC" w:rsidRDefault="009424CC" w:rsidP="00CD65A7">
      <w:pPr>
        <w:rPr>
          <w:rFonts w:asciiTheme="minorHAnsi" w:eastAsia="Calibri" w:hAnsiTheme="minorHAnsi" w:cstheme="minorHAnsi"/>
          <w:b/>
          <w:sz w:val="22"/>
          <w:szCs w:val="22"/>
        </w:rPr>
      </w:pPr>
      <w:r w:rsidRPr="00C426DC">
        <w:rPr>
          <w:rFonts w:asciiTheme="minorHAnsi" w:eastAsia="Calibri" w:hAnsiTheme="minorHAnsi" w:cstheme="minorHAnsi"/>
          <w:b/>
          <w:sz w:val="22"/>
          <w:szCs w:val="22"/>
        </w:rPr>
        <w:t>Nieuw</w:t>
      </w:r>
      <w:r w:rsidR="00C426DC" w:rsidRPr="00C426DC">
        <w:rPr>
          <w:rFonts w:asciiTheme="minorHAnsi" w:eastAsia="Calibri" w:hAnsiTheme="minorHAnsi" w:cstheme="minorHAnsi"/>
          <w:b/>
          <w:sz w:val="22"/>
          <w:szCs w:val="22"/>
        </w:rPr>
        <w:t>e doelen</w:t>
      </w:r>
      <w:r w:rsidRPr="00C426DC">
        <w:rPr>
          <w:rFonts w:asciiTheme="minorHAnsi" w:eastAsia="Calibri" w:hAnsiTheme="minorHAnsi" w:cstheme="minorHAnsi"/>
          <w:b/>
          <w:sz w:val="22"/>
          <w:szCs w:val="22"/>
        </w:rPr>
        <w:t xml:space="preserve"> </w:t>
      </w:r>
    </w:p>
    <w:p w14:paraId="1110FC55" w14:textId="1CC775FD" w:rsidR="003C2ACF" w:rsidRDefault="003C2ACF" w:rsidP="001B20B6">
      <w:pPr>
        <w:pStyle w:val="Lijstalinea"/>
        <w:numPr>
          <w:ilvl w:val="0"/>
          <w:numId w:val="32"/>
        </w:numPr>
        <w:rPr>
          <w:rFonts w:asciiTheme="minorHAnsi" w:hAnsiTheme="minorHAnsi" w:cstheme="minorHAnsi"/>
          <w:sz w:val="22"/>
          <w:szCs w:val="22"/>
        </w:rPr>
      </w:pPr>
      <w:r>
        <w:rPr>
          <w:rFonts w:asciiTheme="minorHAnsi" w:hAnsiTheme="minorHAnsi" w:cstheme="minorHAnsi"/>
          <w:sz w:val="22"/>
          <w:szCs w:val="22"/>
        </w:rPr>
        <w:t>Beschrijven hoofdstuk</w:t>
      </w:r>
      <w:r w:rsidR="00FF747A">
        <w:rPr>
          <w:rFonts w:asciiTheme="minorHAnsi" w:hAnsiTheme="minorHAnsi" w:cstheme="minorHAnsi"/>
          <w:sz w:val="22"/>
          <w:szCs w:val="22"/>
        </w:rPr>
        <w:t xml:space="preserve"> </w:t>
      </w:r>
      <w:r w:rsidR="00FB715E">
        <w:rPr>
          <w:rFonts w:asciiTheme="minorHAnsi" w:hAnsiTheme="minorHAnsi" w:cstheme="minorHAnsi"/>
          <w:sz w:val="22"/>
          <w:szCs w:val="22"/>
        </w:rPr>
        <w:t xml:space="preserve">5.1. </w:t>
      </w:r>
      <w:r w:rsidR="002E5571">
        <w:rPr>
          <w:rFonts w:asciiTheme="minorHAnsi" w:hAnsiTheme="minorHAnsi" w:cstheme="minorHAnsi"/>
          <w:sz w:val="22"/>
          <w:szCs w:val="22"/>
        </w:rPr>
        <w:t xml:space="preserve">In afwachting van beleid van Movare. </w:t>
      </w:r>
    </w:p>
    <w:p w14:paraId="652AC382" w14:textId="7A9922D8" w:rsidR="001B20B6" w:rsidRPr="00831DFF" w:rsidRDefault="001B20B6" w:rsidP="00831DFF">
      <w:pPr>
        <w:pStyle w:val="Lijstalinea"/>
        <w:numPr>
          <w:ilvl w:val="0"/>
          <w:numId w:val="32"/>
        </w:numPr>
        <w:ind w:left="708"/>
        <w:rPr>
          <w:rFonts w:asciiTheme="minorHAnsi" w:hAnsiTheme="minorHAnsi" w:cstheme="minorHAnsi"/>
          <w:sz w:val="22"/>
          <w:szCs w:val="22"/>
        </w:rPr>
      </w:pPr>
      <w:r w:rsidRPr="007320A6">
        <w:rPr>
          <w:rFonts w:asciiTheme="minorHAnsi" w:hAnsiTheme="minorHAnsi" w:cstheme="minorHAnsi"/>
          <w:sz w:val="22"/>
          <w:szCs w:val="22"/>
        </w:rPr>
        <w:t xml:space="preserve">Ongevallenregistratie </w:t>
      </w:r>
      <w:proofErr w:type="spellStart"/>
      <w:r w:rsidRPr="007320A6">
        <w:rPr>
          <w:rFonts w:asciiTheme="minorHAnsi" w:hAnsiTheme="minorHAnsi" w:cstheme="minorHAnsi"/>
          <w:sz w:val="22"/>
          <w:szCs w:val="22"/>
        </w:rPr>
        <w:t>Parnassys</w:t>
      </w:r>
      <w:proofErr w:type="spellEnd"/>
      <w:r w:rsidRPr="007320A6">
        <w:rPr>
          <w:rFonts w:asciiTheme="minorHAnsi" w:hAnsiTheme="minorHAnsi" w:cstheme="minorHAnsi"/>
          <w:sz w:val="22"/>
          <w:szCs w:val="22"/>
        </w:rPr>
        <w:t xml:space="preserve"> opvolgen</w:t>
      </w:r>
      <w:r w:rsidR="0011203E">
        <w:rPr>
          <w:rFonts w:asciiTheme="minorHAnsi" w:hAnsiTheme="minorHAnsi" w:cstheme="minorHAnsi"/>
          <w:sz w:val="22"/>
          <w:szCs w:val="22"/>
        </w:rPr>
        <w:t>. Incidentenregistratie h</w:t>
      </w:r>
      <w:r w:rsidR="0011203E" w:rsidRPr="007320A6">
        <w:rPr>
          <w:rFonts w:asciiTheme="minorHAnsi" w:hAnsiTheme="minorHAnsi" w:cstheme="minorHAnsi"/>
          <w:sz w:val="22"/>
          <w:szCs w:val="22"/>
        </w:rPr>
        <w:t xml:space="preserve">andelen en frequentie ongevallen en incidenten registreren, jaarverslag m.b.t. schoolveiligheid en </w:t>
      </w:r>
      <w:r w:rsidR="0011203E">
        <w:rPr>
          <w:rFonts w:asciiTheme="minorHAnsi" w:hAnsiTheme="minorHAnsi" w:cstheme="minorHAnsi"/>
          <w:sz w:val="22"/>
          <w:szCs w:val="22"/>
        </w:rPr>
        <w:t>b</w:t>
      </w:r>
      <w:r w:rsidR="0011203E" w:rsidRPr="007320A6">
        <w:rPr>
          <w:rFonts w:asciiTheme="minorHAnsi" w:hAnsiTheme="minorHAnsi" w:cstheme="minorHAnsi"/>
          <w:sz w:val="22"/>
          <w:szCs w:val="22"/>
        </w:rPr>
        <w:t>eschrijving plan van aanpak op grond van incidenten</w:t>
      </w:r>
    </w:p>
    <w:p w14:paraId="2022078E" w14:textId="1F331EBC" w:rsidR="009D07A5" w:rsidRDefault="009D07A5" w:rsidP="00702072">
      <w:pPr>
        <w:rPr>
          <w:rFonts w:asciiTheme="minorHAnsi" w:eastAsia="Calibri" w:hAnsiTheme="minorHAnsi" w:cstheme="minorHAnsi"/>
          <w:b/>
          <w:sz w:val="22"/>
          <w:szCs w:val="22"/>
          <w:u w:val="single"/>
        </w:rPr>
      </w:pPr>
    </w:p>
    <w:p w14:paraId="072EE34C" w14:textId="77777777" w:rsidR="00831DFF" w:rsidRDefault="00831DFF" w:rsidP="00702072">
      <w:pPr>
        <w:rPr>
          <w:rFonts w:asciiTheme="minorHAnsi" w:eastAsia="Calibri" w:hAnsiTheme="minorHAnsi" w:cstheme="minorHAnsi"/>
          <w:b/>
          <w:sz w:val="22"/>
          <w:szCs w:val="22"/>
          <w:u w:val="single"/>
        </w:rPr>
      </w:pPr>
    </w:p>
    <w:p w14:paraId="2022078F" w14:textId="1DA7849A" w:rsidR="0077054B" w:rsidRDefault="0077054B" w:rsidP="00702072">
      <w:pPr>
        <w:rPr>
          <w:rFonts w:asciiTheme="minorHAnsi" w:eastAsia="Calibri" w:hAnsiTheme="minorHAnsi" w:cstheme="minorHAnsi"/>
          <w:b/>
          <w:sz w:val="22"/>
          <w:szCs w:val="22"/>
          <w:u w:val="single"/>
        </w:rPr>
      </w:pPr>
      <w:r w:rsidRPr="007320A6">
        <w:rPr>
          <w:rFonts w:asciiTheme="minorHAnsi" w:eastAsia="Calibri" w:hAnsiTheme="minorHAnsi" w:cstheme="minorHAnsi"/>
          <w:b/>
          <w:sz w:val="22"/>
          <w:szCs w:val="22"/>
          <w:u w:val="single"/>
        </w:rPr>
        <w:t xml:space="preserve">Movare </w:t>
      </w:r>
    </w:p>
    <w:p w14:paraId="467A7E0C" w14:textId="658D141A" w:rsidR="007D609D" w:rsidRDefault="007D609D" w:rsidP="00702072">
      <w:pPr>
        <w:rPr>
          <w:rFonts w:asciiTheme="minorHAnsi" w:eastAsia="Calibri" w:hAnsiTheme="minorHAnsi" w:cstheme="minorHAnsi"/>
          <w:b/>
          <w:sz w:val="22"/>
          <w:szCs w:val="22"/>
          <w:u w:val="single"/>
        </w:rPr>
      </w:pPr>
    </w:p>
    <w:p w14:paraId="70491005" w14:textId="2EFC4C07" w:rsidR="007D609D" w:rsidRPr="007D609D" w:rsidRDefault="007D609D" w:rsidP="00702072">
      <w:pPr>
        <w:rPr>
          <w:rFonts w:asciiTheme="minorHAnsi" w:eastAsia="Calibri" w:hAnsiTheme="minorHAnsi" w:cstheme="minorHAnsi"/>
          <w:b/>
          <w:sz w:val="22"/>
          <w:szCs w:val="22"/>
        </w:rPr>
      </w:pPr>
      <w:r w:rsidRPr="007D609D">
        <w:rPr>
          <w:rFonts w:asciiTheme="minorHAnsi" w:eastAsia="Calibri" w:hAnsiTheme="minorHAnsi" w:cstheme="minorHAnsi"/>
          <w:b/>
          <w:sz w:val="22"/>
          <w:szCs w:val="22"/>
        </w:rPr>
        <w:t>Afgehandeld</w:t>
      </w:r>
    </w:p>
    <w:p w14:paraId="20220790" w14:textId="77777777" w:rsidR="00436C07" w:rsidRDefault="0077054B" w:rsidP="00702072">
      <w:pPr>
        <w:pStyle w:val="Lijstalinea"/>
        <w:numPr>
          <w:ilvl w:val="0"/>
          <w:numId w:val="15"/>
        </w:numPr>
        <w:rPr>
          <w:rFonts w:asciiTheme="minorHAnsi" w:eastAsia="Calibri" w:hAnsiTheme="minorHAnsi" w:cstheme="minorHAnsi"/>
          <w:sz w:val="22"/>
          <w:szCs w:val="22"/>
        </w:rPr>
      </w:pPr>
      <w:r w:rsidRPr="00436C07">
        <w:rPr>
          <w:rFonts w:asciiTheme="minorHAnsi" w:eastAsia="Calibri" w:hAnsiTheme="minorHAnsi" w:cstheme="minorHAnsi"/>
          <w:sz w:val="22"/>
          <w:szCs w:val="22"/>
        </w:rPr>
        <w:t>RI&amp;E</w:t>
      </w:r>
      <w:r w:rsidR="00436C07" w:rsidRPr="00436C07">
        <w:rPr>
          <w:rFonts w:asciiTheme="minorHAnsi" w:eastAsia="Calibri" w:hAnsiTheme="minorHAnsi" w:cstheme="minorHAnsi"/>
          <w:sz w:val="22"/>
          <w:szCs w:val="22"/>
        </w:rPr>
        <w:t xml:space="preserve"> </w:t>
      </w:r>
    </w:p>
    <w:p w14:paraId="20220791" w14:textId="77777777" w:rsidR="00436C07" w:rsidRPr="00436C07" w:rsidRDefault="00436C07" w:rsidP="00702072">
      <w:pPr>
        <w:pStyle w:val="Lijstalinea"/>
        <w:rPr>
          <w:rFonts w:asciiTheme="minorHAnsi" w:eastAsia="Calibri" w:hAnsiTheme="minorHAnsi" w:cstheme="minorHAnsi"/>
          <w:sz w:val="22"/>
          <w:szCs w:val="22"/>
        </w:rPr>
      </w:pPr>
      <w:r>
        <w:rPr>
          <w:rFonts w:asciiTheme="minorHAnsi" w:eastAsia="Calibri" w:hAnsiTheme="minorHAnsi" w:cstheme="minorHAnsi"/>
          <w:sz w:val="22"/>
          <w:szCs w:val="22"/>
        </w:rPr>
        <w:t>(</w:t>
      </w:r>
      <w:r w:rsidRPr="00436C07">
        <w:rPr>
          <w:rFonts w:asciiTheme="minorHAnsi" w:eastAsia="Calibri" w:hAnsiTheme="minorHAnsi" w:cstheme="minorHAnsi"/>
          <w:sz w:val="22"/>
          <w:szCs w:val="22"/>
        </w:rPr>
        <w:t>De school beschikt over een vastgesteld RI&amp;E met een vaststellingsdatum en looptijd.</w:t>
      </w:r>
    </w:p>
    <w:p w14:paraId="20220792" w14:textId="30A1F632" w:rsidR="0077054B" w:rsidRDefault="00436C07" w:rsidP="00702072">
      <w:pPr>
        <w:rPr>
          <w:rFonts w:asciiTheme="minorHAnsi" w:eastAsia="Calibri" w:hAnsiTheme="minorHAnsi" w:cstheme="minorHAnsi"/>
          <w:sz w:val="22"/>
          <w:szCs w:val="22"/>
        </w:rPr>
      </w:pPr>
      <w:r w:rsidRPr="00436C07">
        <w:rPr>
          <w:rFonts w:asciiTheme="minorHAnsi" w:eastAsia="Calibri" w:hAnsiTheme="minorHAnsi" w:cstheme="minorHAnsi"/>
          <w:sz w:val="22"/>
          <w:szCs w:val="22"/>
        </w:rPr>
        <w:tab/>
      </w:r>
      <w:bookmarkStart w:id="2" w:name="_Hlk69803729"/>
      <w:r w:rsidRPr="00436C07">
        <w:rPr>
          <w:rFonts w:asciiTheme="minorHAnsi" w:eastAsia="Calibri" w:hAnsiTheme="minorHAnsi" w:cstheme="minorHAnsi"/>
          <w:sz w:val="22"/>
          <w:szCs w:val="22"/>
        </w:rPr>
        <w:t xml:space="preserve">De schooldirecteur is eindverantwoordelijk voor de RI&amp;E. Resultaten van de RI&amp;E worden </w:t>
      </w:r>
      <w:r w:rsidR="007D609D">
        <w:rPr>
          <w:rFonts w:asciiTheme="minorHAnsi" w:eastAsia="Calibri" w:hAnsiTheme="minorHAnsi" w:cstheme="minorHAnsi"/>
          <w:sz w:val="22"/>
          <w:szCs w:val="22"/>
        </w:rPr>
        <w:t>v</w:t>
      </w:r>
      <w:r w:rsidRPr="00436C07">
        <w:rPr>
          <w:rFonts w:asciiTheme="minorHAnsi" w:eastAsia="Calibri" w:hAnsiTheme="minorHAnsi" w:cstheme="minorHAnsi"/>
          <w:sz w:val="22"/>
          <w:szCs w:val="22"/>
        </w:rPr>
        <w:t>oorgelegd aan de MR.</w:t>
      </w:r>
      <w:bookmarkEnd w:id="2"/>
      <w:r>
        <w:rPr>
          <w:rFonts w:asciiTheme="minorHAnsi" w:eastAsia="Calibri" w:hAnsiTheme="minorHAnsi" w:cstheme="minorHAnsi"/>
          <w:sz w:val="22"/>
          <w:szCs w:val="22"/>
        </w:rPr>
        <w:t>)</w:t>
      </w:r>
    </w:p>
    <w:p w14:paraId="2022079C" w14:textId="77777777" w:rsidR="0077054B" w:rsidRPr="007320A6" w:rsidRDefault="0077054B" w:rsidP="00702072">
      <w:pPr>
        <w:pStyle w:val="Lijstalinea"/>
        <w:numPr>
          <w:ilvl w:val="0"/>
          <w:numId w:val="33"/>
        </w:numPr>
        <w:rPr>
          <w:rFonts w:asciiTheme="minorHAnsi" w:hAnsiTheme="minorHAnsi" w:cstheme="minorHAnsi"/>
          <w:sz w:val="22"/>
          <w:szCs w:val="22"/>
        </w:rPr>
      </w:pPr>
      <w:r w:rsidRPr="007320A6">
        <w:rPr>
          <w:rFonts w:asciiTheme="minorHAnsi" w:hAnsiTheme="minorHAnsi" w:cstheme="minorHAnsi"/>
          <w:sz w:val="22"/>
          <w:szCs w:val="22"/>
        </w:rPr>
        <w:t>Ontwikkelen profiel preventiemedewerker</w:t>
      </w:r>
    </w:p>
    <w:p w14:paraId="2022079E" w14:textId="616285D9" w:rsidR="0077054B" w:rsidRPr="00F84BEA" w:rsidRDefault="0077054B" w:rsidP="00F84BEA">
      <w:pPr>
        <w:pStyle w:val="Lijstalinea"/>
        <w:numPr>
          <w:ilvl w:val="0"/>
          <w:numId w:val="33"/>
        </w:numPr>
        <w:rPr>
          <w:rFonts w:asciiTheme="minorHAnsi" w:hAnsiTheme="minorHAnsi" w:cstheme="minorHAnsi"/>
          <w:sz w:val="22"/>
          <w:szCs w:val="22"/>
        </w:rPr>
      </w:pPr>
      <w:r w:rsidRPr="007320A6">
        <w:rPr>
          <w:rFonts w:asciiTheme="minorHAnsi" w:hAnsiTheme="minorHAnsi" w:cstheme="minorHAnsi"/>
          <w:sz w:val="22"/>
          <w:szCs w:val="22"/>
        </w:rPr>
        <w:t>Ontwikkelen profiel ARBO-coördinator</w:t>
      </w:r>
    </w:p>
    <w:p w14:paraId="202207A3" w14:textId="48D2F0CD" w:rsidR="0077054B" w:rsidRPr="009D2E3C" w:rsidRDefault="0077054B" w:rsidP="00702072">
      <w:pPr>
        <w:pStyle w:val="Lijstalinea"/>
        <w:numPr>
          <w:ilvl w:val="0"/>
          <w:numId w:val="33"/>
        </w:numPr>
        <w:rPr>
          <w:rFonts w:asciiTheme="minorHAnsi" w:hAnsiTheme="minorHAnsi" w:cstheme="minorHAnsi"/>
          <w:b/>
          <w:bCs/>
          <w:sz w:val="22"/>
          <w:szCs w:val="22"/>
          <w:u w:val="single"/>
        </w:rPr>
      </w:pPr>
      <w:r w:rsidRPr="009D2E3C">
        <w:rPr>
          <w:rFonts w:asciiTheme="minorHAnsi" w:hAnsiTheme="minorHAnsi" w:cstheme="minorHAnsi"/>
          <w:sz w:val="22"/>
          <w:szCs w:val="22"/>
        </w:rPr>
        <w:t>Protocol medi</w:t>
      </w:r>
      <w:r w:rsidR="008B0599">
        <w:rPr>
          <w:rFonts w:asciiTheme="minorHAnsi" w:hAnsiTheme="minorHAnsi" w:cstheme="minorHAnsi"/>
          <w:sz w:val="22"/>
          <w:szCs w:val="22"/>
        </w:rPr>
        <w:t>sch</w:t>
      </w:r>
      <w:r w:rsidR="009D2E3C" w:rsidRPr="009D2E3C">
        <w:rPr>
          <w:rFonts w:asciiTheme="minorHAnsi" w:hAnsiTheme="minorHAnsi" w:cstheme="minorHAnsi"/>
          <w:sz w:val="22"/>
          <w:szCs w:val="22"/>
        </w:rPr>
        <w:t xml:space="preserve"> handelen op scholen </w:t>
      </w:r>
    </w:p>
    <w:p w14:paraId="794ED568" w14:textId="77777777" w:rsidR="009D2E3C" w:rsidRPr="009D2E3C" w:rsidRDefault="009D2E3C" w:rsidP="008B0599">
      <w:pPr>
        <w:pStyle w:val="Lijstalinea"/>
        <w:rPr>
          <w:rFonts w:asciiTheme="minorHAnsi" w:hAnsiTheme="minorHAnsi" w:cstheme="minorHAnsi"/>
          <w:b/>
          <w:bCs/>
          <w:sz w:val="22"/>
          <w:szCs w:val="22"/>
          <w:u w:val="single"/>
        </w:rPr>
      </w:pPr>
    </w:p>
    <w:p w14:paraId="56CE1861" w14:textId="1C87309C" w:rsidR="00F74314" w:rsidRPr="00131134" w:rsidRDefault="00B863AB" w:rsidP="00702072">
      <w:pPr>
        <w:rPr>
          <w:rFonts w:asciiTheme="minorHAnsi" w:hAnsiTheme="minorHAnsi" w:cstheme="minorHAnsi"/>
          <w:b/>
          <w:bCs/>
          <w:sz w:val="22"/>
          <w:szCs w:val="22"/>
        </w:rPr>
      </w:pPr>
      <w:r>
        <w:rPr>
          <w:rFonts w:asciiTheme="minorHAnsi" w:hAnsiTheme="minorHAnsi" w:cstheme="minorHAnsi"/>
          <w:b/>
          <w:bCs/>
          <w:sz w:val="22"/>
          <w:szCs w:val="22"/>
        </w:rPr>
        <w:t>Nieuwe doelen i</w:t>
      </w:r>
      <w:r w:rsidR="00F74314" w:rsidRPr="00131134">
        <w:rPr>
          <w:rFonts w:asciiTheme="minorHAnsi" w:hAnsiTheme="minorHAnsi" w:cstheme="minorHAnsi"/>
          <w:b/>
          <w:bCs/>
          <w:sz w:val="22"/>
          <w:szCs w:val="22"/>
        </w:rPr>
        <w:t>.</w:t>
      </w:r>
      <w:r w:rsidR="00AB2B0B" w:rsidRPr="00131134">
        <w:rPr>
          <w:rFonts w:asciiTheme="minorHAnsi" w:hAnsiTheme="minorHAnsi" w:cstheme="minorHAnsi"/>
          <w:b/>
          <w:bCs/>
          <w:sz w:val="22"/>
          <w:szCs w:val="22"/>
        </w:rPr>
        <w:t>s</w:t>
      </w:r>
      <w:r w:rsidR="00F74314" w:rsidRPr="00131134">
        <w:rPr>
          <w:rFonts w:asciiTheme="minorHAnsi" w:hAnsiTheme="minorHAnsi" w:cstheme="minorHAnsi"/>
          <w:b/>
          <w:bCs/>
          <w:sz w:val="22"/>
          <w:szCs w:val="22"/>
        </w:rPr>
        <w:t>.</w:t>
      </w:r>
      <w:r w:rsidR="00AB2B0B" w:rsidRPr="00131134">
        <w:rPr>
          <w:rFonts w:asciiTheme="minorHAnsi" w:hAnsiTheme="minorHAnsi" w:cstheme="minorHAnsi"/>
          <w:b/>
          <w:bCs/>
          <w:sz w:val="22"/>
          <w:szCs w:val="22"/>
        </w:rPr>
        <w:t>m</w:t>
      </w:r>
      <w:r w:rsidR="00F74314" w:rsidRPr="00131134">
        <w:rPr>
          <w:rFonts w:asciiTheme="minorHAnsi" w:hAnsiTheme="minorHAnsi" w:cstheme="minorHAnsi"/>
          <w:b/>
          <w:bCs/>
          <w:sz w:val="22"/>
          <w:szCs w:val="22"/>
        </w:rPr>
        <w:t>. Movare</w:t>
      </w:r>
    </w:p>
    <w:p w14:paraId="55A61EDE" w14:textId="77777777" w:rsidR="00F84BEA" w:rsidRPr="001B6D2C" w:rsidRDefault="00F84BEA" w:rsidP="00F84BEA">
      <w:pPr>
        <w:pStyle w:val="Lijstalinea"/>
        <w:numPr>
          <w:ilvl w:val="0"/>
          <w:numId w:val="15"/>
        </w:numPr>
        <w:rPr>
          <w:rFonts w:asciiTheme="minorHAnsi" w:eastAsia="Calibri" w:hAnsiTheme="minorHAnsi" w:cstheme="minorHAnsi"/>
          <w:sz w:val="22"/>
          <w:szCs w:val="22"/>
        </w:rPr>
      </w:pPr>
      <w:r w:rsidRPr="001B6D2C">
        <w:rPr>
          <w:rFonts w:asciiTheme="minorHAnsi" w:eastAsia="Calibri" w:hAnsiTheme="minorHAnsi" w:cstheme="minorHAnsi"/>
          <w:sz w:val="22"/>
          <w:szCs w:val="22"/>
        </w:rPr>
        <w:t>Document ‘Opvang leerlingen bij ernstige incidenten, schokkende gebeurtenissen’ op de website plaatsen.</w:t>
      </w:r>
    </w:p>
    <w:p w14:paraId="60FB0349" w14:textId="54ED57E5" w:rsidR="00F84BEA" w:rsidRPr="00B04D0D" w:rsidRDefault="00F84BEA" w:rsidP="00F84BEA">
      <w:pPr>
        <w:rPr>
          <w:rFonts w:asciiTheme="minorHAnsi" w:hAnsiTheme="minorHAnsi" w:cstheme="minorHAnsi"/>
          <w:sz w:val="22"/>
          <w:szCs w:val="22"/>
        </w:rPr>
      </w:pPr>
      <w:r w:rsidRPr="001B6D2C">
        <w:rPr>
          <w:rFonts w:asciiTheme="minorHAnsi" w:hAnsiTheme="minorHAnsi" w:cstheme="minorHAnsi"/>
          <w:sz w:val="22"/>
          <w:szCs w:val="22"/>
        </w:rPr>
        <w:tab/>
        <w:t>(Opvang leerlingen,</w:t>
      </w:r>
      <w:r w:rsidRPr="00B04D0D">
        <w:rPr>
          <w:rFonts w:asciiTheme="minorHAnsi" w:hAnsiTheme="minorHAnsi" w:cstheme="minorHAnsi"/>
          <w:sz w:val="22"/>
          <w:szCs w:val="22"/>
        </w:rPr>
        <w:t xml:space="preserve"> ouders en personeel bij ernstige incidenten en de communicatie staat beschreven in het crisis- en calamiteitenplan en h</w:t>
      </w:r>
      <w:r>
        <w:rPr>
          <w:rFonts w:asciiTheme="minorHAnsi" w:hAnsiTheme="minorHAnsi" w:cstheme="minorHAnsi"/>
          <w:sz w:val="22"/>
          <w:szCs w:val="22"/>
        </w:rPr>
        <w:t>et handboek crisiscommunicatie.)</w:t>
      </w:r>
    </w:p>
    <w:p w14:paraId="18BA0327" w14:textId="77777777" w:rsidR="00F84BEA" w:rsidRDefault="00F84BEA" w:rsidP="00F84BEA">
      <w:pPr>
        <w:pStyle w:val="Lijstalinea"/>
        <w:numPr>
          <w:ilvl w:val="0"/>
          <w:numId w:val="15"/>
        </w:numPr>
        <w:rPr>
          <w:rFonts w:asciiTheme="minorHAnsi" w:eastAsia="Calibri" w:hAnsiTheme="minorHAnsi" w:cstheme="minorHAnsi"/>
          <w:sz w:val="22"/>
          <w:szCs w:val="22"/>
        </w:rPr>
      </w:pPr>
      <w:r>
        <w:rPr>
          <w:rFonts w:asciiTheme="minorHAnsi" w:eastAsia="Calibri" w:hAnsiTheme="minorHAnsi" w:cstheme="minorHAnsi"/>
          <w:sz w:val="22"/>
          <w:szCs w:val="22"/>
        </w:rPr>
        <w:t>Ontwikkeling van documenten</w:t>
      </w:r>
    </w:p>
    <w:p w14:paraId="3317BDC5" w14:textId="77777777" w:rsidR="00F84BEA" w:rsidRPr="001B6D2C" w:rsidRDefault="00F84BEA" w:rsidP="00F84BEA">
      <w:pPr>
        <w:pStyle w:val="Lijstalinea"/>
        <w:numPr>
          <w:ilvl w:val="0"/>
          <w:numId w:val="37"/>
        </w:numPr>
        <w:rPr>
          <w:rFonts w:asciiTheme="minorHAnsi" w:eastAsia="Calibri" w:hAnsiTheme="minorHAnsi" w:cstheme="minorHAnsi"/>
          <w:sz w:val="22"/>
          <w:szCs w:val="22"/>
        </w:rPr>
      </w:pPr>
      <w:r w:rsidRPr="001B6D2C">
        <w:rPr>
          <w:rFonts w:asciiTheme="minorHAnsi" w:eastAsia="Calibri" w:hAnsiTheme="minorHAnsi" w:cstheme="minorHAnsi"/>
          <w:sz w:val="22"/>
          <w:szCs w:val="22"/>
        </w:rPr>
        <w:t>Seksuele intimidatie</w:t>
      </w:r>
    </w:p>
    <w:p w14:paraId="30D7F6CC" w14:textId="77777777" w:rsidR="00F84BEA" w:rsidRPr="007320A6" w:rsidRDefault="00F84BEA" w:rsidP="00F84BEA">
      <w:pPr>
        <w:pStyle w:val="Lijstalinea"/>
        <w:numPr>
          <w:ilvl w:val="0"/>
          <w:numId w:val="37"/>
        </w:numPr>
        <w:rPr>
          <w:rFonts w:asciiTheme="minorHAnsi" w:eastAsia="Calibri" w:hAnsiTheme="minorHAnsi" w:cstheme="minorHAnsi"/>
          <w:sz w:val="22"/>
          <w:szCs w:val="22"/>
        </w:rPr>
      </w:pPr>
      <w:r w:rsidRPr="007320A6">
        <w:rPr>
          <w:rFonts w:asciiTheme="minorHAnsi" w:eastAsia="Calibri" w:hAnsiTheme="minorHAnsi" w:cstheme="minorHAnsi"/>
          <w:sz w:val="22"/>
          <w:szCs w:val="22"/>
        </w:rPr>
        <w:t>Racisme en discriminatie</w:t>
      </w:r>
    </w:p>
    <w:p w14:paraId="6823CDD8" w14:textId="77777777" w:rsidR="00F84BEA" w:rsidRPr="007320A6" w:rsidRDefault="00F84BEA" w:rsidP="00F84BEA">
      <w:pPr>
        <w:pStyle w:val="Lijstalinea"/>
        <w:numPr>
          <w:ilvl w:val="0"/>
          <w:numId w:val="37"/>
        </w:numPr>
        <w:rPr>
          <w:rFonts w:asciiTheme="minorHAnsi" w:eastAsia="Calibri" w:hAnsiTheme="minorHAnsi" w:cstheme="minorHAnsi"/>
          <w:sz w:val="22"/>
          <w:szCs w:val="22"/>
        </w:rPr>
      </w:pPr>
      <w:r w:rsidRPr="007320A6">
        <w:rPr>
          <w:rFonts w:asciiTheme="minorHAnsi" w:eastAsia="Calibri" w:hAnsiTheme="minorHAnsi" w:cstheme="minorHAnsi"/>
          <w:sz w:val="22"/>
          <w:szCs w:val="22"/>
        </w:rPr>
        <w:t>Radicalisering</w:t>
      </w:r>
    </w:p>
    <w:p w14:paraId="409CBA39" w14:textId="77777777" w:rsidR="00F84BEA" w:rsidRPr="007320A6" w:rsidRDefault="00F84BEA" w:rsidP="00F84BEA">
      <w:pPr>
        <w:pStyle w:val="Lijstalinea"/>
        <w:numPr>
          <w:ilvl w:val="0"/>
          <w:numId w:val="37"/>
        </w:numPr>
        <w:rPr>
          <w:rFonts w:asciiTheme="minorHAnsi" w:eastAsia="Calibri" w:hAnsiTheme="minorHAnsi" w:cstheme="minorHAnsi"/>
          <w:sz w:val="22"/>
          <w:szCs w:val="22"/>
        </w:rPr>
      </w:pPr>
      <w:r w:rsidRPr="007320A6">
        <w:rPr>
          <w:rFonts w:asciiTheme="minorHAnsi" w:eastAsia="Calibri" w:hAnsiTheme="minorHAnsi" w:cstheme="minorHAnsi"/>
          <w:sz w:val="22"/>
          <w:szCs w:val="22"/>
        </w:rPr>
        <w:t>Wapenbezit</w:t>
      </w:r>
    </w:p>
    <w:p w14:paraId="57A105FB" w14:textId="77777777" w:rsidR="00F84BEA" w:rsidRPr="007320A6" w:rsidRDefault="00F84BEA" w:rsidP="00F84BEA">
      <w:pPr>
        <w:pStyle w:val="Lijstalinea"/>
        <w:numPr>
          <w:ilvl w:val="0"/>
          <w:numId w:val="37"/>
        </w:numPr>
        <w:rPr>
          <w:rFonts w:asciiTheme="minorHAnsi" w:eastAsia="Calibri" w:hAnsiTheme="minorHAnsi" w:cstheme="minorHAnsi"/>
          <w:sz w:val="22"/>
          <w:szCs w:val="22"/>
        </w:rPr>
      </w:pPr>
      <w:r w:rsidRPr="007320A6">
        <w:rPr>
          <w:rFonts w:asciiTheme="minorHAnsi" w:eastAsia="Calibri" w:hAnsiTheme="minorHAnsi" w:cstheme="minorHAnsi"/>
          <w:sz w:val="22"/>
          <w:szCs w:val="22"/>
        </w:rPr>
        <w:t xml:space="preserve">Drugsgebruik </w:t>
      </w:r>
    </w:p>
    <w:p w14:paraId="576F4FE4" w14:textId="7F74E887" w:rsidR="00F84BEA" w:rsidRDefault="00F84BEA" w:rsidP="00F84BEA">
      <w:pPr>
        <w:pStyle w:val="Lijstalinea"/>
        <w:numPr>
          <w:ilvl w:val="0"/>
          <w:numId w:val="37"/>
        </w:numPr>
        <w:rPr>
          <w:rFonts w:asciiTheme="minorHAnsi" w:eastAsia="Calibri" w:hAnsiTheme="minorHAnsi" w:cstheme="minorHAnsi"/>
          <w:sz w:val="22"/>
          <w:szCs w:val="22"/>
        </w:rPr>
      </w:pPr>
      <w:r w:rsidRPr="007320A6">
        <w:rPr>
          <w:rFonts w:asciiTheme="minorHAnsi" w:eastAsia="Calibri" w:hAnsiTheme="minorHAnsi" w:cstheme="minorHAnsi"/>
          <w:sz w:val="22"/>
          <w:szCs w:val="22"/>
        </w:rPr>
        <w:t>Alcoholgebruik</w:t>
      </w:r>
    </w:p>
    <w:p w14:paraId="4309814C" w14:textId="374A3C29" w:rsidR="00F84BEA" w:rsidRPr="00F84BEA" w:rsidRDefault="00F84BEA" w:rsidP="00F84BEA">
      <w:pPr>
        <w:pStyle w:val="Lijstalinea"/>
        <w:numPr>
          <w:ilvl w:val="0"/>
          <w:numId w:val="39"/>
        </w:numPr>
        <w:rPr>
          <w:rFonts w:asciiTheme="minorHAnsi" w:eastAsia="Calibri" w:hAnsiTheme="minorHAnsi" w:cstheme="minorHAnsi"/>
          <w:sz w:val="22"/>
          <w:szCs w:val="22"/>
        </w:rPr>
      </w:pPr>
      <w:r w:rsidRPr="00F84BEA">
        <w:rPr>
          <w:rFonts w:asciiTheme="minorHAnsi" w:hAnsiTheme="minorHAnsi" w:cstheme="minorHAnsi"/>
          <w:sz w:val="22"/>
          <w:szCs w:val="22"/>
        </w:rPr>
        <w:t>Ontwikkelen sociale kaart. Document waarin beschreven staat op welke wijze de contacten georganiseerd zijn, welke verantwoordelijken er zijn. De VIP en 1G1P1R werkwijze zijn daarin meegenomen</w:t>
      </w:r>
    </w:p>
    <w:p w14:paraId="3CA2A77E" w14:textId="77777777" w:rsidR="00C11469" w:rsidRPr="007320A6" w:rsidRDefault="00C11469" w:rsidP="00C11469">
      <w:pPr>
        <w:pStyle w:val="Lijstalinea"/>
        <w:numPr>
          <w:ilvl w:val="0"/>
          <w:numId w:val="39"/>
        </w:numPr>
        <w:rPr>
          <w:rFonts w:asciiTheme="minorHAnsi" w:hAnsiTheme="minorHAnsi" w:cstheme="minorHAnsi"/>
          <w:sz w:val="22"/>
          <w:szCs w:val="22"/>
        </w:rPr>
      </w:pPr>
      <w:r w:rsidRPr="007320A6">
        <w:rPr>
          <w:rFonts w:asciiTheme="minorHAnsi" w:hAnsiTheme="minorHAnsi" w:cstheme="minorHAnsi"/>
          <w:sz w:val="22"/>
          <w:szCs w:val="22"/>
        </w:rPr>
        <w:t>Beschrijving informatieverkeer</w:t>
      </w:r>
    </w:p>
    <w:p w14:paraId="470052D5" w14:textId="77777777" w:rsidR="00C11469" w:rsidRPr="007320A6" w:rsidRDefault="00C11469" w:rsidP="00C11469">
      <w:pPr>
        <w:pStyle w:val="Lijstalinea"/>
        <w:numPr>
          <w:ilvl w:val="0"/>
          <w:numId w:val="39"/>
        </w:numPr>
        <w:rPr>
          <w:rFonts w:asciiTheme="minorHAnsi" w:hAnsiTheme="minorHAnsi" w:cstheme="minorHAnsi"/>
          <w:sz w:val="22"/>
          <w:szCs w:val="22"/>
        </w:rPr>
      </w:pPr>
      <w:r w:rsidRPr="007320A6">
        <w:rPr>
          <w:rFonts w:asciiTheme="minorHAnsi" w:hAnsiTheme="minorHAnsi" w:cstheme="minorHAnsi"/>
          <w:sz w:val="22"/>
          <w:szCs w:val="22"/>
        </w:rPr>
        <w:t>Aanpak ongewenst bezoek in en rond de school</w:t>
      </w:r>
    </w:p>
    <w:p w14:paraId="35F2C21E" w14:textId="4130886C" w:rsidR="00F84BEA" w:rsidRDefault="00C11469" w:rsidP="008B0599">
      <w:pPr>
        <w:pStyle w:val="Lijstalinea"/>
        <w:numPr>
          <w:ilvl w:val="0"/>
          <w:numId w:val="39"/>
        </w:numPr>
        <w:rPr>
          <w:rFonts w:asciiTheme="minorHAnsi" w:hAnsiTheme="minorHAnsi" w:cstheme="minorHAnsi"/>
          <w:sz w:val="22"/>
          <w:szCs w:val="22"/>
        </w:rPr>
      </w:pPr>
      <w:r w:rsidRPr="00434DF1">
        <w:rPr>
          <w:rFonts w:asciiTheme="minorHAnsi" w:hAnsiTheme="minorHAnsi" w:cstheme="minorHAnsi"/>
          <w:sz w:val="22"/>
          <w:szCs w:val="22"/>
        </w:rPr>
        <w:t>Voor</w:t>
      </w:r>
      <w:r>
        <w:rPr>
          <w:rFonts w:asciiTheme="minorHAnsi" w:hAnsiTheme="minorHAnsi" w:cstheme="minorHAnsi"/>
          <w:sz w:val="22"/>
          <w:szCs w:val="22"/>
        </w:rPr>
        <w:t>lichting (seksuele) diversiteit</w:t>
      </w:r>
    </w:p>
    <w:p w14:paraId="7DEE66CE" w14:textId="77777777" w:rsidR="00AB2B0B" w:rsidRPr="008B0599" w:rsidRDefault="00AB2B0B" w:rsidP="00131134">
      <w:pPr>
        <w:pStyle w:val="Lijstalinea"/>
        <w:rPr>
          <w:rFonts w:asciiTheme="minorHAnsi" w:hAnsiTheme="minorHAnsi" w:cstheme="minorHAnsi"/>
          <w:sz w:val="22"/>
          <w:szCs w:val="22"/>
        </w:rPr>
      </w:pPr>
    </w:p>
    <w:p w14:paraId="6D0AF3C8" w14:textId="4D061235" w:rsidR="00F74314" w:rsidRDefault="00F74314" w:rsidP="00702072">
      <w:pPr>
        <w:rPr>
          <w:rFonts w:asciiTheme="minorHAnsi" w:hAnsiTheme="minorHAnsi" w:cstheme="minorHAnsi"/>
          <w:sz w:val="22"/>
          <w:szCs w:val="22"/>
          <w:u w:val="single"/>
        </w:rPr>
      </w:pPr>
    </w:p>
    <w:p w14:paraId="7CF565F3" w14:textId="2B87B0D7" w:rsidR="00AB2B0B" w:rsidRDefault="00AB2B0B" w:rsidP="00702072">
      <w:pPr>
        <w:rPr>
          <w:rFonts w:asciiTheme="minorHAnsi" w:hAnsiTheme="minorHAnsi" w:cstheme="minorHAnsi"/>
          <w:b/>
          <w:bCs/>
          <w:sz w:val="22"/>
          <w:szCs w:val="22"/>
          <w:u w:val="single"/>
        </w:rPr>
      </w:pPr>
      <w:r w:rsidRPr="00AB2B0B">
        <w:rPr>
          <w:rFonts w:asciiTheme="minorHAnsi" w:hAnsiTheme="minorHAnsi" w:cstheme="minorHAnsi"/>
          <w:b/>
          <w:bCs/>
          <w:sz w:val="22"/>
          <w:szCs w:val="22"/>
          <w:u w:val="single"/>
        </w:rPr>
        <w:t>Gemeente</w:t>
      </w:r>
    </w:p>
    <w:p w14:paraId="0F980193" w14:textId="79D61C0F" w:rsidR="00131134" w:rsidRDefault="00131134" w:rsidP="00702072">
      <w:pPr>
        <w:rPr>
          <w:rFonts w:asciiTheme="minorHAnsi" w:hAnsiTheme="minorHAnsi" w:cstheme="minorHAnsi"/>
          <w:b/>
          <w:bCs/>
          <w:sz w:val="22"/>
          <w:szCs w:val="22"/>
          <w:u w:val="single"/>
        </w:rPr>
      </w:pPr>
    </w:p>
    <w:p w14:paraId="25FF5DB7" w14:textId="0DFE1B7C" w:rsidR="00131134" w:rsidRPr="00131134" w:rsidRDefault="00131134" w:rsidP="00702072">
      <w:pPr>
        <w:rPr>
          <w:rFonts w:asciiTheme="minorHAnsi" w:hAnsiTheme="minorHAnsi" w:cstheme="minorHAnsi"/>
          <w:b/>
          <w:bCs/>
          <w:sz w:val="22"/>
          <w:szCs w:val="22"/>
        </w:rPr>
      </w:pPr>
      <w:r w:rsidRPr="00131134">
        <w:rPr>
          <w:rFonts w:asciiTheme="minorHAnsi" w:hAnsiTheme="minorHAnsi" w:cstheme="minorHAnsi"/>
          <w:b/>
          <w:bCs/>
          <w:sz w:val="22"/>
          <w:szCs w:val="22"/>
        </w:rPr>
        <w:t>Afgehandeld</w:t>
      </w:r>
    </w:p>
    <w:p w14:paraId="432B3EE8" w14:textId="77777777" w:rsidR="00131134" w:rsidRPr="007320A6" w:rsidRDefault="00131134" w:rsidP="00131134">
      <w:pPr>
        <w:pStyle w:val="Lijstalinea"/>
        <w:numPr>
          <w:ilvl w:val="0"/>
          <w:numId w:val="34"/>
        </w:numPr>
        <w:rPr>
          <w:rFonts w:asciiTheme="minorHAnsi" w:eastAsia="Calibri" w:hAnsiTheme="minorHAnsi" w:cstheme="minorHAnsi"/>
          <w:sz w:val="22"/>
          <w:szCs w:val="22"/>
        </w:rPr>
      </w:pPr>
      <w:r w:rsidRPr="007320A6">
        <w:rPr>
          <w:rFonts w:asciiTheme="minorHAnsi" w:eastAsia="Calibri" w:hAnsiTheme="minorHAnsi" w:cstheme="minorHAnsi"/>
          <w:sz w:val="22"/>
          <w:szCs w:val="22"/>
        </w:rPr>
        <w:t>De</w:t>
      </w:r>
      <w:r>
        <w:rPr>
          <w:rFonts w:asciiTheme="minorHAnsi" w:eastAsia="Calibri" w:hAnsiTheme="minorHAnsi" w:cstheme="minorHAnsi"/>
          <w:sz w:val="22"/>
          <w:szCs w:val="22"/>
        </w:rPr>
        <w:t xml:space="preserve"> </w:t>
      </w:r>
      <w:r w:rsidRPr="007320A6">
        <w:rPr>
          <w:rFonts w:asciiTheme="minorHAnsi" w:eastAsia="Calibri" w:hAnsiTheme="minorHAnsi" w:cstheme="minorHAnsi"/>
          <w:sz w:val="22"/>
          <w:szCs w:val="22"/>
        </w:rPr>
        <w:t>school beschikt over een vastgesteld ontruimingsplan voorzien van een vaststellingsdatum</w:t>
      </w:r>
    </w:p>
    <w:p w14:paraId="6D192CBC" w14:textId="77777777" w:rsidR="00131134" w:rsidRPr="007320A6" w:rsidRDefault="00131134" w:rsidP="00131134">
      <w:pPr>
        <w:pStyle w:val="Lijstalinea"/>
        <w:numPr>
          <w:ilvl w:val="0"/>
          <w:numId w:val="34"/>
        </w:numPr>
        <w:rPr>
          <w:rFonts w:asciiTheme="minorHAnsi" w:eastAsia="Calibri" w:hAnsiTheme="minorHAnsi" w:cstheme="minorHAnsi"/>
          <w:sz w:val="22"/>
          <w:szCs w:val="22"/>
        </w:rPr>
      </w:pPr>
      <w:r w:rsidRPr="007320A6">
        <w:rPr>
          <w:rFonts w:asciiTheme="minorHAnsi" w:eastAsia="Calibri" w:hAnsiTheme="minorHAnsi" w:cstheme="minorHAnsi"/>
          <w:sz w:val="22"/>
          <w:szCs w:val="22"/>
        </w:rPr>
        <w:t>Verkeersveiligheid</w:t>
      </w:r>
      <w:r>
        <w:rPr>
          <w:rFonts w:asciiTheme="minorHAnsi" w:eastAsia="Calibri" w:hAnsiTheme="minorHAnsi" w:cstheme="minorHAnsi"/>
          <w:sz w:val="22"/>
          <w:szCs w:val="22"/>
        </w:rPr>
        <w:t xml:space="preserve"> rond de school</w:t>
      </w:r>
    </w:p>
    <w:p w14:paraId="3DFA3760" w14:textId="77777777" w:rsidR="00131134" w:rsidRDefault="00131134" w:rsidP="00702072">
      <w:pPr>
        <w:rPr>
          <w:rFonts w:asciiTheme="minorHAnsi" w:hAnsiTheme="minorHAnsi" w:cstheme="minorHAnsi"/>
          <w:b/>
          <w:bCs/>
          <w:sz w:val="22"/>
          <w:szCs w:val="22"/>
          <w:u w:val="single"/>
        </w:rPr>
      </w:pPr>
    </w:p>
    <w:p w14:paraId="202207A4" w14:textId="1302AB04" w:rsidR="0077054B" w:rsidRPr="007320A6" w:rsidRDefault="00B863AB" w:rsidP="00702072">
      <w:pPr>
        <w:rPr>
          <w:rFonts w:asciiTheme="minorHAnsi" w:hAnsiTheme="minorHAnsi" w:cstheme="minorHAnsi"/>
          <w:b/>
          <w:sz w:val="22"/>
          <w:szCs w:val="22"/>
        </w:rPr>
      </w:pPr>
      <w:r>
        <w:rPr>
          <w:rFonts w:asciiTheme="minorHAnsi" w:hAnsiTheme="minorHAnsi" w:cstheme="minorHAnsi"/>
          <w:b/>
          <w:sz w:val="22"/>
          <w:szCs w:val="22"/>
        </w:rPr>
        <w:t>Nieuwe doelen i</w:t>
      </w:r>
      <w:r w:rsidR="0077054B" w:rsidRPr="007320A6">
        <w:rPr>
          <w:rFonts w:asciiTheme="minorHAnsi" w:hAnsiTheme="minorHAnsi" w:cstheme="minorHAnsi"/>
          <w:b/>
          <w:sz w:val="22"/>
          <w:szCs w:val="22"/>
        </w:rPr>
        <w:t>.s.m. de gemeente</w:t>
      </w:r>
    </w:p>
    <w:p w14:paraId="202207A7" w14:textId="77777777" w:rsidR="0077054B" w:rsidRPr="007320A6" w:rsidRDefault="0077054B" w:rsidP="00702072">
      <w:pPr>
        <w:pStyle w:val="Lijstalinea"/>
        <w:numPr>
          <w:ilvl w:val="0"/>
          <w:numId w:val="34"/>
        </w:numPr>
        <w:rPr>
          <w:rFonts w:asciiTheme="minorHAnsi" w:hAnsiTheme="minorHAnsi" w:cstheme="minorHAnsi"/>
          <w:sz w:val="22"/>
          <w:szCs w:val="22"/>
        </w:rPr>
      </w:pPr>
      <w:r w:rsidRPr="007320A6">
        <w:rPr>
          <w:rFonts w:asciiTheme="minorHAnsi" w:hAnsiTheme="minorHAnsi" w:cstheme="minorHAnsi"/>
          <w:sz w:val="22"/>
          <w:szCs w:val="22"/>
        </w:rPr>
        <w:t>Lokale uitwerking afspraken met politie</w:t>
      </w:r>
    </w:p>
    <w:p w14:paraId="202207A8" w14:textId="77777777" w:rsidR="0077054B" w:rsidRDefault="0077054B" w:rsidP="00702072">
      <w:pPr>
        <w:pStyle w:val="Lijstalinea"/>
        <w:numPr>
          <w:ilvl w:val="0"/>
          <w:numId w:val="34"/>
        </w:numPr>
        <w:rPr>
          <w:rFonts w:asciiTheme="minorHAnsi" w:hAnsiTheme="minorHAnsi" w:cstheme="minorHAnsi"/>
          <w:sz w:val="22"/>
          <w:szCs w:val="22"/>
        </w:rPr>
      </w:pPr>
      <w:r w:rsidRPr="007320A6">
        <w:rPr>
          <w:rFonts w:asciiTheme="minorHAnsi" w:hAnsiTheme="minorHAnsi" w:cstheme="minorHAnsi"/>
          <w:sz w:val="22"/>
          <w:szCs w:val="22"/>
        </w:rPr>
        <w:t>Radicalisering</w:t>
      </w:r>
    </w:p>
    <w:p w14:paraId="202207A9" w14:textId="77777777" w:rsidR="0077054B" w:rsidRPr="00434DF1" w:rsidRDefault="00375682" w:rsidP="00702072">
      <w:pPr>
        <w:pStyle w:val="Lijstalinea"/>
        <w:numPr>
          <w:ilvl w:val="0"/>
          <w:numId w:val="34"/>
        </w:numPr>
        <w:rPr>
          <w:rFonts w:asciiTheme="minorHAnsi" w:hAnsiTheme="minorHAnsi" w:cstheme="minorHAnsi"/>
          <w:sz w:val="22"/>
          <w:szCs w:val="22"/>
        </w:rPr>
      </w:pPr>
      <w:r>
        <w:rPr>
          <w:rFonts w:asciiTheme="minorHAnsi" w:hAnsiTheme="minorHAnsi" w:cstheme="minorHAnsi"/>
          <w:sz w:val="22"/>
          <w:szCs w:val="22"/>
        </w:rPr>
        <w:t>Meldplicht zedenzaken</w:t>
      </w:r>
    </w:p>
    <w:p w14:paraId="202207AA" w14:textId="77777777" w:rsidR="0077054B" w:rsidRDefault="0077054B" w:rsidP="00702072">
      <w:pPr>
        <w:rPr>
          <w:rFonts w:asciiTheme="minorHAnsi" w:eastAsia="Calibri" w:hAnsiTheme="minorHAnsi" w:cstheme="minorHAnsi"/>
          <w:sz w:val="22"/>
          <w:szCs w:val="22"/>
          <w:u w:val="single"/>
        </w:rPr>
      </w:pPr>
    </w:p>
    <w:p w14:paraId="202207AB" w14:textId="77777777" w:rsidR="00F4752B" w:rsidRDefault="00F4752B" w:rsidP="00702072">
      <w:pPr>
        <w:rPr>
          <w:rFonts w:asciiTheme="minorHAnsi" w:eastAsia="Calibri" w:hAnsiTheme="minorHAnsi" w:cstheme="minorHAnsi"/>
          <w:b/>
          <w:sz w:val="22"/>
          <w:szCs w:val="22"/>
        </w:rPr>
      </w:pPr>
    </w:p>
    <w:p w14:paraId="202207AC" w14:textId="77777777" w:rsidR="00245292" w:rsidRDefault="00B04D0D" w:rsidP="00702072">
      <w:pPr>
        <w:rPr>
          <w:rFonts w:asciiTheme="minorHAnsi" w:eastAsia="Calibri" w:hAnsiTheme="minorHAnsi" w:cstheme="minorHAnsi"/>
          <w:b/>
          <w:sz w:val="22"/>
          <w:szCs w:val="22"/>
        </w:rPr>
      </w:pPr>
      <w:r>
        <w:rPr>
          <w:rFonts w:asciiTheme="minorHAnsi" w:eastAsia="Calibri" w:hAnsiTheme="minorHAnsi" w:cstheme="minorHAnsi"/>
          <w:b/>
          <w:sz w:val="22"/>
          <w:szCs w:val="22"/>
        </w:rPr>
        <w:t>7</w:t>
      </w:r>
      <w:r w:rsidR="00245292">
        <w:rPr>
          <w:rFonts w:asciiTheme="minorHAnsi" w:eastAsia="Calibri" w:hAnsiTheme="minorHAnsi" w:cstheme="minorHAnsi"/>
          <w:b/>
          <w:sz w:val="22"/>
          <w:szCs w:val="22"/>
        </w:rPr>
        <w:t>. Slotbepaling</w:t>
      </w:r>
    </w:p>
    <w:p w14:paraId="202207AD" w14:textId="77777777" w:rsidR="00734F86" w:rsidRPr="004648E6" w:rsidRDefault="009413A8" w:rsidP="00702072">
      <w:pPr>
        <w:rPr>
          <w:rFonts w:asciiTheme="minorHAnsi" w:eastAsia="Calibri" w:hAnsiTheme="minorHAnsi" w:cstheme="minorHAnsi"/>
          <w:b/>
          <w:sz w:val="22"/>
          <w:szCs w:val="22"/>
        </w:rPr>
      </w:pPr>
      <w:r w:rsidRPr="004648E6">
        <w:rPr>
          <w:rFonts w:asciiTheme="minorHAnsi" w:eastAsia="Calibri" w:hAnsiTheme="minorHAnsi" w:cstheme="minorHAnsi"/>
          <w:sz w:val="22"/>
          <w:szCs w:val="22"/>
        </w:rPr>
        <w:t xml:space="preserve">Het veiligheidsplan is geen statisch document, maar een handboek </w:t>
      </w:r>
      <w:r w:rsidR="004E3C0B" w:rsidRPr="004648E6">
        <w:rPr>
          <w:rFonts w:asciiTheme="minorHAnsi" w:eastAsia="Calibri" w:hAnsiTheme="minorHAnsi" w:cstheme="minorHAnsi"/>
          <w:sz w:val="22"/>
          <w:szCs w:val="22"/>
        </w:rPr>
        <w:t>met verwijzingen naar bestaande documenten dat ons helpt een veilige school te zijn.</w:t>
      </w:r>
      <w:r w:rsidRPr="004648E6">
        <w:rPr>
          <w:rFonts w:asciiTheme="minorHAnsi" w:eastAsia="Calibri" w:hAnsiTheme="minorHAnsi" w:cstheme="minorHAnsi"/>
          <w:sz w:val="22"/>
          <w:szCs w:val="22"/>
        </w:rPr>
        <w:t xml:space="preserve"> </w:t>
      </w:r>
      <w:r w:rsidR="00750D4D" w:rsidRPr="004648E6">
        <w:rPr>
          <w:sz w:val="22"/>
          <w:szCs w:val="22"/>
        </w:rPr>
        <w:t>Borging vindt plaats door een continu en cyclisch proces, ingebed in de totale pedagogische aanpak en schoolontwikkeling.</w:t>
      </w:r>
    </w:p>
    <w:p w14:paraId="202207AE" w14:textId="77777777" w:rsidR="00E51502" w:rsidRPr="004648E6" w:rsidRDefault="00556FAC" w:rsidP="00702072">
      <w:pPr>
        <w:rPr>
          <w:rFonts w:asciiTheme="minorHAnsi" w:eastAsia="Calibri" w:hAnsiTheme="minorHAnsi" w:cstheme="minorHAnsi"/>
          <w:sz w:val="22"/>
          <w:szCs w:val="22"/>
        </w:rPr>
      </w:pPr>
      <w:r w:rsidRPr="004648E6">
        <w:rPr>
          <w:rFonts w:asciiTheme="minorHAnsi" w:eastAsia="Calibri" w:hAnsiTheme="minorHAnsi" w:cstheme="minorHAnsi"/>
          <w:sz w:val="22"/>
          <w:szCs w:val="22"/>
        </w:rPr>
        <w:t>Hiertoe vinden onderstaande interventies plaats.</w:t>
      </w:r>
    </w:p>
    <w:p w14:paraId="202207AF" w14:textId="77777777" w:rsidR="00556FAC" w:rsidRPr="004648E6" w:rsidRDefault="00556FAC" w:rsidP="00702072">
      <w:pPr>
        <w:rPr>
          <w:rFonts w:asciiTheme="minorHAnsi" w:eastAsia="Calibri" w:hAnsiTheme="minorHAnsi" w:cstheme="minorHAnsi"/>
          <w:sz w:val="22"/>
          <w:szCs w:val="22"/>
        </w:rPr>
      </w:pPr>
      <w:r w:rsidRPr="004648E6">
        <w:rPr>
          <w:rFonts w:asciiTheme="minorHAnsi" w:eastAsia="Calibri" w:hAnsiTheme="minorHAnsi" w:cstheme="minorHAnsi"/>
          <w:sz w:val="22"/>
          <w:szCs w:val="22"/>
        </w:rPr>
        <w:t>“Gedrag”, in de breedste zin van het woord wordt besproken in de teamvergaderingen.</w:t>
      </w:r>
    </w:p>
    <w:p w14:paraId="202207B0" w14:textId="796B645E" w:rsidR="004648E6" w:rsidRPr="004648E6" w:rsidRDefault="00556FAC" w:rsidP="00702072">
      <w:pPr>
        <w:rPr>
          <w:rFonts w:asciiTheme="minorHAnsi" w:eastAsia="Calibri" w:hAnsiTheme="minorHAnsi" w:cstheme="minorHAnsi"/>
          <w:sz w:val="22"/>
          <w:szCs w:val="22"/>
        </w:rPr>
      </w:pPr>
      <w:r w:rsidRPr="004648E6">
        <w:rPr>
          <w:rFonts w:asciiTheme="minorHAnsi" w:eastAsia="Calibri" w:hAnsiTheme="minorHAnsi" w:cstheme="minorHAnsi"/>
          <w:sz w:val="22"/>
          <w:szCs w:val="22"/>
        </w:rPr>
        <w:t xml:space="preserve">Denk hierbij aan </w:t>
      </w:r>
      <w:r w:rsidR="004648E6" w:rsidRPr="004648E6">
        <w:rPr>
          <w:rFonts w:asciiTheme="minorHAnsi" w:eastAsia="Calibri" w:hAnsiTheme="minorHAnsi" w:cstheme="minorHAnsi"/>
          <w:sz w:val="22"/>
          <w:szCs w:val="22"/>
        </w:rPr>
        <w:t>d</w:t>
      </w:r>
      <w:r w:rsidRPr="004648E6">
        <w:rPr>
          <w:rFonts w:asciiTheme="minorHAnsi" w:eastAsia="Calibri" w:hAnsiTheme="minorHAnsi" w:cstheme="minorHAnsi"/>
          <w:sz w:val="22"/>
          <w:szCs w:val="22"/>
        </w:rPr>
        <w:t>e vragenlijsten van ZIEN</w:t>
      </w:r>
      <w:r w:rsidR="00324925">
        <w:rPr>
          <w:rFonts w:asciiTheme="minorHAnsi" w:eastAsia="Calibri" w:hAnsiTheme="minorHAnsi" w:cstheme="minorHAnsi"/>
          <w:sz w:val="22"/>
          <w:szCs w:val="22"/>
        </w:rPr>
        <w:t xml:space="preserve"> en </w:t>
      </w:r>
      <w:r w:rsidRPr="004648E6">
        <w:rPr>
          <w:rFonts w:asciiTheme="minorHAnsi" w:eastAsia="Calibri" w:hAnsiTheme="minorHAnsi" w:cstheme="minorHAnsi"/>
          <w:sz w:val="22"/>
          <w:szCs w:val="22"/>
        </w:rPr>
        <w:t xml:space="preserve">de </w:t>
      </w:r>
      <w:r w:rsidR="004648E6" w:rsidRPr="004648E6">
        <w:rPr>
          <w:rFonts w:asciiTheme="minorHAnsi" w:eastAsia="Calibri" w:hAnsiTheme="minorHAnsi" w:cstheme="minorHAnsi"/>
          <w:sz w:val="22"/>
          <w:szCs w:val="22"/>
        </w:rPr>
        <w:t>monitor veiligheidsbeleving</w:t>
      </w:r>
      <w:r w:rsidR="00324925">
        <w:rPr>
          <w:rFonts w:asciiTheme="minorHAnsi" w:eastAsia="Calibri" w:hAnsiTheme="minorHAnsi" w:cstheme="minorHAnsi"/>
          <w:sz w:val="22"/>
          <w:szCs w:val="22"/>
        </w:rPr>
        <w:t xml:space="preserve">. </w:t>
      </w:r>
    </w:p>
    <w:p w14:paraId="202207B1" w14:textId="77777777" w:rsidR="004648E6" w:rsidRPr="004648E6" w:rsidRDefault="004648E6" w:rsidP="00702072">
      <w:pPr>
        <w:rPr>
          <w:rFonts w:asciiTheme="minorHAnsi" w:eastAsia="Calibri" w:hAnsiTheme="minorHAnsi" w:cstheme="minorHAnsi"/>
          <w:sz w:val="22"/>
          <w:szCs w:val="22"/>
        </w:rPr>
      </w:pPr>
      <w:r w:rsidRPr="004648E6">
        <w:rPr>
          <w:rFonts w:asciiTheme="minorHAnsi" w:eastAsia="Calibri" w:hAnsiTheme="minorHAnsi" w:cstheme="minorHAnsi"/>
          <w:sz w:val="22"/>
          <w:szCs w:val="22"/>
        </w:rPr>
        <w:t>Gedrag is altijd een gespreksonderwerp tijdens de groeps- en leerlingbespreking met de intern begeleider.</w:t>
      </w:r>
    </w:p>
    <w:p w14:paraId="202207B2" w14:textId="44CB613D" w:rsidR="00556FAC" w:rsidRDefault="004648E6" w:rsidP="00702072">
      <w:pPr>
        <w:rPr>
          <w:rFonts w:asciiTheme="minorHAnsi" w:eastAsia="Calibri" w:hAnsiTheme="minorHAnsi" w:cstheme="minorHAnsi"/>
          <w:sz w:val="22"/>
          <w:szCs w:val="22"/>
        </w:rPr>
      </w:pPr>
      <w:r w:rsidRPr="004648E6">
        <w:rPr>
          <w:rFonts w:asciiTheme="minorHAnsi" w:eastAsia="Calibri" w:hAnsiTheme="minorHAnsi" w:cstheme="minorHAnsi"/>
          <w:sz w:val="22"/>
          <w:szCs w:val="22"/>
        </w:rPr>
        <w:t xml:space="preserve">Het </w:t>
      </w:r>
      <w:r>
        <w:rPr>
          <w:rFonts w:asciiTheme="minorHAnsi" w:eastAsia="Calibri" w:hAnsiTheme="minorHAnsi" w:cstheme="minorHAnsi"/>
          <w:sz w:val="22"/>
          <w:szCs w:val="22"/>
        </w:rPr>
        <w:t xml:space="preserve">onderwerp </w:t>
      </w:r>
      <w:r w:rsidR="00BF5BCF">
        <w:rPr>
          <w:rFonts w:asciiTheme="minorHAnsi" w:eastAsia="Calibri" w:hAnsiTheme="minorHAnsi" w:cstheme="minorHAnsi"/>
          <w:sz w:val="22"/>
          <w:szCs w:val="22"/>
        </w:rPr>
        <w:t xml:space="preserve">komt ter sprake </w:t>
      </w:r>
      <w:r>
        <w:rPr>
          <w:rFonts w:asciiTheme="minorHAnsi" w:eastAsia="Calibri" w:hAnsiTheme="minorHAnsi" w:cstheme="minorHAnsi"/>
          <w:sz w:val="22"/>
          <w:szCs w:val="22"/>
        </w:rPr>
        <w:t>ti</w:t>
      </w:r>
      <w:r w:rsidRPr="004648E6">
        <w:rPr>
          <w:rFonts w:asciiTheme="minorHAnsi" w:eastAsia="Calibri" w:hAnsiTheme="minorHAnsi" w:cstheme="minorHAnsi"/>
          <w:sz w:val="22"/>
          <w:szCs w:val="22"/>
        </w:rPr>
        <w:t xml:space="preserve">jdens </w:t>
      </w:r>
      <w:r>
        <w:rPr>
          <w:rFonts w:asciiTheme="minorHAnsi" w:eastAsia="Calibri" w:hAnsiTheme="minorHAnsi" w:cstheme="minorHAnsi"/>
          <w:sz w:val="22"/>
          <w:szCs w:val="22"/>
        </w:rPr>
        <w:t>MR-vergaderingen</w:t>
      </w:r>
      <w:r w:rsidR="00BF5BCF">
        <w:rPr>
          <w:rFonts w:asciiTheme="minorHAnsi" w:eastAsia="Calibri" w:hAnsiTheme="minorHAnsi" w:cstheme="minorHAnsi"/>
          <w:sz w:val="22"/>
          <w:szCs w:val="22"/>
        </w:rPr>
        <w:t xml:space="preserve"> bij agendapunt ‘In en rond e school’. </w:t>
      </w:r>
    </w:p>
    <w:p w14:paraId="202207B3" w14:textId="77777777" w:rsidR="00E67279" w:rsidRDefault="00E67279" w:rsidP="00702072">
      <w:pPr>
        <w:rPr>
          <w:rFonts w:asciiTheme="minorHAnsi" w:eastAsia="Calibri" w:hAnsiTheme="minorHAnsi" w:cstheme="minorHAnsi"/>
          <w:sz w:val="22"/>
          <w:szCs w:val="22"/>
        </w:rPr>
      </w:pPr>
      <w:r>
        <w:rPr>
          <w:rFonts w:asciiTheme="minorHAnsi" w:eastAsia="Calibri" w:hAnsiTheme="minorHAnsi" w:cstheme="minorHAnsi"/>
          <w:sz w:val="22"/>
          <w:szCs w:val="22"/>
        </w:rPr>
        <w:t>Ontruimingsoefeningen worden geëvalueerd.</w:t>
      </w:r>
    </w:p>
    <w:p w14:paraId="202207B4" w14:textId="77777777" w:rsidR="00095B0B" w:rsidRPr="004648E6" w:rsidRDefault="00095B0B" w:rsidP="00702072">
      <w:pPr>
        <w:rPr>
          <w:rFonts w:asciiTheme="minorHAnsi" w:hAnsiTheme="minorHAnsi" w:cstheme="minorHAnsi"/>
          <w:sz w:val="22"/>
          <w:szCs w:val="22"/>
        </w:rPr>
      </w:pPr>
    </w:p>
    <w:p w14:paraId="202207B5" w14:textId="77777777" w:rsidR="00C32F37" w:rsidRDefault="00C32F37" w:rsidP="00702072">
      <w:pPr>
        <w:spacing w:line="276" w:lineRule="auto"/>
        <w:rPr>
          <w:rFonts w:asciiTheme="minorHAnsi" w:hAnsiTheme="minorHAnsi" w:cstheme="minorHAnsi"/>
          <w:sz w:val="22"/>
          <w:szCs w:val="22"/>
        </w:rPr>
      </w:pPr>
    </w:p>
    <w:p w14:paraId="202207B6" w14:textId="77777777" w:rsidR="00B04D0D" w:rsidRDefault="00B04D0D" w:rsidP="00702072">
      <w:pPr>
        <w:spacing w:line="276" w:lineRule="auto"/>
        <w:rPr>
          <w:rFonts w:asciiTheme="minorHAnsi" w:hAnsiTheme="minorHAnsi" w:cstheme="minorHAnsi"/>
          <w:sz w:val="22"/>
          <w:szCs w:val="22"/>
        </w:rPr>
      </w:pPr>
    </w:p>
    <w:p w14:paraId="202207B7" w14:textId="77777777" w:rsidR="00C32F37" w:rsidRDefault="00C32F37" w:rsidP="00702072">
      <w:pPr>
        <w:pStyle w:val="2Hoofdstukkopnietindeinhoudsopgave"/>
      </w:pPr>
      <w:r>
        <w:t xml:space="preserve">Veiligheidskaart </w:t>
      </w:r>
      <w:r w:rsidRPr="00F326AC">
        <w:rPr>
          <w:b w:val="0"/>
          <w:i w:val="0"/>
          <w:sz w:val="20"/>
          <w:szCs w:val="20"/>
        </w:rPr>
        <w:t>(versie maart 2017)</w:t>
      </w:r>
    </w:p>
    <w:p w14:paraId="202207B8" w14:textId="77777777" w:rsidR="00C32F37" w:rsidRDefault="00C32F37" w:rsidP="00702072">
      <w:r>
        <w:t xml:space="preserve">Iedere school streeft ernaar een veilige school te zijn. Deze veiligheidskaart helpt u op weg om het begrip veiligheid op uw school handen en voeten te geven en biedt een leidraad voor het opstellen van uw schoolveiligheidsplan. </w:t>
      </w:r>
    </w:p>
    <w:p w14:paraId="202207B9" w14:textId="77777777" w:rsidR="00C32F37" w:rsidRDefault="00C32F37" w:rsidP="00702072">
      <w:r>
        <w:t>Waar moet u bij veiligheid aan denken, wat is verplicht, wat gaat goed, wat kan (nog) beter? In vijf</w:t>
      </w:r>
      <w:r w:rsidRPr="004A1421">
        <w:rPr>
          <w:highlight w:val="yellow"/>
        </w:rPr>
        <w:t xml:space="preserve"> </w:t>
      </w:r>
      <w:r w:rsidRPr="007A7CB4">
        <w:t>overzichtelijke domeinen (Beleid, Gezondheid, Sociaal, Grensoverschrijdend en Fysiek) worden</w:t>
      </w:r>
      <w:r>
        <w:t xml:space="preserve"> onderwerpen benoemd, die te maken hebben met de veiligheid in en om uw school.</w:t>
      </w:r>
    </w:p>
    <w:p w14:paraId="202207BA" w14:textId="77777777" w:rsidR="00C32F37" w:rsidRDefault="00C32F37" w:rsidP="00702072"/>
    <w:p w14:paraId="202207BB" w14:textId="77777777" w:rsidR="00C32F37" w:rsidRPr="009F07C2" w:rsidRDefault="00C32F37" w:rsidP="00702072">
      <w:pPr>
        <w:rPr>
          <w:b/>
        </w:rPr>
      </w:pPr>
      <w:r w:rsidRPr="009F07C2">
        <w:rPr>
          <w:b/>
        </w:rPr>
        <w:t>Hoe gebruikt u de kaart</w:t>
      </w:r>
      <w:r>
        <w:rPr>
          <w:b/>
        </w:rPr>
        <w:t>?</w:t>
      </w:r>
    </w:p>
    <w:p w14:paraId="202207BC" w14:textId="77777777" w:rsidR="00C32F37" w:rsidRDefault="00C32F37" w:rsidP="00702072">
      <w:r>
        <w:t>De veiligheidskaart is eenvoudig te gebruiken. U kunt de kaart als checklijst inzetten om te zien of alle aspecten rondom veiligheid goed geregeld zijn en u kunt de indeling van de kaart gebruiken voor uw schoolveiligheidsplan.</w:t>
      </w:r>
    </w:p>
    <w:p w14:paraId="202207BD" w14:textId="77777777" w:rsidR="00C32F37" w:rsidRDefault="00C32F37" w:rsidP="00702072">
      <w:r>
        <w:t xml:space="preserve">Bij de verschillende onderwerpen kunt u door het zetten van vinkjes aangeven wat de status is en kunt u als het nodig is aangeven voor welke datum actie nodig is. De </w:t>
      </w:r>
      <w:r w:rsidRPr="0028088C">
        <w:rPr>
          <w:color w:val="2E74B5"/>
        </w:rPr>
        <w:t>blauwgedrukte</w:t>
      </w:r>
      <w:r>
        <w:t xml:space="preserve"> onderwerpen zijn wettelijk verplicht.</w:t>
      </w:r>
    </w:p>
    <w:p w14:paraId="202207BE" w14:textId="77777777" w:rsidR="00C32F37" w:rsidRDefault="00C32F37" w:rsidP="00702072"/>
    <w:p w14:paraId="202207BF" w14:textId="77777777" w:rsidR="00C32F37" w:rsidRPr="009F07C2" w:rsidRDefault="00C32F37" w:rsidP="00702072">
      <w:pPr>
        <w:rPr>
          <w:b/>
        </w:rPr>
      </w:pPr>
      <w:r w:rsidRPr="009F07C2">
        <w:rPr>
          <w:b/>
        </w:rPr>
        <w:t>Wilt u ondersteuning?</w:t>
      </w:r>
    </w:p>
    <w:p w14:paraId="202207C0" w14:textId="77777777" w:rsidR="00C32F37" w:rsidRDefault="00C32F37" w:rsidP="00702072">
      <w:r w:rsidRPr="007A7CB4">
        <w:t>De veiligheidsadviseur is er om samen met u de check op uw veiligheidsbeleid uit te voeren. U kunt bij hem/haar ook terecht met andere vragen over schoolveiligheid.</w:t>
      </w:r>
      <w:r>
        <w:br/>
      </w:r>
    </w:p>
    <w:p w14:paraId="202207C1" w14:textId="77777777" w:rsidR="00C32F37" w:rsidRPr="00B660B7" w:rsidRDefault="00C32F37" w:rsidP="00702072">
      <w:pPr>
        <w:rPr>
          <w:b/>
        </w:rPr>
      </w:pPr>
      <w:r w:rsidRPr="00B660B7">
        <w:rPr>
          <w:b/>
        </w:rPr>
        <w:t>Tips van de veiligheidsadviseur</w:t>
      </w:r>
    </w:p>
    <w:p w14:paraId="202207C2" w14:textId="77777777" w:rsidR="00C32F37" w:rsidRDefault="00C32F37" w:rsidP="00702072">
      <w:pPr>
        <w:pStyle w:val="Lijstalinea"/>
        <w:numPr>
          <w:ilvl w:val="0"/>
          <w:numId w:val="26"/>
        </w:numPr>
        <w:spacing w:line="280" w:lineRule="atLeast"/>
      </w:pPr>
      <w:r>
        <w:t xml:space="preserve">Het schoolveiligheidsplan bevat: </w:t>
      </w:r>
    </w:p>
    <w:p w14:paraId="202207C3" w14:textId="77777777" w:rsidR="00C32F37" w:rsidRDefault="00C32F37" w:rsidP="00702072">
      <w:pPr>
        <w:pStyle w:val="Lijstalinea"/>
        <w:numPr>
          <w:ilvl w:val="1"/>
          <w:numId w:val="26"/>
        </w:numPr>
        <w:spacing w:line="280" w:lineRule="atLeast"/>
      </w:pPr>
      <w:r>
        <w:t>een beschrijving van preventieve maatregelen;</w:t>
      </w:r>
    </w:p>
    <w:p w14:paraId="202207C4" w14:textId="77777777" w:rsidR="00C32F37" w:rsidRDefault="00C32F37" w:rsidP="00702072">
      <w:pPr>
        <w:pStyle w:val="Lijstalinea"/>
        <w:numPr>
          <w:ilvl w:val="1"/>
          <w:numId w:val="26"/>
        </w:numPr>
        <w:spacing w:line="280" w:lineRule="atLeast"/>
      </w:pPr>
      <w:r>
        <w:t>heldere procedures over welke curatieve maatregelen er genomen worden bij ernstige incidenten;</w:t>
      </w:r>
    </w:p>
    <w:p w14:paraId="202207C5" w14:textId="77777777" w:rsidR="00C32F37" w:rsidRDefault="00C32F37" w:rsidP="00702072">
      <w:pPr>
        <w:pStyle w:val="Lijstalinea"/>
        <w:numPr>
          <w:ilvl w:val="1"/>
          <w:numId w:val="26"/>
        </w:numPr>
        <w:spacing w:line="280" w:lineRule="atLeast"/>
      </w:pPr>
      <w:r>
        <w:t>een overzicht van contactpersonen en de vertrouwenspersoon op school en;</w:t>
      </w:r>
    </w:p>
    <w:p w14:paraId="202207C6" w14:textId="77777777" w:rsidR="00C32F37" w:rsidRDefault="00C32F37" w:rsidP="00702072">
      <w:pPr>
        <w:pStyle w:val="Lijstalinea"/>
        <w:numPr>
          <w:ilvl w:val="1"/>
          <w:numId w:val="26"/>
        </w:numPr>
        <w:spacing w:line="280" w:lineRule="atLeast"/>
      </w:pPr>
      <w:r>
        <w:t>hoe de klachtenprocedure is geregeld.</w:t>
      </w:r>
    </w:p>
    <w:p w14:paraId="202207C7" w14:textId="77777777" w:rsidR="00C32F37" w:rsidRDefault="00C32F37" w:rsidP="00702072">
      <w:pPr>
        <w:pStyle w:val="Lijstalinea"/>
        <w:numPr>
          <w:ilvl w:val="0"/>
          <w:numId w:val="26"/>
        </w:numPr>
        <w:spacing w:line="280" w:lineRule="atLeast"/>
      </w:pPr>
      <w:r>
        <w:t>Zorg dat het een bondig en praktisch handboek wordt. Gebruik hiervoor de items en de indeling uit de veiligheidskaart.  Beschrijf per item in een korte alinea wat het beleid van de school is.</w:t>
      </w:r>
    </w:p>
    <w:p w14:paraId="202207C8" w14:textId="77777777" w:rsidR="00C32F37" w:rsidRDefault="00C32F37" w:rsidP="00702072">
      <w:pPr>
        <w:pStyle w:val="Lijstalinea"/>
        <w:numPr>
          <w:ilvl w:val="0"/>
          <w:numId w:val="26"/>
        </w:numPr>
        <w:spacing w:line="280" w:lineRule="atLeast"/>
      </w:pPr>
      <w:r>
        <w:t>U hoeft niet alle bestaande plannen - zoals ontruimingsplan en RI&amp;E - op te nemen in het schoolveiligheidsplan. Een verwijzing volstaat.</w:t>
      </w:r>
    </w:p>
    <w:p w14:paraId="202207C9" w14:textId="77777777" w:rsidR="00C32F37" w:rsidRDefault="00C32F37" w:rsidP="00702072">
      <w:pPr>
        <w:pStyle w:val="Lijstalinea"/>
        <w:numPr>
          <w:ilvl w:val="0"/>
          <w:numId w:val="26"/>
        </w:numPr>
        <w:spacing w:line="280" w:lineRule="atLeast"/>
      </w:pPr>
      <w:r>
        <w:t>Organiseer een evaluatiecyclus rondom schoolveiligheid en beschrijf deze in het schoolveiligheidsplan. Geef hierin aan wanneer en met wie de evaluatie plaats vindt.</w:t>
      </w:r>
    </w:p>
    <w:p w14:paraId="202207CA" w14:textId="77777777" w:rsidR="00C32F37" w:rsidRDefault="00C32F37" w:rsidP="00702072">
      <w:pPr>
        <w:pStyle w:val="Lijstalinea"/>
        <w:numPr>
          <w:ilvl w:val="0"/>
          <w:numId w:val="26"/>
        </w:numPr>
        <w:spacing w:line="280" w:lineRule="atLeast"/>
      </w:pPr>
      <w:r>
        <w:t>Communiceer de inhoud van het veiligheidsplan met de medewerkers in uw school. Zij gaan er op dagelijkse basis mee werken.</w:t>
      </w:r>
    </w:p>
    <w:p w14:paraId="202207CB" w14:textId="77777777" w:rsidR="00C32F37" w:rsidRDefault="00C32F37" w:rsidP="00702072"/>
    <w:p w14:paraId="202207CC" w14:textId="77777777" w:rsidR="00C32F37" w:rsidRDefault="00C32F37" w:rsidP="00702072"/>
    <w:p w14:paraId="202207CD" w14:textId="77777777" w:rsidR="00C32F37" w:rsidRDefault="00C32F37" w:rsidP="00702072">
      <w:r>
        <w:t>Afgenomen door: Ingrid Marban (preventiemedewerker) en Marion Kleinen (directeur)</w:t>
      </w:r>
    </w:p>
    <w:p w14:paraId="202207CE" w14:textId="77777777" w:rsidR="00C32F37" w:rsidRDefault="00C32F37" w:rsidP="00702072"/>
    <w:p w14:paraId="44E21FF6" w14:textId="77777777" w:rsidR="003849A0" w:rsidRDefault="00C32F37" w:rsidP="00702072">
      <w:r>
        <w:t>Datum:</w:t>
      </w:r>
    </w:p>
    <w:p w14:paraId="02D5CAC9" w14:textId="77777777" w:rsidR="003849A0" w:rsidRDefault="00C32F37" w:rsidP="00702072">
      <w:r>
        <w:t xml:space="preserve"> 01-11-2017</w:t>
      </w:r>
    </w:p>
    <w:p w14:paraId="202207CF" w14:textId="00E7387E" w:rsidR="00C32F37" w:rsidRPr="003849A0" w:rsidRDefault="003849A0" w:rsidP="00702072">
      <w:r>
        <w:t>25-</w:t>
      </w:r>
      <w:r w:rsidRPr="003849A0">
        <w:t>06-</w:t>
      </w:r>
      <w:r w:rsidR="002A24A2" w:rsidRPr="003849A0">
        <w:t>2021</w:t>
      </w:r>
    </w:p>
    <w:p w14:paraId="202207D0" w14:textId="77777777" w:rsidR="00C32F37" w:rsidRDefault="00C32F37" w:rsidP="00702072"/>
    <w:p w14:paraId="202207D1" w14:textId="77777777" w:rsidR="00C32F37" w:rsidRDefault="00C32F37" w:rsidP="00702072"/>
    <w:p w14:paraId="202207D2" w14:textId="77777777" w:rsidR="00C32F37" w:rsidRDefault="00C32F37" w:rsidP="00702072">
      <w:r>
        <w:t>Deze checklist is gebaseerd op de Haagse Veiligheidskaart 2015.</w:t>
      </w:r>
    </w:p>
    <w:p w14:paraId="202207D3" w14:textId="77777777" w:rsidR="00C32F37" w:rsidRDefault="00C32F37" w:rsidP="00702072"/>
    <w:p w14:paraId="202207D4" w14:textId="77777777" w:rsidR="00C32F37" w:rsidRPr="00B660B7" w:rsidRDefault="00C32F37" w:rsidP="00702072">
      <w:pPr>
        <w:rPr>
          <w:i/>
        </w:rPr>
      </w:pPr>
      <w:r w:rsidRPr="00B660B7">
        <w:rPr>
          <w:i/>
        </w:rPr>
        <w:t xml:space="preserve">Meer informatie over Halt en schoolveiligheid vindt u o.a. op </w:t>
      </w:r>
      <w:hyperlink r:id="rId10" w:history="1">
        <w:r w:rsidRPr="003C0F41">
          <w:rPr>
            <w:rStyle w:val="Hyperlink"/>
            <w:i/>
          </w:rPr>
          <w:t>www.halt.nl/veilige-school</w:t>
        </w:r>
      </w:hyperlink>
      <w:r w:rsidRPr="00B660B7">
        <w:rPr>
          <w:i/>
        </w:rPr>
        <w:t>.</w:t>
      </w:r>
    </w:p>
    <w:p w14:paraId="202207D5" w14:textId="77777777" w:rsidR="00C32F37" w:rsidRPr="004A1421" w:rsidRDefault="00C32F37" w:rsidP="00C32F37">
      <w:pPr>
        <w:rPr>
          <w:b/>
          <w:i/>
          <w:sz w:val="24"/>
        </w:rPr>
      </w:pPr>
      <w:r>
        <w:rPr>
          <w:b/>
          <w:i/>
          <w:sz w:val="24"/>
        </w:rPr>
        <w:br w:type="page"/>
      </w:r>
      <w:r w:rsidRPr="004A1421">
        <w:rPr>
          <w:b/>
          <w:i/>
          <w:sz w:val="24"/>
        </w:rPr>
        <w:t>Beleidsdomein</w:t>
      </w:r>
    </w:p>
    <w:p w14:paraId="202207D6" w14:textId="77777777" w:rsidR="00C32F37" w:rsidRPr="004A1421" w:rsidRDefault="00C32F37" w:rsidP="00C32F37">
      <w:pPr>
        <w:pStyle w:val="1Basistekst"/>
        <w:rPr>
          <w:b/>
        </w:rPr>
      </w:pPr>
      <w:r>
        <w:tab/>
      </w:r>
      <w:r>
        <w:tab/>
      </w:r>
      <w:r>
        <w:tab/>
      </w:r>
      <w:r>
        <w:tab/>
        <w:t xml:space="preserve">          </w:t>
      </w:r>
      <w:r>
        <w:tab/>
        <w:t xml:space="preserve">     </w:t>
      </w:r>
      <w:r w:rsidRPr="004A1421">
        <w:rPr>
          <w:b/>
        </w:rPr>
        <w:t xml:space="preserve">Aanwezig    </w:t>
      </w:r>
      <w:r>
        <w:rPr>
          <w:b/>
        </w:rPr>
        <w:t xml:space="preserve">    </w:t>
      </w:r>
      <w:r w:rsidRPr="004A1421">
        <w:rPr>
          <w:b/>
        </w:rPr>
        <w:t xml:space="preserve">Up </w:t>
      </w:r>
      <w:proofErr w:type="spellStart"/>
      <w:r w:rsidRPr="004A1421">
        <w:rPr>
          <w:b/>
        </w:rPr>
        <w:t>to</w:t>
      </w:r>
      <w:proofErr w:type="spellEnd"/>
      <w:r w:rsidRPr="004A1421">
        <w:rPr>
          <w:b/>
        </w:rPr>
        <w:t xml:space="preserve"> date</w:t>
      </w:r>
      <w:r w:rsidRPr="004A1421">
        <w:rPr>
          <w:b/>
        </w:rPr>
        <w:tab/>
      </w:r>
      <w:r w:rsidRPr="004A1421">
        <w:rPr>
          <w:b/>
        </w:rPr>
        <w:tab/>
        <w:t>Opmerkingen</w:t>
      </w:r>
    </w:p>
    <w:p w14:paraId="202207D7" w14:textId="77777777" w:rsidR="00C32F37" w:rsidRPr="004A1421" w:rsidRDefault="00C32F37" w:rsidP="00C32F37">
      <w:pPr>
        <w:pStyle w:val="1Basistekst"/>
        <w:rPr>
          <w:b/>
        </w:rPr>
      </w:pPr>
      <w:r w:rsidRPr="004A1421">
        <w:rPr>
          <w:b/>
        </w:rPr>
        <w:tab/>
      </w:r>
      <w:r w:rsidRPr="004A1421">
        <w:rPr>
          <w:b/>
        </w:rPr>
        <w:tab/>
      </w:r>
      <w:r w:rsidRPr="004A1421">
        <w:rPr>
          <w:b/>
        </w:rPr>
        <w:tab/>
      </w:r>
      <w:r w:rsidRPr="004A1421">
        <w:rPr>
          <w:b/>
        </w:rPr>
        <w:tab/>
        <w:t xml:space="preserve">         </w:t>
      </w:r>
      <w:r w:rsidRPr="004A1421">
        <w:rPr>
          <w:b/>
        </w:rPr>
        <w:tab/>
        <w:t xml:space="preserve">   Ja        Nee       Ja        Nee</w:t>
      </w:r>
      <w:r w:rsidRPr="004A1421">
        <w:rPr>
          <w:b/>
        </w:rPr>
        <w:tab/>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709"/>
        <w:gridCol w:w="709"/>
        <w:gridCol w:w="708"/>
        <w:gridCol w:w="709"/>
        <w:gridCol w:w="3402"/>
      </w:tblGrid>
      <w:tr w:rsidR="00C32F37" w14:paraId="202207DE" w14:textId="77777777" w:rsidTr="00E3456D">
        <w:tc>
          <w:tcPr>
            <w:tcW w:w="3539" w:type="dxa"/>
            <w:shd w:val="clear" w:color="auto" w:fill="auto"/>
          </w:tcPr>
          <w:p w14:paraId="202207D8" w14:textId="77777777" w:rsidR="00C32F37" w:rsidRPr="00B660B7" w:rsidRDefault="00C32F37" w:rsidP="00E3456D">
            <w:pPr>
              <w:rPr>
                <w:b/>
              </w:rPr>
            </w:pPr>
            <w:r w:rsidRPr="00B660B7">
              <w:rPr>
                <w:b/>
              </w:rPr>
              <w:t>Visie</w:t>
            </w:r>
          </w:p>
        </w:tc>
        <w:tc>
          <w:tcPr>
            <w:tcW w:w="709" w:type="dxa"/>
            <w:shd w:val="clear" w:color="auto" w:fill="auto"/>
          </w:tcPr>
          <w:p w14:paraId="202207D9" w14:textId="77777777" w:rsidR="00C32F37" w:rsidRPr="00022B5A" w:rsidRDefault="00C32F37" w:rsidP="00E3456D">
            <w:pPr>
              <w:rPr>
                <w:i/>
                <w:u w:val="single"/>
              </w:rPr>
            </w:pPr>
          </w:p>
        </w:tc>
        <w:tc>
          <w:tcPr>
            <w:tcW w:w="709" w:type="dxa"/>
            <w:shd w:val="clear" w:color="auto" w:fill="auto"/>
          </w:tcPr>
          <w:p w14:paraId="202207DA" w14:textId="77777777" w:rsidR="00C32F37" w:rsidRPr="00022B5A" w:rsidRDefault="00C32F37" w:rsidP="00E3456D">
            <w:pPr>
              <w:rPr>
                <w:i/>
                <w:u w:val="single"/>
              </w:rPr>
            </w:pPr>
          </w:p>
        </w:tc>
        <w:tc>
          <w:tcPr>
            <w:tcW w:w="708" w:type="dxa"/>
            <w:shd w:val="clear" w:color="auto" w:fill="auto"/>
          </w:tcPr>
          <w:p w14:paraId="202207DB" w14:textId="77777777" w:rsidR="00C32F37" w:rsidRPr="00022B5A" w:rsidRDefault="00C32F37" w:rsidP="00E3456D">
            <w:pPr>
              <w:rPr>
                <w:i/>
                <w:u w:val="single"/>
              </w:rPr>
            </w:pPr>
          </w:p>
        </w:tc>
        <w:tc>
          <w:tcPr>
            <w:tcW w:w="709" w:type="dxa"/>
            <w:shd w:val="clear" w:color="auto" w:fill="auto"/>
          </w:tcPr>
          <w:p w14:paraId="202207DC" w14:textId="77777777" w:rsidR="00C32F37" w:rsidRPr="00022B5A" w:rsidRDefault="00C32F37" w:rsidP="00E3456D">
            <w:pPr>
              <w:rPr>
                <w:i/>
                <w:u w:val="single"/>
              </w:rPr>
            </w:pPr>
          </w:p>
        </w:tc>
        <w:tc>
          <w:tcPr>
            <w:tcW w:w="3402" w:type="dxa"/>
            <w:shd w:val="clear" w:color="auto" w:fill="auto"/>
          </w:tcPr>
          <w:p w14:paraId="202207DD" w14:textId="77777777" w:rsidR="00C32F37" w:rsidRPr="00022B5A" w:rsidRDefault="00C32F37" w:rsidP="00E3456D">
            <w:pPr>
              <w:rPr>
                <w:i/>
                <w:u w:val="single"/>
              </w:rPr>
            </w:pPr>
          </w:p>
        </w:tc>
      </w:tr>
      <w:tr w:rsidR="00C32F37" w14:paraId="202207E5" w14:textId="77777777" w:rsidTr="00E3456D">
        <w:tc>
          <w:tcPr>
            <w:tcW w:w="3539" w:type="dxa"/>
            <w:shd w:val="clear" w:color="auto" w:fill="auto"/>
          </w:tcPr>
          <w:p w14:paraId="202207DF" w14:textId="77777777" w:rsidR="00C32F37" w:rsidRDefault="00C32F37" w:rsidP="00E3456D">
            <w:r>
              <w:t>Doelstellingen schoolveiligheid</w:t>
            </w:r>
          </w:p>
        </w:tc>
        <w:tc>
          <w:tcPr>
            <w:tcW w:w="709" w:type="dxa"/>
            <w:shd w:val="clear" w:color="auto" w:fill="auto"/>
          </w:tcPr>
          <w:p w14:paraId="202207E0" w14:textId="77777777" w:rsidR="00C32F37" w:rsidRPr="00022B5A" w:rsidRDefault="00C32F37" w:rsidP="00E3456D">
            <w:pPr>
              <w:rPr>
                <w:i/>
                <w:u w:val="single"/>
              </w:rPr>
            </w:pPr>
            <w:r>
              <w:rPr>
                <w:i/>
                <w:u w:val="single"/>
              </w:rPr>
              <w:t>x</w:t>
            </w:r>
          </w:p>
        </w:tc>
        <w:tc>
          <w:tcPr>
            <w:tcW w:w="709" w:type="dxa"/>
            <w:shd w:val="clear" w:color="auto" w:fill="auto"/>
          </w:tcPr>
          <w:p w14:paraId="202207E1" w14:textId="77777777" w:rsidR="00C32F37" w:rsidRPr="00022B5A" w:rsidRDefault="00C32F37" w:rsidP="00E3456D">
            <w:pPr>
              <w:rPr>
                <w:i/>
                <w:u w:val="single"/>
              </w:rPr>
            </w:pPr>
          </w:p>
        </w:tc>
        <w:tc>
          <w:tcPr>
            <w:tcW w:w="708" w:type="dxa"/>
            <w:shd w:val="clear" w:color="auto" w:fill="auto"/>
          </w:tcPr>
          <w:p w14:paraId="202207E2" w14:textId="77777777" w:rsidR="00C32F37" w:rsidRPr="00022B5A" w:rsidRDefault="00C32F37" w:rsidP="00E3456D">
            <w:pPr>
              <w:rPr>
                <w:i/>
                <w:u w:val="single"/>
              </w:rPr>
            </w:pPr>
            <w:r>
              <w:rPr>
                <w:i/>
                <w:u w:val="single"/>
              </w:rPr>
              <w:t>x</w:t>
            </w:r>
          </w:p>
        </w:tc>
        <w:tc>
          <w:tcPr>
            <w:tcW w:w="709" w:type="dxa"/>
            <w:shd w:val="clear" w:color="auto" w:fill="auto"/>
          </w:tcPr>
          <w:p w14:paraId="202207E3" w14:textId="77777777" w:rsidR="00C32F37" w:rsidRPr="00022B5A" w:rsidRDefault="00C32F37" w:rsidP="00E3456D">
            <w:pPr>
              <w:rPr>
                <w:i/>
                <w:u w:val="single"/>
              </w:rPr>
            </w:pPr>
          </w:p>
        </w:tc>
        <w:tc>
          <w:tcPr>
            <w:tcW w:w="3402" w:type="dxa"/>
            <w:shd w:val="clear" w:color="auto" w:fill="auto"/>
          </w:tcPr>
          <w:p w14:paraId="202207E4" w14:textId="77777777" w:rsidR="00C32F37" w:rsidRPr="00022B5A" w:rsidRDefault="00C32F37" w:rsidP="00E3456D">
            <w:pPr>
              <w:rPr>
                <w:i/>
                <w:u w:val="single"/>
              </w:rPr>
            </w:pPr>
          </w:p>
        </w:tc>
      </w:tr>
      <w:tr w:rsidR="00C32F37" w14:paraId="202207EC" w14:textId="77777777" w:rsidTr="00E3456D">
        <w:tc>
          <w:tcPr>
            <w:tcW w:w="3539" w:type="dxa"/>
            <w:shd w:val="clear" w:color="auto" w:fill="auto"/>
          </w:tcPr>
          <w:p w14:paraId="202207E6" w14:textId="77777777" w:rsidR="00C32F37" w:rsidRDefault="00C32F37" w:rsidP="00E3456D">
            <w:r>
              <w:t>Missie/visie</w:t>
            </w:r>
          </w:p>
        </w:tc>
        <w:tc>
          <w:tcPr>
            <w:tcW w:w="709" w:type="dxa"/>
            <w:shd w:val="clear" w:color="auto" w:fill="auto"/>
          </w:tcPr>
          <w:p w14:paraId="202207E7" w14:textId="77777777" w:rsidR="00C32F37" w:rsidRPr="00022B5A" w:rsidRDefault="00C32F37" w:rsidP="00E3456D">
            <w:pPr>
              <w:rPr>
                <w:i/>
                <w:u w:val="single"/>
              </w:rPr>
            </w:pPr>
            <w:r>
              <w:rPr>
                <w:i/>
                <w:u w:val="single"/>
              </w:rPr>
              <w:t>x</w:t>
            </w:r>
          </w:p>
        </w:tc>
        <w:tc>
          <w:tcPr>
            <w:tcW w:w="709" w:type="dxa"/>
            <w:shd w:val="clear" w:color="auto" w:fill="auto"/>
          </w:tcPr>
          <w:p w14:paraId="202207E8" w14:textId="77777777" w:rsidR="00C32F37" w:rsidRPr="00022B5A" w:rsidRDefault="00C32F37" w:rsidP="00E3456D">
            <w:pPr>
              <w:rPr>
                <w:i/>
                <w:u w:val="single"/>
              </w:rPr>
            </w:pPr>
          </w:p>
        </w:tc>
        <w:tc>
          <w:tcPr>
            <w:tcW w:w="708" w:type="dxa"/>
            <w:shd w:val="clear" w:color="auto" w:fill="auto"/>
          </w:tcPr>
          <w:p w14:paraId="202207E9" w14:textId="77777777" w:rsidR="00C32F37" w:rsidRPr="00022B5A" w:rsidRDefault="00C32F37" w:rsidP="00E3456D">
            <w:pPr>
              <w:rPr>
                <w:i/>
                <w:u w:val="single"/>
              </w:rPr>
            </w:pPr>
            <w:r>
              <w:rPr>
                <w:i/>
                <w:u w:val="single"/>
              </w:rPr>
              <w:t>x</w:t>
            </w:r>
          </w:p>
        </w:tc>
        <w:tc>
          <w:tcPr>
            <w:tcW w:w="709" w:type="dxa"/>
            <w:shd w:val="clear" w:color="auto" w:fill="auto"/>
          </w:tcPr>
          <w:p w14:paraId="202207EA" w14:textId="77777777" w:rsidR="00C32F37" w:rsidRPr="00022B5A" w:rsidRDefault="00C32F37" w:rsidP="00E3456D">
            <w:pPr>
              <w:rPr>
                <w:i/>
                <w:u w:val="single"/>
              </w:rPr>
            </w:pPr>
          </w:p>
        </w:tc>
        <w:tc>
          <w:tcPr>
            <w:tcW w:w="3402" w:type="dxa"/>
            <w:shd w:val="clear" w:color="auto" w:fill="auto"/>
          </w:tcPr>
          <w:p w14:paraId="202207EB" w14:textId="77777777" w:rsidR="00C32F37" w:rsidRPr="00022B5A" w:rsidRDefault="00C32F37" w:rsidP="00E3456D">
            <w:pPr>
              <w:rPr>
                <w:i/>
                <w:u w:val="single"/>
              </w:rPr>
            </w:pPr>
          </w:p>
        </w:tc>
      </w:tr>
      <w:tr w:rsidR="00C32F37" w14:paraId="202207F3" w14:textId="77777777" w:rsidTr="00E3456D">
        <w:tc>
          <w:tcPr>
            <w:tcW w:w="3539" w:type="dxa"/>
            <w:shd w:val="clear" w:color="auto" w:fill="auto"/>
          </w:tcPr>
          <w:p w14:paraId="202207ED" w14:textId="77777777" w:rsidR="00C32F37" w:rsidRPr="00022B5A" w:rsidRDefault="00C32F37" w:rsidP="00E3456D">
            <w:pPr>
              <w:rPr>
                <w:b/>
              </w:rPr>
            </w:pPr>
            <w:r w:rsidRPr="00B660B7">
              <w:rPr>
                <w:b/>
              </w:rPr>
              <w:t>Regelgeving</w:t>
            </w:r>
          </w:p>
        </w:tc>
        <w:tc>
          <w:tcPr>
            <w:tcW w:w="709" w:type="dxa"/>
            <w:shd w:val="clear" w:color="auto" w:fill="auto"/>
          </w:tcPr>
          <w:p w14:paraId="202207EE" w14:textId="77777777" w:rsidR="00C32F37" w:rsidRPr="00022B5A" w:rsidRDefault="00C32F37" w:rsidP="00E3456D">
            <w:pPr>
              <w:rPr>
                <w:i/>
                <w:u w:val="single"/>
              </w:rPr>
            </w:pPr>
          </w:p>
        </w:tc>
        <w:tc>
          <w:tcPr>
            <w:tcW w:w="709" w:type="dxa"/>
            <w:shd w:val="clear" w:color="auto" w:fill="auto"/>
          </w:tcPr>
          <w:p w14:paraId="202207EF" w14:textId="77777777" w:rsidR="00C32F37" w:rsidRPr="00022B5A" w:rsidRDefault="00C32F37" w:rsidP="00E3456D">
            <w:pPr>
              <w:rPr>
                <w:i/>
                <w:u w:val="single"/>
              </w:rPr>
            </w:pPr>
          </w:p>
        </w:tc>
        <w:tc>
          <w:tcPr>
            <w:tcW w:w="708" w:type="dxa"/>
            <w:shd w:val="clear" w:color="auto" w:fill="auto"/>
          </w:tcPr>
          <w:p w14:paraId="202207F0" w14:textId="77777777" w:rsidR="00C32F37" w:rsidRPr="00022B5A" w:rsidRDefault="00C32F37" w:rsidP="00E3456D">
            <w:pPr>
              <w:rPr>
                <w:i/>
                <w:u w:val="single"/>
              </w:rPr>
            </w:pPr>
          </w:p>
        </w:tc>
        <w:tc>
          <w:tcPr>
            <w:tcW w:w="709" w:type="dxa"/>
            <w:shd w:val="clear" w:color="auto" w:fill="auto"/>
          </w:tcPr>
          <w:p w14:paraId="202207F1" w14:textId="77777777" w:rsidR="00C32F37" w:rsidRPr="00022B5A" w:rsidRDefault="00C32F37" w:rsidP="00E3456D">
            <w:pPr>
              <w:rPr>
                <w:i/>
                <w:u w:val="single"/>
              </w:rPr>
            </w:pPr>
          </w:p>
        </w:tc>
        <w:tc>
          <w:tcPr>
            <w:tcW w:w="3402" w:type="dxa"/>
            <w:shd w:val="clear" w:color="auto" w:fill="auto"/>
          </w:tcPr>
          <w:p w14:paraId="202207F2" w14:textId="77777777" w:rsidR="00C32F37" w:rsidRPr="00022B5A" w:rsidRDefault="00C32F37" w:rsidP="00E3456D">
            <w:pPr>
              <w:rPr>
                <w:i/>
                <w:u w:val="single"/>
              </w:rPr>
            </w:pPr>
          </w:p>
        </w:tc>
      </w:tr>
      <w:tr w:rsidR="00C32F37" w14:paraId="202207FA" w14:textId="77777777" w:rsidTr="00E3456D">
        <w:tc>
          <w:tcPr>
            <w:tcW w:w="3539" w:type="dxa"/>
            <w:shd w:val="clear" w:color="auto" w:fill="auto"/>
          </w:tcPr>
          <w:p w14:paraId="202207F4" w14:textId="77777777" w:rsidR="00C32F37" w:rsidRPr="006D72DE" w:rsidRDefault="00C32F37" w:rsidP="00E3456D">
            <w:pPr>
              <w:rPr>
                <w:color w:val="2E74B5"/>
              </w:rPr>
            </w:pPr>
            <w:r w:rsidRPr="006D72DE">
              <w:rPr>
                <w:color w:val="2E74B5"/>
              </w:rPr>
              <w:t>Schoolregels</w:t>
            </w:r>
          </w:p>
        </w:tc>
        <w:tc>
          <w:tcPr>
            <w:tcW w:w="709" w:type="dxa"/>
            <w:shd w:val="clear" w:color="auto" w:fill="auto"/>
          </w:tcPr>
          <w:p w14:paraId="202207F5" w14:textId="77777777" w:rsidR="00C32F37" w:rsidRPr="00022B5A" w:rsidRDefault="00C32F37" w:rsidP="00E3456D">
            <w:pPr>
              <w:rPr>
                <w:i/>
                <w:u w:val="single"/>
              </w:rPr>
            </w:pPr>
            <w:r>
              <w:rPr>
                <w:i/>
                <w:u w:val="single"/>
              </w:rPr>
              <w:t>x</w:t>
            </w:r>
          </w:p>
        </w:tc>
        <w:tc>
          <w:tcPr>
            <w:tcW w:w="709" w:type="dxa"/>
            <w:shd w:val="clear" w:color="auto" w:fill="auto"/>
          </w:tcPr>
          <w:p w14:paraId="202207F6" w14:textId="77777777" w:rsidR="00C32F37" w:rsidRPr="00022B5A" w:rsidRDefault="00C32F37" w:rsidP="00E3456D">
            <w:pPr>
              <w:rPr>
                <w:i/>
                <w:u w:val="single"/>
              </w:rPr>
            </w:pPr>
          </w:p>
        </w:tc>
        <w:tc>
          <w:tcPr>
            <w:tcW w:w="708" w:type="dxa"/>
            <w:shd w:val="clear" w:color="auto" w:fill="auto"/>
          </w:tcPr>
          <w:p w14:paraId="202207F7" w14:textId="77777777" w:rsidR="00C32F37" w:rsidRPr="00022B5A" w:rsidRDefault="00C32F37" w:rsidP="00E3456D">
            <w:pPr>
              <w:rPr>
                <w:i/>
                <w:u w:val="single"/>
              </w:rPr>
            </w:pPr>
            <w:r>
              <w:rPr>
                <w:i/>
                <w:u w:val="single"/>
              </w:rPr>
              <w:t>x</w:t>
            </w:r>
          </w:p>
        </w:tc>
        <w:tc>
          <w:tcPr>
            <w:tcW w:w="709" w:type="dxa"/>
            <w:shd w:val="clear" w:color="auto" w:fill="auto"/>
          </w:tcPr>
          <w:p w14:paraId="202207F8" w14:textId="77777777" w:rsidR="00C32F37" w:rsidRPr="00022B5A" w:rsidRDefault="00C32F37" w:rsidP="00E3456D">
            <w:pPr>
              <w:rPr>
                <w:i/>
                <w:u w:val="single"/>
              </w:rPr>
            </w:pPr>
          </w:p>
        </w:tc>
        <w:tc>
          <w:tcPr>
            <w:tcW w:w="3402" w:type="dxa"/>
            <w:shd w:val="clear" w:color="auto" w:fill="auto"/>
          </w:tcPr>
          <w:p w14:paraId="202207F9" w14:textId="77777777" w:rsidR="00C32F37" w:rsidRPr="00022B5A" w:rsidRDefault="00C32F37" w:rsidP="00E3456D">
            <w:pPr>
              <w:rPr>
                <w:i/>
                <w:u w:val="single"/>
              </w:rPr>
            </w:pPr>
          </w:p>
        </w:tc>
      </w:tr>
      <w:tr w:rsidR="00C32F37" w14:paraId="20220801" w14:textId="77777777" w:rsidTr="00E3456D">
        <w:tc>
          <w:tcPr>
            <w:tcW w:w="3539" w:type="dxa"/>
            <w:shd w:val="clear" w:color="auto" w:fill="auto"/>
          </w:tcPr>
          <w:p w14:paraId="202207FB" w14:textId="77777777" w:rsidR="00C32F37" w:rsidRPr="00D3209F" w:rsidRDefault="00C32F37" w:rsidP="00E3456D">
            <w:r w:rsidRPr="00D3209F">
              <w:rPr>
                <w:color w:val="2E74B5"/>
              </w:rPr>
              <w:t>Leerlingenstatuut</w:t>
            </w:r>
            <w:r>
              <w:rPr>
                <w:color w:val="2E74B5"/>
              </w:rPr>
              <w:t xml:space="preserve"> (VO / MBO)</w:t>
            </w:r>
          </w:p>
        </w:tc>
        <w:tc>
          <w:tcPr>
            <w:tcW w:w="709" w:type="dxa"/>
            <w:shd w:val="clear" w:color="auto" w:fill="auto"/>
          </w:tcPr>
          <w:p w14:paraId="202207FC" w14:textId="77777777" w:rsidR="00C32F37" w:rsidRPr="00022B5A" w:rsidRDefault="00C32F37" w:rsidP="00E3456D">
            <w:pPr>
              <w:rPr>
                <w:i/>
                <w:u w:val="single"/>
              </w:rPr>
            </w:pPr>
          </w:p>
        </w:tc>
        <w:tc>
          <w:tcPr>
            <w:tcW w:w="709" w:type="dxa"/>
            <w:shd w:val="clear" w:color="auto" w:fill="auto"/>
          </w:tcPr>
          <w:p w14:paraId="202207FD" w14:textId="77777777" w:rsidR="00C32F37" w:rsidRPr="00022B5A" w:rsidRDefault="00C32F37" w:rsidP="00E3456D">
            <w:pPr>
              <w:rPr>
                <w:i/>
                <w:u w:val="single"/>
              </w:rPr>
            </w:pPr>
          </w:p>
        </w:tc>
        <w:tc>
          <w:tcPr>
            <w:tcW w:w="708" w:type="dxa"/>
            <w:shd w:val="clear" w:color="auto" w:fill="auto"/>
          </w:tcPr>
          <w:p w14:paraId="202207FE" w14:textId="77777777" w:rsidR="00C32F37" w:rsidRPr="00022B5A" w:rsidRDefault="00C32F37" w:rsidP="00E3456D">
            <w:pPr>
              <w:rPr>
                <w:i/>
                <w:u w:val="single"/>
              </w:rPr>
            </w:pPr>
          </w:p>
        </w:tc>
        <w:tc>
          <w:tcPr>
            <w:tcW w:w="709" w:type="dxa"/>
            <w:shd w:val="clear" w:color="auto" w:fill="auto"/>
          </w:tcPr>
          <w:p w14:paraId="202207FF" w14:textId="77777777" w:rsidR="00C32F37" w:rsidRPr="00022B5A" w:rsidRDefault="00C32F37" w:rsidP="00E3456D">
            <w:pPr>
              <w:rPr>
                <w:i/>
                <w:u w:val="single"/>
              </w:rPr>
            </w:pPr>
          </w:p>
        </w:tc>
        <w:tc>
          <w:tcPr>
            <w:tcW w:w="3402" w:type="dxa"/>
            <w:shd w:val="clear" w:color="auto" w:fill="auto"/>
          </w:tcPr>
          <w:p w14:paraId="20220800" w14:textId="77777777" w:rsidR="00C32F37" w:rsidRPr="00022B5A" w:rsidRDefault="00C32F37" w:rsidP="00E3456D">
            <w:pPr>
              <w:rPr>
                <w:i/>
                <w:u w:val="single"/>
              </w:rPr>
            </w:pPr>
          </w:p>
        </w:tc>
      </w:tr>
      <w:tr w:rsidR="00C32F37" w14:paraId="20220808" w14:textId="77777777" w:rsidTr="00E3456D">
        <w:tc>
          <w:tcPr>
            <w:tcW w:w="3539" w:type="dxa"/>
            <w:shd w:val="clear" w:color="auto" w:fill="auto"/>
          </w:tcPr>
          <w:p w14:paraId="20220802" w14:textId="77777777" w:rsidR="00C32F37" w:rsidRDefault="00C32F37" w:rsidP="00E3456D">
            <w:r>
              <w:t>Huisregels:</w:t>
            </w:r>
          </w:p>
        </w:tc>
        <w:tc>
          <w:tcPr>
            <w:tcW w:w="709" w:type="dxa"/>
            <w:shd w:val="clear" w:color="auto" w:fill="auto"/>
          </w:tcPr>
          <w:p w14:paraId="20220803" w14:textId="77777777" w:rsidR="00C32F37" w:rsidRPr="00022B5A" w:rsidRDefault="00C32F37" w:rsidP="00E3456D">
            <w:pPr>
              <w:rPr>
                <w:i/>
                <w:u w:val="single"/>
              </w:rPr>
            </w:pPr>
          </w:p>
        </w:tc>
        <w:tc>
          <w:tcPr>
            <w:tcW w:w="709" w:type="dxa"/>
            <w:shd w:val="clear" w:color="auto" w:fill="auto"/>
          </w:tcPr>
          <w:p w14:paraId="20220804" w14:textId="77777777" w:rsidR="00C32F37" w:rsidRPr="00022B5A" w:rsidRDefault="00C32F37" w:rsidP="00E3456D">
            <w:pPr>
              <w:rPr>
                <w:i/>
                <w:u w:val="single"/>
              </w:rPr>
            </w:pPr>
          </w:p>
        </w:tc>
        <w:tc>
          <w:tcPr>
            <w:tcW w:w="708" w:type="dxa"/>
            <w:shd w:val="clear" w:color="auto" w:fill="auto"/>
          </w:tcPr>
          <w:p w14:paraId="20220805" w14:textId="77777777" w:rsidR="00C32F37" w:rsidRPr="00022B5A" w:rsidRDefault="00C32F37" w:rsidP="00E3456D">
            <w:pPr>
              <w:rPr>
                <w:i/>
                <w:u w:val="single"/>
              </w:rPr>
            </w:pPr>
          </w:p>
        </w:tc>
        <w:tc>
          <w:tcPr>
            <w:tcW w:w="709" w:type="dxa"/>
            <w:shd w:val="clear" w:color="auto" w:fill="auto"/>
          </w:tcPr>
          <w:p w14:paraId="20220806" w14:textId="77777777" w:rsidR="00C32F37" w:rsidRPr="00022B5A" w:rsidRDefault="00C32F37" w:rsidP="00E3456D">
            <w:pPr>
              <w:rPr>
                <w:i/>
                <w:u w:val="single"/>
              </w:rPr>
            </w:pPr>
          </w:p>
        </w:tc>
        <w:tc>
          <w:tcPr>
            <w:tcW w:w="3402" w:type="dxa"/>
            <w:shd w:val="clear" w:color="auto" w:fill="auto"/>
          </w:tcPr>
          <w:p w14:paraId="20220807" w14:textId="77777777" w:rsidR="00C32F37" w:rsidRPr="00022B5A" w:rsidRDefault="00C32F37" w:rsidP="00E3456D">
            <w:pPr>
              <w:rPr>
                <w:i/>
                <w:u w:val="single"/>
              </w:rPr>
            </w:pPr>
          </w:p>
        </w:tc>
      </w:tr>
      <w:tr w:rsidR="00C32F37" w14:paraId="2022080F" w14:textId="77777777" w:rsidTr="00E3456D">
        <w:tc>
          <w:tcPr>
            <w:tcW w:w="3539" w:type="dxa"/>
            <w:shd w:val="clear" w:color="auto" w:fill="auto"/>
          </w:tcPr>
          <w:p w14:paraId="20220809" w14:textId="77777777" w:rsidR="00C32F37" w:rsidRDefault="00C32F37" w:rsidP="00C32F37">
            <w:pPr>
              <w:pStyle w:val="Lijstalinea"/>
              <w:numPr>
                <w:ilvl w:val="0"/>
                <w:numId w:val="26"/>
              </w:numPr>
              <w:spacing w:line="280" w:lineRule="atLeast"/>
            </w:pPr>
            <w:r>
              <w:t>Kluisjes</w:t>
            </w:r>
          </w:p>
        </w:tc>
        <w:tc>
          <w:tcPr>
            <w:tcW w:w="709" w:type="dxa"/>
            <w:shd w:val="clear" w:color="auto" w:fill="auto"/>
          </w:tcPr>
          <w:p w14:paraId="2022080A" w14:textId="77777777" w:rsidR="00C32F37" w:rsidRPr="00022B5A" w:rsidRDefault="00C32F37" w:rsidP="00E3456D">
            <w:pPr>
              <w:rPr>
                <w:i/>
                <w:u w:val="single"/>
              </w:rPr>
            </w:pPr>
          </w:p>
        </w:tc>
        <w:tc>
          <w:tcPr>
            <w:tcW w:w="709" w:type="dxa"/>
            <w:shd w:val="clear" w:color="auto" w:fill="auto"/>
          </w:tcPr>
          <w:p w14:paraId="2022080B" w14:textId="77777777" w:rsidR="00C32F37" w:rsidRPr="00022B5A" w:rsidRDefault="00C32F37" w:rsidP="00E3456D">
            <w:pPr>
              <w:rPr>
                <w:i/>
                <w:u w:val="single"/>
              </w:rPr>
            </w:pPr>
          </w:p>
        </w:tc>
        <w:tc>
          <w:tcPr>
            <w:tcW w:w="708" w:type="dxa"/>
            <w:shd w:val="clear" w:color="auto" w:fill="auto"/>
          </w:tcPr>
          <w:p w14:paraId="2022080C" w14:textId="77777777" w:rsidR="00C32F37" w:rsidRPr="00022B5A" w:rsidRDefault="00C32F37" w:rsidP="00E3456D">
            <w:pPr>
              <w:rPr>
                <w:i/>
                <w:u w:val="single"/>
              </w:rPr>
            </w:pPr>
          </w:p>
        </w:tc>
        <w:tc>
          <w:tcPr>
            <w:tcW w:w="709" w:type="dxa"/>
            <w:shd w:val="clear" w:color="auto" w:fill="auto"/>
          </w:tcPr>
          <w:p w14:paraId="2022080D" w14:textId="77777777" w:rsidR="00C32F37" w:rsidRPr="00022B5A" w:rsidRDefault="00C32F37" w:rsidP="00E3456D">
            <w:pPr>
              <w:rPr>
                <w:i/>
                <w:u w:val="single"/>
              </w:rPr>
            </w:pPr>
          </w:p>
        </w:tc>
        <w:tc>
          <w:tcPr>
            <w:tcW w:w="3402" w:type="dxa"/>
            <w:shd w:val="clear" w:color="auto" w:fill="auto"/>
          </w:tcPr>
          <w:p w14:paraId="2022080E" w14:textId="77777777" w:rsidR="00C32F37" w:rsidRPr="00022B5A" w:rsidRDefault="00C32F37" w:rsidP="00E3456D">
            <w:pPr>
              <w:rPr>
                <w:i/>
                <w:u w:val="single"/>
              </w:rPr>
            </w:pPr>
            <w:r>
              <w:rPr>
                <w:i/>
                <w:u w:val="single"/>
              </w:rPr>
              <w:t>n.v.t.</w:t>
            </w:r>
          </w:p>
        </w:tc>
      </w:tr>
      <w:tr w:rsidR="00C32F37" w14:paraId="20220816" w14:textId="77777777" w:rsidTr="00E3456D">
        <w:tc>
          <w:tcPr>
            <w:tcW w:w="3539" w:type="dxa"/>
            <w:shd w:val="clear" w:color="auto" w:fill="auto"/>
          </w:tcPr>
          <w:p w14:paraId="20220810" w14:textId="77777777" w:rsidR="00C32F37" w:rsidRDefault="00C32F37" w:rsidP="00C32F37">
            <w:pPr>
              <w:pStyle w:val="Lijstalinea"/>
              <w:numPr>
                <w:ilvl w:val="0"/>
                <w:numId w:val="26"/>
              </w:numPr>
              <w:spacing w:line="280" w:lineRule="atLeast"/>
            </w:pPr>
            <w:r>
              <w:t>Kleding</w:t>
            </w:r>
          </w:p>
        </w:tc>
        <w:tc>
          <w:tcPr>
            <w:tcW w:w="709" w:type="dxa"/>
            <w:shd w:val="clear" w:color="auto" w:fill="auto"/>
          </w:tcPr>
          <w:p w14:paraId="20220811" w14:textId="77777777" w:rsidR="00C32F37" w:rsidRPr="00022B5A" w:rsidRDefault="00C32F37" w:rsidP="00E3456D">
            <w:pPr>
              <w:rPr>
                <w:i/>
                <w:u w:val="single"/>
              </w:rPr>
            </w:pPr>
          </w:p>
        </w:tc>
        <w:tc>
          <w:tcPr>
            <w:tcW w:w="709" w:type="dxa"/>
            <w:shd w:val="clear" w:color="auto" w:fill="auto"/>
          </w:tcPr>
          <w:p w14:paraId="20220812" w14:textId="77777777" w:rsidR="00C32F37" w:rsidRPr="00022B5A" w:rsidRDefault="00C32F37" w:rsidP="00E3456D">
            <w:pPr>
              <w:rPr>
                <w:i/>
                <w:u w:val="single"/>
              </w:rPr>
            </w:pPr>
          </w:p>
        </w:tc>
        <w:tc>
          <w:tcPr>
            <w:tcW w:w="708" w:type="dxa"/>
            <w:shd w:val="clear" w:color="auto" w:fill="auto"/>
          </w:tcPr>
          <w:p w14:paraId="20220813" w14:textId="77777777" w:rsidR="00C32F37" w:rsidRPr="00022B5A" w:rsidRDefault="00C32F37" w:rsidP="00E3456D">
            <w:pPr>
              <w:rPr>
                <w:i/>
                <w:u w:val="single"/>
              </w:rPr>
            </w:pPr>
          </w:p>
        </w:tc>
        <w:tc>
          <w:tcPr>
            <w:tcW w:w="709" w:type="dxa"/>
            <w:shd w:val="clear" w:color="auto" w:fill="auto"/>
          </w:tcPr>
          <w:p w14:paraId="20220814" w14:textId="77777777" w:rsidR="00C32F37" w:rsidRPr="00022B5A" w:rsidRDefault="00C32F37" w:rsidP="00E3456D">
            <w:pPr>
              <w:rPr>
                <w:i/>
                <w:u w:val="single"/>
              </w:rPr>
            </w:pPr>
          </w:p>
        </w:tc>
        <w:tc>
          <w:tcPr>
            <w:tcW w:w="3402" w:type="dxa"/>
            <w:shd w:val="clear" w:color="auto" w:fill="auto"/>
          </w:tcPr>
          <w:p w14:paraId="20220815" w14:textId="77777777" w:rsidR="00C32F37" w:rsidRPr="00022B5A" w:rsidRDefault="00C32F37" w:rsidP="00E3456D">
            <w:pPr>
              <w:rPr>
                <w:i/>
                <w:u w:val="single"/>
              </w:rPr>
            </w:pPr>
            <w:r>
              <w:rPr>
                <w:i/>
                <w:u w:val="single"/>
              </w:rPr>
              <w:t>n.v.t.</w:t>
            </w:r>
          </w:p>
        </w:tc>
      </w:tr>
      <w:tr w:rsidR="00C32F37" w14:paraId="2022081D" w14:textId="77777777" w:rsidTr="00E3456D">
        <w:tc>
          <w:tcPr>
            <w:tcW w:w="3539" w:type="dxa"/>
            <w:shd w:val="clear" w:color="auto" w:fill="auto"/>
          </w:tcPr>
          <w:p w14:paraId="20220817" w14:textId="77777777" w:rsidR="00C32F37" w:rsidRDefault="00C32F37" w:rsidP="00C32F37">
            <w:pPr>
              <w:pStyle w:val="Lijstalinea"/>
              <w:numPr>
                <w:ilvl w:val="0"/>
                <w:numId w:val="26"/>
              </w:numPr>
              <w:spacing w:line="280" w:lineRule="atLeast"/>
            </w:pPr>
            <w:r>
              <w:t>Gebruik mobiele telefoon</w:t>
            </w:r>
          </w:p>
        </w:tc>
        <w:tc>
          <w:tcPr>
            <w:tcW w:w="709" w:type="dxa"/>
            <w:shd w:val="clear" w:color="auto" w:fill="auto"/>
          </w:tcPr>
          <w:p w14:paraId="20220818" w14:textId="77777777" w:rsidR="00C32F37" w:rsidRPr="00022B5A" w:rsidRDefault="00C32F37" w:rsidP="00E3456D">
            <w:pPr>
              <w:rPr>
                <w:i/>
                <w:u w:val="single"/>
              </w:rPr>
            </w:pPr>
            <w:r>
              <w:rPr>
                <w:i/>
                <w:u w:val="single"/>
              </w:rPr>
              <w:t>x</w:t>
            </w:r>
          </w:p>
        </w:tc>
        <w:tc>
          <w:tcPr>
            <w:tcW w:w="709" w:type="dxa"/>
            <w:shd w:val="clear" w:color="auto" w:fill="auto"/>
          </w:tcPr>
          <w:p w14:paraId="20220819" w14:textId="77777777" w:rsidR="00C32F37" w:rsidRPr="00022B5A" w:rsidRDefault="00C32F37" w:rsidP="00E3456D">
            <w:pPr>
              <w:rPr>
                <w:i/>
                <w:u w:val="single"/>
              </w:rPr>
            </w:pPr>
          </w:p>
        </w:tc>
        <w:tc>
          <w:tcPr>
            <w:tcW w:w="708" w:type="dxa"/>
            <w:shd w:val="clear" w:color="auto" w:fill="auto"/>
          </w:tcPr>
          <w:p w14:paraId="2022081A" w14:textId="77777777" w:rsidR="00C32F37" w:rsidRPr="00022B5A" w:rsidRDefault="00C32F37" w:rsidP="00E3456D">
            <w:pPr>
              <w:rPr>
                <w:i/>
                <w:u w:val="single"/>
              </w:rPr>
            </w:pPr>
            <w:r>
              <w:rPr>
                <w:i/>
                <w:u w:val="single"/>
              </w:rPr>
              <w:t>x</w:t>
            </w:r>
          </w:p>
        </w:tc>
        <w:tc>
          <w:tcPr>
            <w:tcW w:w="709" w:type="dxa"/>
            <w:shd w:val="clear" w:color="auto" w:fill="auto"/>
          </w:tcPr>
          <w:p w14:paraId="2022081B" w14:textId="77777777" w:rsidR="00C32F37" w:rsidRPr="00022B5A" w:rsidRDefault="00C32F37" w:rsidP="00E3456D">
            <w:pPr>
              <w:rPr>
                <w:i/>
                <w:u w:val="single"/>
              </w:rPr>
            </w:pPr>
          </w:p>
        </w:tc>
        <w:tc>
          <w:tcPr>
            <w:tcW w:w="3402" w:type="dxa"/>
            <w:shd w:val="clear" w:color="auto" w:fill="auto"/>
          </w:tcPr>
          <w:p w14:paraId="2022081C" w14:textId="77777777" w:rsidR="00C32F37" w:rsidRPr="00022B5A" w:rsidRDefault="00C32F37" w:rsidP="00E3456D">
            <w:pPr>
              <w:rPr>
                <w:i/>
                <w:u w:val="single"/>
              </w:rPr>
            </w:pPr>
          </w:p>
        </w:tc>
      </w:tr>
      <w:tr w:rsidR="00C32F37" w14:paraId="20220824" w14:textId="77777777" w:rsidTr="00E3456D">
        <w:tc>
          <w:tcPr>
            <w:tcW w:w="3539" w:type="dxa"/>
            <w:shd w:val="clear" w:color="auto" w:fill="auto"/>
          </w:tcPr>
          <w:p w14:paraId="2022081E" w14:textId="77777777" w:rsidR="00C32F37" w:rsidRDefault="00C32F37" w:rsidP="00C32F37">
            <w:pPr>
              <w:pStyle w:val="Lijstalinea"/>
              <w:numPr>
                <w:ilvl w:val="0"/>
                <w:numId w:val="26"/>
              </w:numPr>
              <w:spacing w:line="280" w:lineRule="atLeast"/>
            </w:pPr>
            <w:r>
              <w:t>Gebruik internet</w:t>
            </w:r>
          </w:p>
        </w:tc>
        <w:tc>
          <w:tcPr>
            <w:tcW w:w="709" w:type="dxa"/>
            <w:shd w:val="clear" w:color="auto" w:fill="auto"/>
          </w:tcPr>
          <w:p w14:paraId="2022081F" w14:textId="77777777" w:rsidR="00C32F37" w:rsidRPr="00022B5A" w:rsidRDefault="00C32F37" w:rsidP="00E3456D">
            <w:pPr>
              <w:rPr>
                <w:i/>
                <w:u w:val="single"/>
              </w:rPr>
            </w:pPr>
            <w:r>
              <w:rPr>
                <w:i/>
                <w:u w:val="single"/>
              </w:rPr>
              <w:t>x</w:t>
            </w:r>
          </w:p>
        </w:tc>
        <w:tc>
          <w:tcPr>
            <w:tcW w:w="709" w:type="dxa"/>
            <w:shd w:val="clear" w:color="auto" w:fill="auto"/>
          </w:tcPr>
          <w:p w14:paraId="20220820" w14:textId="77777777" w:rsidR="00C32F37" w:rsidRPr="00022B5A" w:rsidRDefault="00C32F37" w:rsidP="00E3456D">
            <w:pPr>
              <w:rPr>
                <w:i/>
                <w:u w:val="single"/>
              </w:rPr>
            </w:pPr>
          </w:p>
        </w:tc>
        <w:tc>
          <w:tcPr>
            <w:tcW w:w="708" w:type="dxa"/>
            <w:shd w:val="clear" w:color="auto" w:fill="auto"/>
          </w:tcPr>
          <w:p w14:paraId="20220821" w14:textId="77777777" w:rsidR="00C32F37" w:rsidRPr="00022B5A" w:rsidRDefault="00C32F37" w:rsidP="00E3456D">
            <w:pPr>
              <w:rPr>
                <w:i/>
                <w:u w:val="single"/>
              </w:rPr>
            </w:pPr>
            <w:r>
              <w:rPr>
                <w:i/>
                <w:u w:val="single"/>
              </w:rPr>
              <w:t>x</w:t>
            </w:r>
          </w:p>
        </w:tc>
        <w:tc>
          <w:tcPr>
            <w:tcW w:w="709" w:type="dxa"/>
            <w:shd w:val="clear" w:color="auto" w:fill="auto"/>
          </w:tcPr>
          <w:p w14:paraId="20220822" w14:textId="77777777" w:rsidR="00C32F37" w:rsidRPr="00022B5A" w:rsidRDefault="00C32F37" w:rsidP="00E3456D">
            <w:pPr>
              <w:rPr>
                <w:i/>
                <w:u w:val="single"/>
              </w:rPr>
            </w:pPr>
          </w:p>
        </w:tc>
        <w:tc>
          <w:tcPr>
            <w:tcW w:w="3402" w:type="dxa"/>
            <w:shd w:val="clear" w:color="auto" w:fill="auto"/>
          </w:tcPr>
          <w:p w14:paraId="20220823" w14:textId="77777777" w:rsidR="00C32F37" w:rsidRPr="00022B5A" w:rsidRDefault="00C32F37" w:rsidP="00E3456D">
            <w:pPr>
              <w:rPr>
                <w:i/>
                <w:u w:val="single"/>
              </w:rPr>
            </w:pPr>
          </w:p>
        </w:tc>
      </w:tr>
      <w:tr w:rsidR="00C32F37" w14:paraId="2022082B" w14:textId="77777777" w:rsidTr="00E3456D">
        <w:tc>
          <w:tcPr>
            <w:tcW w:w="3539" w:type="dxa"/>
            <w:shd w:val="clear" w:color="auto" w:fill="auto"/>
          </w:tcPr>
          <w:p w14:paraId="20220825" w14:textId="77777777" w:rsidR="00C32F37" w:rsidRPr="00660418" w:rsidRDefault="00C32F37" w:rsidP="00C32F37">
            <w:pPr>
              <w:pStyle w:val="Lijstalinea"/>
              <w:numPr>
                <w:ilvl w:val="0"/>
                <w:numId w:val="26"/>
              </w:numPr>
              <w:spacing w:line="280" w:lineRule="atLeast"/>
            </w:pPr>
            <w:r w:rsidRPr="00660418">
              <w:t>Verzuim</w:t>
            </w:r>
          </w:p>
        </w:tc>
        <w:tc>
          <w:tcPr>
            <w:tcW w:w="709" w:type="dxa"/>
            <w:shd w:val="clear" w:color="auto" w:fill="auto"/>
          </w:tcPr>
          <w:p w14:paraId="20220826" w14:textId="77777777" w:rsidR="00C32F37" w:rsidRPr="00022B5A" w:rsidRDefault="00C32F37" w:rsidP="00E3456D">
            <w:pPr>
              <w:rPr>
                <w:i/>
                <w:u w:val="single"/>
              </w:rPr>
            </w:pPr>
            <w:r>
              <w:rPr>
                <w:i/>
                <w:u w:val="single"/>
              </w:rPr>
              <w:t>x</w:t>
            </w:r>
          </w:p>
        </w:tc>
        <w:tc>
          <w:tcPr>
            <w:tcW w:w="709" w:type="dxa"/>
            <w:shd w:val="clear" w:color="auto" w:fill="auto"/>
          </w:tcPr>
          <w:p w14:paraId="20220827" w14:textId="77777777" w:rsidR="00C32F37" w:rsidRPr="00022B5A" w:rsidRDefault="00C32F37" w:rsidP="00E3456D">
            <w:pPr>
              <w:rPr>
                <w:i/>
                <w:u w:val="single"/>
              </w:rPr>
            </w:pPr>
          </w:p>
        </w:tc>
        <w:tc>
          <w:tcPr>
            <w:tcW w:w="708" w:type="dxa"/>
            <w:shd w:val="clear" w:color="auto" w:fill="auto"/>
          </w:tcPr>
          <w:p w14:paraId="20220828" w14:textId="77777777" w:rsidR="00C32F37" w:rsidRPr="00022B5A" w:rsidRDefault="00C32F37" w:rsidP="00E3456D">
            <w:pPr>
              <w:rPr>
                <w:i/>
                <w:u w:val="single"/>
              </w:rPr>
            </w:pPr>
            <w:r>
              <w:rPr>
                <w:i/>
                <w:u w:val="single"/>
              </w:rPr>
              <w:t>x</w:t>
            </w:r>
          </w:p>
        </w:tc>
        <w:tc>
          <w:tcPr>
            <w:tcW w:w="709" w:type="dxa"/>
            <w:shd w:val="clear" w:color="auto" w:fill="auto"/>
          </w:tcPr>
          <w:p w14:paraId="20220829" w14:textId="77777777" w:rsidR="00C32F37" w:rsidRPr="00022B5A" w:rsidRDefault="00C32F37" w:rsidP="00E3456D">
            <w:pPr>
              <w:rPr>
                <w:i/>
                <w:u w:val="single"/>
              </w:rPr>
            </w:pPr>
          </w:p>
        </w:tc>
        <w:tc>
          <w:tcPr>
            <w:tcW w:w="3402" w:type="dxa"/>
            <w:shd w:val="clear" w:color="auto" w:fill="auto"/>
          </w:tcPr>
          <w:p w14:paraId="2022082A" w14:textId="77777777" w:rsidR="00C32F37" w:rsidRPr="00022B5A" w:rsidRDefault="00C32F37" w:rsidP="00E3456D">
            <w:pPr>
              <w:rPr>
                <w:i/>
                <w:u w:val="single"/>
              </w:rPr>
            </w:pPr>
          </w:p>
        </w:tc>
      </w:tr>
      <w:tr w:rsidR="00C32F37" w14:paraId="20220832" w14:textId="77777777" w:rsidTr="00E3456D">
        <w:tc>
          <w:tcPr>
            <w:tcW w:w="3539" w:type="dxa"/>
            <w:shd w:val="clear" w:color="auto" w:fill="auto"/>
          </w:tcPr>
          <w:p w14:paraId="2022082C" w14:textId="77777777" w:rsidR="00C32F37" w:rsidRPr="00022B5A" w:rsidRDefault="00C32F37" w:rsidP="00E3456D">
            <w:pPr>
              <w:rPr>
                <w:b/>
              </w:rPr>
            </w:pPr>
            <w:r w:rsidRPr="00B660B7">
              <w:rPr>
                <w:b/>
              </w:rPr>
              <w:t>Organisatie veiligheid intern</w:t>
            </w:r>
          </w:p>
        </w:tc>
        <w:tc>
          <w:tcPr>
            <w:tcW w:w="709" w:type="dxa"/>
            <w:shd w:val="clear" w:color="auto" w:fill="auto"/>
          </w:tcPr>
          <w:p w14:paraId="2022082D" w14:textId="77777777" w:rsidR="00C32F37" w:rsidRPr="00022B5A" w:rsidRDefault="00C32F37" w:rsidP="00E3456D">
            <w:pPr>
              <w:rPr>
                <w:i/>
                <w:u w:val="single"/>
              </w:rPr>
            </w:pPr>
          </w:p>
        </w:tc>
        <w:tc>
          <w:tcPr>
            <w:tcW w:w="709" w:type="dxa"/>
            <w:shd w:val="clear" w:color="auto" w:fill="auto"/>
          </w:tcPr>
          <w:p w14:paraId="2022082E" w14:textId="77777777" w:rsidR="00C32F37" w:rsidRPr="00022B5A" w:rsidRDefault="00C32F37" w:rsidP="00E3456D">
            <w:pPr>
              <w:rPr>
                <w:i/>
                <w:u w:val="single"/>
              </w:rPr>
            </w:pPr>
          </w:p>
        </w:tc>
        <w:tc>
          <w:tcPr>
            <w:tcW w:w="708" w:type="dxa"/>
            <w:shd w:val="clear" w:color="auto" w:fill="auto"/>
          </w:tcPr>
          <w:p w14:paraId="2022082F" w14:textId="77777777" w:rsidR="00C32F37" w:rsidRPr="00022B5A" w:rsidRDefault="00C32F37" w:rsidP="00E3456D">
            <w:pPr>
              <w:rPr>
                <w:i/>
                <w:u w:val="single"/>
              </w:rPr>
            </w:pPr>
          </w:p>
        </w:tc>
        <w:tc>
          <w:tcPr>
            <w:tcW w:w="709" w:type="dxa"/>
            <w:shd w:val="clear" w:color="auto" w:fill="auto"/>
          </w:tcPr>
          <w:p w14:paraId="20220830" w14:textId="77777777" w:rsidR="00C32F37" w:rsidRPr="00022B5A" w:rsidRDefault="00C32F37" w:rsidP="00E3456D">
            <w:pPr>
              <w:rPr>
                <w:i/>
                <w:u w:val="single"/>
              </w:rPr>
            </w:pPr>
          </w:p>
        </w:tc>
        <w:tc>
          <w:tcPr>
            <w:tcW w:w="3402" w:type="dxa"/>
            <w:shd w:val="clear" w:color="auto" w:fill="auto"/>
          </w:tcPr>
          <w:p w14:paraId="20220831" w14:textId="77777777" w:rsidR="00C32F37" w:rsidRPr="00022B5A" w:rsidRDefault="00C32F37" w:rsidP="00E3456D">
            <w:pPr>
              <w:rPr>
                <w:i/>
                <w:u w:val="single"/>
              </w:rPr>
            </w:pPr>
          </w:p>
        </w:tc>
      </w:tr>
      <w:tr w:rsidR="00C32F37" w14:paraId="20220839" w14:textId="77777777" w:rsidTr="00E3456D">
        <w:tc>
          <w:tcPr>
            <w:tcW w:w="3539" w:type="dxa"/>
            <w:shd w:val="clear" w:color="auto" w:fill="auto"/>
          </w:tcPr>
          <w:p w14:paraId="20220833" w14:textId="77777777" w:rsidR="00C32F37" w:rsidRDefault="00C32F37" w:rsidP="00E3456D">
            <w:r>
              <w:t>Overleg cyclus schoolveiligheid</w:t>
            </w:r>
          </w:p>
        </w:tc>
        <w:tc>
          <w:tcPr>
            <w:tcW w:w="709" w:type="dxa"/>
            <w:shd w:val="clear" w:color="auto" w:fill="auto"/>
          </w:tcPr>
          <w:p w14:paraId="20220834" w14:textId="51280888" w:rsidR="00C32F37" w:rsidRPr="00022B5A" w:rsidRDefault="00FD7C35" w:rsidP="00E3456D">
            <w:pPr>
              <w:rPr>
                <w:i/>
                <w:u w:val="single"/>
              </w:rPr>
            </w:pPr>
            <w:r>
              <w:rPr>
                <w:i/>
                <w:u w:val="single"/>
              </w:rPr>
              <w:t>x</w:t>
            </w:r>
          </w:p>
        </w:tc>
        <w:tc>
          <w:tcPr>
            <w:tcW w:w="709" w:type="dxa"/>
            <w:shd w:val="clear" w:color="auto" w:fill="auto"/>
          </w:tcPr>
          <w:p w14:paraId="20220835" w14:textId="6F974143" w:rsidR="00C32F37" w:rsidRPr="00022B5A" w:rsidRDefault="00C32F37" w:rsidP="00E3456D">
            <w:pPr>
              <w:rPr>
                <w:i/>
                <w:u w:val="single"/>
              </w:rPr>
            </w:pPr>
          </w:p>
        </w:tc>
        <w:tc>
          <w:tcPr>
            <w:tcW w:w="708" w:type="dxa"/>
            <w:shd w:val="clear" w:color="auto" w:fill="auto"/>
          </w:tcPr>
          <w:p w14:paraId="20220836" w14:textId="77777777" w:rsidR="00C32F37" w:rsidRPr="00022B5A" w:rsidRDefault="00C32F37" w:rsidP="00E3456D">
            <w:pPr>
              <w:rPr>
                <w:i/>
                <w:u w:val="single"/>
              </w:rPr>
            </w:pPr>
          </w:p>
        </w:tc>
        <w:tc>
          <w:tcPr>
            <w:tcW w:w="709" w:type="dxa"/>
            <w:shd w:val="clear" w:color="auto" w:fill="auto"/>
          </w:tcPr>
          <w:p w14:paraId="20220837" w14:textId="77777777" w:rsidR="00C32F37" w:rsidRPr="00022B5A" w:rsidRDefault="00C32F37" w:rsidP="00E3456D">
            <w:pPr>
              <w:rPr>
                <w:i/>
                <w:u w:val="single"/>
              </w:rPr>
            </w:pPr>
            <w:r>
              <w:rPr>
                <w:i/>
                <w:u w:val="single"/>
              </w:rPr>
              <w:t>x</w:t>
            </w:r>
          </w:p>
        </w:tc>
        <w:tc>
          <w:tcPr>
            <w:tcW w:w="3402" w:type="dxa"/>
            <w:shd w:val="clear" w:color="auto" w:fill="auto"/>
          </w:tcPr>
          <w:p w14:paraId="20220838" w14:textId="18AF9D5B" w:rsidR="00C32F37" w:rsidRPr="002F1BE6" w:rsidRDefault="00C32F37" w:rsidP="00E3456D">
            <w:pPr>
              <w:rPr>
                <w:i/>
                <w:color w:val="FF0000"/>
                <w:u w:val="single"/>
              </w:rPr>
            </w:pPr>
          </w:p>
        </w:tc>
      </w:tr>
      <w:tr w:rsidR="00C32F37" w14:paraId="20220840" w14:textId="77777777" w:rsidTr="00E3456D">
        <w:tc>
          <w:tcPr>
            <w:tcW w:w="3539" w:type="dxa"/>
            <w:shd w:val="clear" w:color="auto" w:fill="auto"/>
          </w:tcPr>
          <w:p w14:paraId="2022083A" w14:textId="77777777" w:rsidR="00C32F37" w:rsidRDefault="00C32F37" w:rsidP="00E3456D">
            <w:r>
              <w:t>Evaluatie cyclus schoolveiligheid</w:t>
            </w:r>
          </w:p>
        </w:tc>
        <w:tc>
          <w:tcPr>
            <w:tcW w:w="709" w:type="dxa"/>
            <w:shd w:val="clear" w:color="auto" w:fill="auto"/>
          </w:tcPr>
          <w:p w14:paraId="2022083B" w14:textId="08DEF30B" w:rsidR="00C32F37" w:rsidRPr="00022B5A" w:rsidRDefault="00FD7C35" w:rsidP="00E3456D">
            <w:pPr>
              <w:rPr>
                <w:i/>
                <w:u w:val="single"/>
              </w:rPr>
            </w:pPr>
            <w:r>
              <w:rPr>
                <w:i/>
                <w:u w:val="single"/>
              </w:rPr>
              <w:t>x</w:t>
            </w:r>
          </w:p>
        </w:tc>
        <w:tc>
          <w:tcPr>
            <w:tcW w:w="709" w:type="dxa"/>
            <w:shd w:val="clear" w:color="auto" w:fill="auto"/>
          </w:tcPr>
          <w:p w14:paraId="2022083C" w14:textId="6C1EAB1C" w:rsidR="00C32F37" w:rsidRPr="00022B5A" w:rsidRDefault="00C32F37" w:rsidP="00E3456D">
            <w:pPr>
              <w:rPr>
                <w:i/>
                <w:u w:val="single"/>
              </w:rPr>
            </w:pPr>
          </w:p>
        </w:tc>
        <w:tc>
          <w:tcPr>
            <w:tcW w:w="708" w:type="dxa"/>
            <w:shd w:val="clear" w:color="auto" w:fill="auto"/>
          </w:tcPr>
          <w:p w14:paraId="2022083D" w14:textId="77777777" w:rsidR="00C32F37" w:rsidRPr="00022B5A" w:rsidRDefault="00C32F37" w:rsidP="00E3456D">
            <w:pPr>
              <w:rPr>
                <w:i/>
                <w:u w:val="single"/>
              </w:rPr>
            </w:pPr>
          </w:p>
        </w:tc>
        <w:tc>
          <w:tcPr>
            <w:tcW w:w="709" w:type="dxa"/>
            <w:shd w:val="clear" w:color="auto" w:fill="auto"/>
          </w:tcPr>
          <w:p w14:paraId="2022083E" w14:textId="77777777" w:rsidR="00C32F37" w:rsidRPr="00022B5A" w:rsidRDefault="00C32F37" w:rsidP="00E3456D">
            <w:pPr>
              <w:rPr>
                <w:i/>
                <w:u w:val="single"/>
              </w:rPr>
            </w:pPr>
            <w:r>
              <w:rPr>
                <w:i/>
                <w:u w:val="single"/>
              </w:rPr>
              <w:t>x</w:t>
            </w:r>
          </w:p>
        </w:tc>
        <w:tc>
          <w:tcPr>
            <w:tcW w:w="3402" w:type="dxa"/>
            <w:shd w:val="clear" w:color="auto" w:fill="auto"/>
          </w:tcPr>
          <w:p w14:paraId="2022083F" w14:textId="77777777" w:rsidR="00C32F37" w:rsidRPr="00022B5A" w:rsidRDefault="00C32F37" w:rsidP="00E3456D">
            <w:pPr>
              <w:rPr>
                <w:i/>
                <w:u w:val="single"/>
              </w:rPr>
            </w:pPr>
          </w:p>
        </w:tc>
      </w:tr>
      <w:tr w:rsidR="00C32F37" w14:paraId="20220847" w14:textId="77777777" w:rsidTr="00E3456D">
        <w:tc>
          <w:tcPr>
            <w:tcW w:w="3539" w:type="dxa"/>
            <w:shd w:val="clear" w:color="auto" w:fill="auto"/>
          </w:tcPr>
          <w:p w14:paraId="20220841" w14:textId="77777777" w:rsidR="00C32F37" w:rsidRDefault="00C32F37" w:rsidP="00E3456D">
            <w:r>
              <w:t xml:space="preserve">Zorgstructuur / </w:t>
            </w:r>
            <w:proofErr w:type="spellStart"/>
            <w:r>
              <w:t>zorgadviesteam</w:t>
            </w:r>
            <w:proofErr w:type="spellEnd"/>
          </w:p>
        </w:tc>
        <w:tc>
          <w:tcPr>
            <w:tcW w:w="709" w:type="dxa"/>
            <w:shd w:val="clear" w:color="auto" w:fill="auto"/>
          </w:tcPr>
          <w:p w14:paraId="20220842" w14:textId="77777777" w:rsidR="00C32F37" w:rsidRPr="00022B5A" w:rsidRDefault="00C32F37" w:rsidP="00E3456D">
            <w:pPr>
              <w:rPr>
                <w:i/>
                <w:u w:val="single"/>
              </w:rPr>
            </w:pPr>
            <w:r>
              <w:rPr>
                <w:i/>
                <w:u w:val="single"/>
              </w:rPr>
              <w:t>x</w:t>
            </w:r>
          </w:p>
        </w:tc>
        <w:tc>
          <w:tcPr>
            <w:tcW w:w="709" w:type="dxa"/>
            <w:shd w:val="clear" w:color="auto" w:fill="auto"/>
          </w:tcPr>
          <w:p w14:paraId="20220843" w14:textId="77777777" w:rsidR="00C32F37" w:rsidRPr="00022B5A" w:rsidRDefault="00C32F37" w:rsidP="00E3456D">
            <w:pPr>
              <w:rPr>
                <w:i/>
                <w:u w:val="single"/>
              </w:rPr>
            </w:pPr>
          </w:p>
        </w:tc>
        <w:tc>
          <w:tcPr>
            <w:tcW w:w="708" w:type="dxa"/>
            <w:shd w:val="clear" w:color="auto" w:fill="auto"/>
          </w:tcPr>
          <w:p w14:paraId="20220844" w14:textId="77777777" w:rsidR="00C32F37" w:rsidRPr="00022B5A" w:rsidRDefault="00C32F37" w:rsidP="00E3456D">
            <w:pPr>
              <w:rPr>
                <w:i/>
                <w:u w:val="single"/>
              </w:rPr>
            </w:pPr>
            <w:r>
              <w:rPr>
                <w:i/>
                <w:u w:val="single"/>
              </w:rPr>
              <w:t>x</w:t>
            </w:r>
          </w:p>
        </w:tc>
        <w:tc>
          <w:tcPr>
            <w:tcW w:w="709" w:type="dxa"/>
            <w:shd w:val="clear" w:color="auto" w:fill="auto"/>
          </w:tcPr>
          <w:p w14:paraId="20220845" w14:textId="77777777" w:rsidR="00C32F37" w:rsidRPr="00022B5A" w:rsidRDefault="00C32F37" w:rsidP="00E3456D">
            <w:pPr>
              <w:rPr>
                <w:i/>
                <w:u w:val="single"/>
              </w:rPr>
            </w:pPr>
          </w:p>
        </w:tc>
        <w:tc>
          <w:tcPr>
            <w:tcW w:w="3402" w:type="dxa"/>
            <w:shd w:val="clear" w:color="auto" w:fill="auto"/>
          </w:tcPr>
          <w:p w14:paraId="20220846" w14:textId="77777777" w:rsidR="00C32F37" w:rsidRPr="00022B5A" w:rsidRDefault="00C32F37" w:rsidP="00E3456D">
            <w:pPr>
              <w:rPr>
                <w:i/>
                <w:u w:val="single"/>
              </w:rPr>
            </w:pPr>
          </w:p>
        </w:tc>
      </w:tr>
      <w:tr w:rsidR="00C32F37" w14:paraId="2022084E" w14:textId="77777777" w:rsidTr="00E3456D">
        <w:tc>
          <w:tcPr>
            <w:tcW w:w="3539" w:type="dxa"/>
            <w:shd w:val="clear" w:color="auto" w:fill="auto"/>
          </w:tcPr>
          <w:p w14:paraId="20220848" w14:textId="77777777" w:rsidR="00C32F37" w:rsidRDefault="00C32F37" w:rsidP="00E3456D">
            <w:r>
              <w:t>Verantwoordelijkheden / schoolveiligheid:</w:t>
            </w:r>
          </w:p>
        </w:tc>
        <w:tc>
          <w:tcPr>
            <w:tcW w:w="709" w:type="dxa"/>
            <w:shd w:val="clear" w:color="auto" w:fill="auto"/>
          </w:tcPr>
          <w:p w14:paraId="20220849" w14:textId="77777777" w:rsidR="00C32F37" w:rsidRPr="00022B5A" w:rsidRDefault="00C32F37" w:rsidP="00E3456D">
            <w:pPr>
              <w:rPr>
                <w:i/>
                <w:u w:val="single"/>
              </w:rPr>
            </w:pPr>
          </w:p>
        </w:tc>
        <w:tc>
          <w:tcPr>
            <w:tcW w:w="709" w:type="dxa"/>
            <w:shd w:val="clear" w:color="auto" w:fill="auto"/>
          </w:tcPr>
          <w:p w14:paraId="2022084A" w14:textId="77777777" w:rsidR="00C32F37" w:rsidRPr="00022B5A" w:rsidRDefault="00C32F37" w:rsidP="00E3456D">
            <w:pPr>
              <w:rPr>
                <w:i/>
                <w:u w:val="single"/>
              </w:rPr>
            </w:pPr>
          </w:p>
        </w:tc>
        <w:tc>
          <w:tcPr>
            <w:tcW w:w="708" w:type="dxa"/>
            <w:shd w:val="clear" w:color="auto" w:fill="auto"/>
          </w:tcPr>
          <w:p w14:paraId="2022084B" w14:textId="77777777" w:rsidR="00C32F37" w:rsidRPr="00022B5A" w:rsidRDefault="00C32F37" w:rsidP="00E3456D">
            <w:pPr>
              <w:rPr>
                <w:i/>
                <w:u w:val="single"/>
              </w:rPr>
            </w:pPr>
          </w:p>
        </w:tc>
        <w:tc>
          <w:tcPr>
            <w:tcW w:w="709" w:type="dxa"/>
            <w:shd w:val="clear" w:color="auto" w:fill="auto"/>
          </w:tcPr>
          <w:p w14:paraId="2022084C" w14:textId="77777777" w:rsidR="00C32F37" w:rsidRPr="00022B5A" w:rsidRDefault="00C32F37" w:rsidP="00E3456D">
            <w:pPr>
              <w:rPr>
                <w:i/>
                <w:u w:val="single"/>
              </w:rPr>
            </w:pPr>
          </w:p>
        </w:tc>
        <w:tc>
          <w:tcPr>
            <w:tcW w:w="3402" w:type="dxa"/>
            <w:shd w:val="clear" w:color="auto" w:fill="auto"/>
          </w:tcPr>
          <w:p w14:paraId="2022084D" w14:textId="77777777" w:rsidR="00C32F37" w:rsidRPr="00022B5A" w:rsidRDefault="00C32F37" w:rsidP="00E3456D">
            <w:pPr>
              <w:rPr>
                <w:i/>
                <w:u w:val="single"/>
              </w:rPr>
            </w:pPr>
          </w:p>
        </w:tc>
      </w:tr>
      <w:tr w:rsidR="00C32F37" w14:paraId="20220855" w14:textId="77777777" w:rsidTr="00E3456D">
        <w:tc>
          <w:tcPr>
            <w:tcW w:w="3539" w:type="dxa"/>
            <w:shd w:val="clear" w:color="auto" w:fill="auto"/>
          </w:tcPr>
          <w:p w14:paraId="2022084F" w14:textId="77777777" w:rsidR="00C32F37" w:rsidRDefault="00C32F37" w:rsidP="00C32F37">
            <w:pPr>
              <w:pStyle w:val="Lijstalinea"/>
              <w:numPr>
                <w:ilvl w:val="0"/>
                <w:numId w:val="26"/>
              </w:numPr>
              <w:spacing w:line="280" w:lineRule="atLeast"/>
            </w:pPr>
            <w:r>
              <w:t>Veiligheidscoördinator</w:t>
            </w:r>
          </w:p>
        </w:tc>
        <w:tc>
          <w:tcPr>
            <w:tcW w:w="709" w:type="dxa"/>
            <w:shd w:val="clear" w:color="auto" w:fill="auto"/>
          </w:tcPr>
          <w:p w14:paraId="20220850" w14:textId="77777777" w:rsidR="00C32F37" w:rsidRPr="00022B5A" w:rsidRDefault="00C32F37" w:rsidP="00E3456D">
            <w:pPr>
              <w:rPr>
                <w:i/>
                <w:u w:val="single"/>
              </w:rPr>
            </w:pPr>
            <w:r>
              <w:rPr>
                <w:i/>
                <w:u w:val="single"/>
              </w:rPr>
              <w:t>x</w:t>
            </w:r>
          </w:p>
        </w:tc>
        <w:tc>
          <w:tcPr>
            <w:tcW w:w="709" w:type="dxa"/>
            <w:shd w:val="clear" w:color="auto" w:fill="auto"/>
          </w:tcPr>
          <w:p w14:paraId="20220851" w14:textId="77777777" w:rsidR="00C32F37" w:rsidRPr="00022B5A" w:rsidRDefault="00C32F37" w:rsidP="00E3456D">
            <w:pPr>
              <w:rPr>
                <w:i/>
                <w:u w:val="single"/>
              </w:rPr>
            </w:pPr>
          </w:p>
        </w:tc>
        <w:tc>
          <w:tcPr>
            <w:tcW w:w="708" w:type="dxa"/>
            <w:shd w:val="clear" w:color="auto" w:fill="auto"/>
          </w:tcPr>
          <w:p w14:paraId="20220852" w14:textId="77777777" w:rsidR="00C32F37" w:rsidRPr="00022B5A" w:rsidRDefault="00C32F37" w:rsidP="00E3456D">
            <w:pPr>
              <w:rPr>
                <w:i/>
                <w:u w:val="single"/>
              </w:rPr>
            </w:pPr>
            <w:r>
              <w:rPr>
                <w:i/>
                <w:u w:val="single"/>
              </w:rPr>
              <w:t>x</w:t>
            </w:r>
          </w:p>
        </w:tc>
        <w:tc>
          <w:tcPr>
            <w:tcW w:w="709" w:type="dxa"/>
            <w:shd w:val="clear" w:color="auto" w:fill="auto"/>
          </w:tcPr>
          <w:p w14:paraId="20220853" w14:textId="77777777" w:rsidR="00C32F37" w:rsidRPr="00022B5A" w:rsidRDefault="00C32F37" w:rsidP="00E3456D">
            <w:pPr>
              <w:rPr>
                <w:i/>
                <w:u w:val="single"/>
              </w:rPr>
            </w:pPr>
          </w:p>
        </w:tc>
        <w:tc>
          <w:tcPr>
            <w:tcW w:w="3402" w:type="dxa"/>
            <w:shd w:val="clear" w:color="auto" w:fill="auto"/>
          </w:tcPr>
          <w:p w14:paraId="20220854" w14:textId="77777777" w:rsidR="00C32F37" w:rsidRPr="00022B5A" w:rsidRDefault="00C32F37" w:rsidP="00E3456D">
            <w:pPr>
              <w:rPr>
                <w:i/>
                <w:u w:val="single"/>
              </w:rPr>
            </w:pPr>
          </w:p>
        </w:tc>
      </w:tr>
      <w:tr w:rsidR="00C32F37" w14:paraId="2022085C" w14:textId="77777777" w:rsidTr="00E3456D">
        <w:tc>
          <w:tcPr>
            <w:tcW w:w="3539" w:type="dxa"/>
            <w:shd w:val="clear" w:color="auto" w:fill="auto"/>
          </w:tcPr>
          <w:p w14:paraId="20220856" w14:textId="77777777" w:rsidR="00C32F37" w:rsidRDefault="00C32F37" w:rsidP="00C32F37">
            <w:pPr>
              <w:pStyle w:val="Lijstalinea"/>
              <w:numPr>
                <w:ilvl w:val="0"/>
                <w:numId w:val="26"/>
              </w:numPr>
              <w:spacing w:line="280" w:lineRule="atLeast"/>
            </w:pPr>
            <w:r>
              <w:t>Zorgcoördinator</w:t>
            </w:r>
          </w:p>
        </w:tc>
        <w:tc>
          <w:tcPr>
            <w:tcW w:w="709" w:type="dxa"/>
            <w:shd w:val="clear" w:color="auto" w:fill="auto"/>
          </w:tcPr>
          <w:p w14:paraId="20220857" w14:textId="77777777" w:rsidR="00C32F37" w:rsidRPr="00022B5A" w:rsidRDefault="00C32F37" w:rsidP="00E3456D">
            <w:pPr>
              <w:rPr>
                <w:i/>
                <w:u w:val="single"/>
              </w:rPr>
            </w:pPr>
            <w:r>
              <w:rPr>
                <w:i/>
                <w:u w:val="single"/>
              </w:rPr>
              <w:t>x</w:t>
            </w:r>
          </w:p>
        </w:tc>
        <w:tc>
          <w:tcPr>
            <w:tcW w:w="709" w:type="dxa"/>
            <w:shd w:val="clear" w:color="auto" w:fill="auto"/>
          </w:tcPr>
          <w:p w14:paraId="20220858" w14:textId="77777777" w:rsidR="00C32F37" w:rsidRPr="00022B5A" w:rsidRDefault="00C32F37" w:rsidP="00E3456D">
            <w:pPr>
              <w:rPr>
                <w:i/>
                <w:u w:val="single"/>
              </w:rPr>
            </w:pPr>
          </w:p>
        </w:tc>
        <w:tc>
          <w:tcPr>
            <w:tcW w:w="708" w:type="dxa"/>
            <w:shd w:val="clear" w:color="auto" w:fill="auto"/>
          </w:tcPr>
          <w:p w14:paraId="20220859" w14:textId="77777777" w:rsidR="00C32F37" w:rsidRPr="00022B5A" w:rsidRDefault="00C32F37" w:rsidP="00E3456D">
            <w:pPr>
              <w:rPr>
                <w:i/>
                <w:u w:val="single"/>
              </w:rPr>
            </w:pPr>
            <w:r>
              <w:rPr>
                <w:i/>
                <w:u w:val="single"/>
              </w:rPr>
              <w:t>x</w:t>
            </w:r>
          </w:p>
        </w:tc>
        <w:tc>
          <w:tcPr>
            <w:tcW w:w="709" w:type="dxa"/>
            <w:shd w:val="clear" w:color="auto" w:fill="auto"/>
          </w:tcPr>
          <w:p w14:paraId="2022085A" w14:textId="77777777" w:rsidR="00C32F37" w:rsidRPr="00022B5A" w:rsidRDefault="00C32F37" w:rsidP="00E3456D">
            <w:pPr>
              <w:rPr>
                <w:i/>
                <w:u w:val="single"/>
              </w:rPr>
            </w:pPr>
          </w:p>
        </w:tc>
        <w:tc>
          <w:tcPr>
            <w:tcW w:w="3402" w:type="dxa"/>
            <w:shd w:val="clear" w:color="auto" w:fill="auto"/>
          </w:tcPr>
          <w:p w14:paraId="2022085B" w14:textId="77777777" w:rsidR="00C32F37" w:rsidRPr="00022B5A" w:rsidRDefault="00C32F37" w:rsidP="00E3456D">
            <w:pPr>
              <w:rPr>
                <w:i/>
                <w:u w:val="single"/>
              </w:rPr>
            </w:pPr>
          </w:p>
        </w:tc>
      </w:tr>
      <w:tr w:rsidR="00C32F37" w14:paraId="20220863" w14:textId="77777777" w:rsidTr="00E3456D">
        <w:tc>
          <w:tcPr>
            <w:tcW w:w="3539" w:type="dxa"/>
            <w:shd w:val="clear" w:color="auto" w:fill="auto"/>
          </w:tcPr>
          <w:p w14:paraId="2022085D" w14:textId="77777777" w:rsidR="00C32F37" w:rsidRPr="0028088C" w:rsidRDefault="00C32F37" w:rsidP="00C32F37">
            <w:pPr>
              <w:pStyle w:val="Lijstalinea"/>
              <w:numPr>
                <w:ilvl w:val="0"/>
                <w:numId w:val="26"/>
              </w:numPr>
              <w:spacing w:line="280" w:lineRule="atLeast"/>
              <w:rPr>
                <w:color w:val="2E74B5"/>
              </w:rPr>
            </w:pPr>
            <w:r w:rsidRPr="0028088C">
              <w:rPr>
                <w:color w:val="2E74B5"/>
              </w:rPr>
              <w:t>Preventiemedewerker</w:t>
            </w:r>
          </w:p>
        </w:tc>
        <w:tc>
          <w:tcPr>
            <w:tcW w:w="709" w:type="dxa"/>
            <w:shd w:val="clear" w:color="auto" w:fill="auto"/>
          </w:tcPr>
          <w:p w14:paraId="2022085E" w14:textId="77777777" w:rsidR="00C32F37" w:rsidRPr="00022B5A" w:rsidRDefault="00C32F37" w:rsidP="00E3456D">
            <w:pPr>
              <w:rPr>
                <w:i/>
                <w:u w:val="single"/>
              </w:rPr>
            </w:pPr>
            <w:r>
              <w:rPr>
                <w:i/>
                <w:u w:val="single"/>
              </w:rPr>
              <w:t>x</w:t>
            </w:r>
          </w:p>
        </w:tc>
        <w:tc>
          <w:tcPr>
            <w:tcW w:w="709" w:type="dxa"/>
            <w:shd w:val="clear" w:color="auto" w:fill="auto"/>
          </w:tcPr>
          <w:p w14:paraId="2022085F" w14:textId="77777777" w:rsidR="00C32F37" w:rsidRPr="00022B5A" w:rsidRDefault="00C32F37" w:rsidP="00E3456D">
            <w:pPr>
              <w:rPr>
                <w:i/>
                <w:u w:val="single"/>
              </w:rPr>
            </w:pPr>
          </w:p>
        </w:tc>
        <w:tc>
          <w:tcPr>
            <w:tcW w:w="708" w:type="dxa"/>
            <w:shd w:val="clear" w:color="auto" w:fill="auto"/>
          </w:tcPr>
          <w:p w14:paraId="20220860" w14:textId="77777777" w:rsidR="00C32F37" w:rsidRPr="00022B5A" w:rsidRDefault="00C32F37" w:rsidP="00E3456D">
            <w:pPr>
              <w:rPr>
                <w:i/>
                <w:u w:val="single"/>
              </w:rPr>
            </w:pPr>
            <w:r>
              <w:rPr>
                <w:i/>
                <w:u w:val="single"/>
              </w:rPr>
              <w:t>x</w:t>
            </w:r>
          </w:p>
        </w:tc>
        <w:tc>
          <w:tcPr>
            <w:tcW w:w="709" w:type="dxa"/>
            <w:shd w:val="clear" w:color="auto" w:fill="auto"/>
          </w:tcPr>
          <w:p w14:paraId="20220861" w14:textId="77777777" w:rsidR="00C32F37" w:rsidRPr="00022B5A" w:rsidRDefault="00C32F37" w:rsidP="00E3456D">
            <w:pPr>
              <w:rPr>
                <w:i/>
                <w:u w:val="single"/>
              </w:rPr>
            </w:pPr>
          </w:p>
        </w:tc>
        <w:tc>
          <w:tcPr>
            <w:tcW w:w="3402" w:type="dxa"/>
            <w:shd w:val="clear" w:color="auto" w:fill="auto"/>
          </w:tcPr>
          <w:p w14:paraId="20220862" w14:textId="77777777" w:rsidR="00C32F37" w:rsidRPr="00022B5A" w:rsidRDefault="00C32F37" w:rsidP="00E3456D">
            <w:pPr>
              <w:rPr>
                <w:i/>
                <w:u w:val="single"/>
              </w:rPr>
            </w:pPr>
          </w:p>
        </w:tc>
      </w:tr>
      <w:tr w:rsidR="00C32F37" w14:paraId="2022086A" w14:textId="77777777" w:rsidTr="00E3456D">
        <w:tc>
          <w:tcPr>
            <w:tcW w:w="3539" w:type="dxa"/>
            <w:shd w:val="clear" w:color="auto" w:fill="auto"/>
          </w:tcPr>
          <w:p w14:paraId="20220864" w14:textId="77777777" w:rsidR="00C32F37" w:rsidRPr="0028088C" w:rsidRDefault="00C32F37" w:rsidP="00C32F37">
            <w:pPr>
              <w:pStyle w:val="Lijstalinea"/>
              <w:numPr>
                <w:ilvl w:val="0"/>
                <w:numId w:val="26"/>
              </w:numPr>
              <w:spacing w:line="280" w:lineRule="atLeast"/>
              <w:rPr>
                <w:color w:val="2E74B5"/>
              </w:rPr>
            </w:pPr>
            <w:r w:rsidRPr="0028088C">
              <w:rPr>
                <w:color w:val="2E74B5"/>
              </w:rPr>
              <w:t>Arbo-coördinator</w:t>
            </w:r>
          </w:p>
        </w:tc>
        <w:tc>
          <w:tcPr>
            <w:tcW w:w="709" w:type="dxa"/>
            <w:shd w:val="clear" w:color="auto" w:fill="auto"/>
          </w:tcPr>
          <w:p w14:paraId="20220865" w14:textId="77777777" w:rsidR="00C32F37" w:rsidRPr="00022B5A" w:rsidRDefault="00C32F37" w:rsidP="00E3456D">
            <w:pPr>
              <w:rPr>
                <w:i/>
                <w:u w:val="single"/>
              </w:rPr>
            </w:pPr>
            <w:r>
              <w:rPr>
                <w:i/>
                <w:u w:val="single"/>
              </w:rPr>
              <w:t>x</w:t>
            </w:r>
          </w:p>
        </w:tc>
        <w:tc>
          <w:tcPr>
            <w:tcW w:w="709" w:type="dxa"/>
            <w:shd w:val="clear" w:color="auto" w:fill="auto"/>
          </w:tcPr>
          <w:p w14:paraId="20220866" w14:textId="77777777" w:rsidR="00C32F37" w:rsidRPr="00022B5A" w:rsidRDefault="00C32F37" w:rsidP="00E3456D">
            <w:pPr>
              <w:rPr>
                <w:i/>
                <w:u w:val="single"/>
              </w:rPr>
            </w:pPr>
          </w:p>
        </w:tc>
        <w:tc>
          <w:tcPr>
            <w:tcW w:w="708" w:type="dxa"/>
            <w:shd w:val="clear" w:color="auto" w:fill="auto"/>
          </w:tcPr>
          <w:p w14:paraId="20220867" w14:textId="77777777" w:rsidR="00C32F37" w:rsidRPr="00022B5A" w:rsidRDefault="00C32F37" w:rsidP="00E3456D">
            <w:pPr>
              <w:rPr>
                <w:i/>
                <w:u w:val="single"/>
              </w:rPr>
            </w:pPr>
            <w:r>
              <w:rPr>
                <w:i/>
                <w:u w:val="single"/>
              </w:rPr>
              <w:t>x</w:t>
            </w:r>
          </w:p>
        </w:tc>
        <w:tc>
          <w:tcPr>
            <w:tcW w:w="709" w:type="dxa"/>
            <w:shd w:val="clear" w:color="auto" w:fill="auto"/>
          </w:tcPr>
          <w:p w14:paraId="20220868" w14:textId="77777777" w:rsidR="00C32F37" w:rsidRPr="00022B5A" w:rsidRDefault="00C32F37" w:rsidP="00E3456D">
            <w:pPr>
              <w:rPr>
                <w:i/>
                <w:u w:val="single"/>
              </w:rPr>
            </w:pPr>
          </w:p>
        </w:tc>
        <w:tc>
          <w:tcPr>
            <w:tcW w:w="3402" w:type="dxa"/>
            <w:shd w:val="clear" w:color="auto" w:fill="auto"/>
          </w:tcPr>
          <w:p w14:paraId="20220869" w14:textId="77777777" w:rsidR="00C32F37" w:rsidRPr="00022B5A" w:rsidRDefault="00C32F37" w:rsidP="00E3456D">
            <w:pPr>
              <w:rPr>
                <w:i/>
                <w:u w:val="single"/>
              </w:rPr>
            </w:pPr>
          </w:p>
        </w:tc>
      </w:tr>
      <w:tr w:rsidR="00C32F37" w14:paraId="20220871" w14:textId="77777777" w:rsidTr="00E3456D">
        <w:tc>
          <w:tcPr>
            <w:tcW w:w="3539" w:type="dxa"/>
            <w:shd w:val="clear" w:color="auto" w:fill="auto"/>
          </w:tcPr>
          <w:p w14:paraId="2022086B" w14:textId="77777777" w:rsidR="00C32F37" w:rsidRPr="0028088C" w:rsidRDefault="00C32F37" w:rsidP="00C32F37">
            <w:pPr>
              <w:pStyle w:val="Lijstalinea"/>
              <w:numPr>
                <w:ilvl w:val="0"/>
                <w:numId w:val="26"/>
              </w:numPr>
              <w:spacing w:line="280" w:lineRule="atLeast"/>
              <w:rPr>
                <w:color w:val="2E74B5"/>
              </w:rPr>
            </w:pPr>
            <w:r w:rsidRPr="0028088C">
              <w:rPr>
                <w:color w:val="2E74B5"/>
              </w:rPr>
              <w:t>BHV / EHBO</w:t>
            </w:r>
          </w:p>
        </w:tc>
        <w:tc>
          <w:tcPr>
            <w:tcW w:w="709" w:type="dxa"/>
            <w:shd w:val="clear" w:color="auto" w:fill="auto"/>
          </w:tcPr>
          <w:p w14:paraId="2022086C" w14:textId="77777777" w:rsidR="00C32F37" w:rsidRPr="00022B5A" w:rsidRDefault="00C32F37" w:rsidP="00E3456D">
            <w:pPr>
              <w:rPr>
                <w:i/>
                <w:u w:val="single"/>
              </w:rPr>
            </w:pPr>
            <w:r>
              <w:rPr>
                <w:i/>
                <w:u w:val="single"/>
              </w:rPr>
              <w:t>x</w:t>
            </w:r>
          </w:p>
        </w:tc>
        <w:tc>
          <w:tcPr>
            <w:tcW w:w="709" w:type="dxa"/>
            <w:shd w:val="clear" w:color="auto" w:fill="auto"/>
          </w:tcPr>
          <w:p w14:paraId="2022086D" w14:textId="77777777" w:rsidR="00C32F37" w:rsidRPr="00022B5A" w:rsidRDefault="00C32F37" w:rsidP="00E3456D">
            <w:pPr>
              <w:rPr>
                <w:i/>
                <w:u w:val="single"/>
              </w:rPr>
            </w:pPr>
          </w:p>
        </w:tc>
        <w:tc>
          <w:tcPr>
            <w:tcW w:w="708" w:type="dxa"/>
            <w:shd w:val="clear" w:color="auto" w:fill="auto"/>
          </w:tcPr>
          <w:p w14:paraId="2022086E" w14:textId="77777777" w:rsidR="00C32F37" w:rsidRPr="00022B5A" w:rsidRDefault="00C32F37" w:rsidP="00E3456D">
            <w:pPr>
              <w:rPr>
                <w:i/>
                <w:u w:val="single"/>
              </w:rPr>
            </w:pPr>
            <w:r>
              <w:rPr>
                <w:i/>
                <w:u w:val="single"/>
              </w:rPr>
              <w:t>x</w:t>
            </w:r>
          </w:p>
        </w:tc>
        <w:tc>
          <w:tcPr>
            <w:tcW w:w="709" w:type="dxa"/>
            <w:shd w:val="clear" w:color="auto" w:fill="auto"/>
          </w:tcPr>
          <w:p w14:paraId="2022086F" w14:textId="77777777" w:rsidR="00C32F37" w:rsidRPr="00022B5A" w:rsidRDefault="00C32F37" w:rsidP="00E3456D">
            <w:pPr>
              <w:rPr>
                <w:i/>
                <w:u w:val="single"/>
              </w:rPr>
            </w:pPr>
          </w:p>
        </w:tc>
        <w:tc>
          <w:tcPr>
            <w:tcW w:w="3402" w:type="dxa"/>
            <w:shd w:val="clear" w:color="auto" w:fill="auto"/>
          </w:tcPr>
          <w:p w14:paraId="20220870" w14:textId="77777777" w:rsidR="00C32F37" w:rsidRPr="00022B5A" w:rsidRDefault="00C32F37" w:rsidP="00E3456D">
            <w:pPr>
              <w:rPr>
                <w:i/>
                <w:u w:val="single"/>
              </w:rPr>
            </w:pPr>
          </w:p>
        </w:tc>
      </w:tr>
      <w:tr w:rsidR="00C32F37" w14:paraId="20220878" w14:textId="77777777" w:rsidTr="00E3456D">
        <w:tc>
          <w:tcPr>
            <w:tcW w:w="3539" w:type="dxa"/>
            <w:shd w:val="clear" w:color="auto" w:fill="auto"/>
          </w:tcPr>
          <w:p w14:paraId="20220872" w14:textId="77777777" w:rsidR="00C32F37" w:rsidRDefault="00C32F37" w:rsidP="00C32F37">
            <w:pPr>
              <w:pStyle w:val="Lijstalinea"/>
              <w:numPr>
                <w:ilvl w:val="0"/>
                <w:numId w:val="26"/>
              </w:numPr>
              <w:spacing w:line="280" w:lineRule="atLeast"/>
            </w:pPr>
            <w:r>
              <w:t>Conciërge</w:t>
            </w:r>
          </w:p>
        </w:tc>
        <w:tc>
          <w:tcPr>
            <w:tcW w:w="709" w:type="dxa"/>
            <w:shd w:val="clear" w:color="auto" w:fill="auto"/>
          </w:tcPr>
          <w:p w14:paraId="20220873" w14:textId="77777777" w:rsidR="00C32F37" w:rsidRPr="00022B5A" w:rsidRDefault="00C32F37" w:rsidP="00E3456D">
            <w:pPr>
              <w:rPr>
                <w:i/>
                <w:u w:val="single"/>
              </w:rPr>
            </w:pPr>
            <w:r>
              <w:rPr>
                <w:i/>
                <w:u w:val="single"/>
              </w:rPr>
              <w:t>x</w:t>
            </w:r>
          </w:p>
        </w:tc>
        <w:tc>
          <w:tcPr>
            <w:tcW w:w="709" w:type="dxa"/>
            <w:shd w:val="clear" w:color="auto" w:fill="auto"/>
          </w:tcPr>
          <w:p w14:paraId="20220874" w14:textId="77777777" w:rsidR="00C32F37" w:rsidRPr="00022B5A" w:rsidRDefault="00C32F37" w:rsidP="00E3456D">
            <w:pPr>
              <w:rPr>
                <w:i/>
                <w:u w:val="single"/>
              </w:rPr>
            </w:pPr>
          </w:p>
        </w:tc>
        <w:tc>
          <w:tcPr>
            <w:tcW w:w="708" w:type="dxa"/>
            <w:shd w:val="clear" w:color="auto" w:fill="auto"/>
          </w:tcPr>
          <w:p w14:paraId="20220875" w14:textId="77777777" w:rsidR="00C32F37" w:rsidRPr="00022B5A" w:rsidRDefault="00C32F37" w:rsidP="00E3456D">
            <w:pPr>
              <w:rPr>
                <w:i/>
                <w:u w:val="single"/>
              </w:rPr>
            </w:pPr>
            <w:r>
              <w:rPr>
                <w:i/>
                <w:u w:val="single"/>
              </w:rPr>
              <w:t>x</w:t>
            </w:r>
          </w:p>
        </w:tc>
        <w:tc>
          <w:tcPr>
            <w:tcW w:w="709" w:type="dxa"/>
            <w:shd w:val="clear" w:color="auto" w:fill="auto"/>
          </w:tcPr>
          <w:p w14:paraId="20220876" w14:textId="77777777" w:rsidR="00C32F37" w:rsidRPr="00022B5A" w:rsidRDefault="00C32F37" w:rsidP="00E3456D">
            <w:pPr>
              <w:rPr>
                <w:i/>
                <w:u w:val="single"/>
              </w:rPr>
            </w:pPr>
          </w:p>
        </w:tc>
        <w:tc>
          <w:tcPr>
            <w:tcW w:w="3402" w:type="dxa"/>
            <w:shd w:val="clear" w:color="auto" w:fill="auto"/>
          </w:tcPr>
          <w:p w14:paraId="20220877" w14:textId="77777777" w:rsidR="00C32F37" w:rsidRPr="00022B5A" w:rsidRDefault="00C32F37" w:rsidP="00E3456D">
            <w:pPr>
              <w:rPr>
                <w:i/>
                <w:u w:val="single"/>
              </w:rPr>
            </w:pPr>
          </w:p>
        </w:tc>
      </w:tr>
      <w:tr w:rsidR="00C32F37" w14:paraId="2022087F" w14:textId="77777777" w:rsidTr="00E3456D">
        <w:tc>
          <w:tcPr>
            <w:tcW w:w="3539" w:type="dxa"/>
            <w:shd w:val="clear" w:color="auto" w:fill="auto"/>
          </w:tcPr>
          <w:p w14:paraId="20220879" w14:textId="77777777" w:rsidR="00C32F37" w:rsidRDefault="00C32F37" w:rsidP="00C32F37">
            <w:pPr>
              <w:pStyle w:val="Lijstalinea"/>
              <w:numPr>
                <w:ilvl w:val="0"/>
                <w:numId w:val="26"/>
              </w:numPr>
              <w:spacing w:line="280" w:lineRule="atLeast"/>
            </w:pPr>
            <w:r>
              <w:t>Beveiliging</w:t>
            </w:r>
          </w:p>
        </w:tc>
        <w:tc>
          <w:tcPr>
            <w:tcW w:w="709" w:type="dxa"/>
            <w:shd w:val="clear" w:color="auto" w:fill="auto"/>
          </w:tcPr>
          <w:p w14:paraId="2022087A" w14:textId="77777777" w:rsidR="00C32F37" w:rsidRPr="00022B5A" w:rsidRDefault="00C32F37" w:rsidP="00E3456D">
            <w:pPr>
              <w:rPr>
                <w:i/>
                <w:u w:val="single"/>
              </w:rPr>
            </w:pPr>
          </w:p>
        </w:tc>
        <w:tc>
          <w:tcPr>
            <w:tcW w:w="709" w:type="dxa"/>
            <w:shd w:val="clear" w:color="auto" w:fill="auto"/>
          </w:tcPr>
          <w:p w14:paraId="2022087B" w14:textId="77777777" w:rsidR="00C32F37" w:rsidRPr="00022B5A" w:rsidRDefault="00C32F37" w:rsidP="00E3456D">
            <w:pPr>
              <w:rPr>
                <w:i/>
                <w:u w:val="single"/>
              </w:rPr>
            </w:pPr>
          </w:p>
        </w:tc>
        <w:tc>
          <w:tcPr>
            <w:tcW w:w="708" w:type="dxa"/>
            <w:shd w:val="clear" w:color="auto" w:fill="auto"/>
          </w:tcPr>
          <w:p w14:paraId="2022087C" w14:textId="77777777" w:rsidR="00C32F37" w:rsidRPr="00022B5A" w:rsidRDefault="00C32F37" w:rsidP="00E3456D">
            <w:pPr>
              <w:rPr>
                <w:i/>
                <w:u w:val="single"/>
              </w:rPr>
            </w:pPr>
          </w:p>
        </w:tc>
        <w:tc>
          <w:tcPr>
            <w:tcW w:w="709" w:type="dxa"/>
            <w:shd w:val="clear" w:color="auto" w:fill="auto"/>
          </w:tcPr>
          <w:p w14:paraId="2022087D" w14:textId="77777777" w:rsidR="00C32F37" w:rsidRPr="00022B5A" w:rsidRDefault="00C32F37" w:rsidP="00E3456D">
            <w:pPr>
              <w:rPr>
                <w:i/>
                <w:u w:val="single"/>
              </w:rPr>
            </w:pPr>
          </w:p>
        </w:tc>
        <w:tc>
          <w:tcPr>
            <w:tcW w:w="3402" w:type="dxa"/>
            <w:shd w:val="clear" w:color="auto" w:fill="auto"/>
          </w:tcPr>
          <w:p w14:paraId="2022087E" w14:textId="77777777" w:rsidR="00C32F37" w:rsidRPr="00022B5A" w:rsidRDefault="00C32F37" w:rsidP="00E3456D">
            <w:pPr>
              <w:rPr>
                <w:i/>
                <w:u w:val="single"/>
              </w:rPr>
            </w:pPr>
            <w:r>
              <w:rPr>
                <w:i/>
                <w:u w:val="single"/>
              </w:rPr>
              <w:t>n.v.t.</w:t>
            </w:r>
          </w:p>
        </w:tc>
      </w:tr>
      <w:tr w:rsidR="00C32F37" w14:paraId="20220886" w14:textId="77777777" w:rsidTr="00E3456D">
        <w:tc>
          <w:tcPr>
            <w:tcW w:w="3539" w:type="dxa"/>
            <w:shd w:val="clear" w:color="auto" w:fill="auto"/>
          </w:tcPr>
          <w:p w14:paraId="20220880" w14:textId="77777777" w:rsidR="00C32F37" w:rsidRDefault="00C32F37" w:rsidP="00C32F37">
            <w:pPr>
              <w:pStyle w:val="Lijstalinea"/>
              <w:numPr>
                <w:ilvl w:val="0"/>
                <w:numId w:val="26"/>
              </w:numPr>
              <w:spacing w:line="280" w:lineRule="atLeast"/>
            </w:pPr>
            <w:r>
              <w:t>Toezicht</w:t>
            </w:r>
          </w:p>
        </w:tc>
        <w:tc>
          <w:tcPr>
            <w:tcW w:w="709" w:type="dxa"/>
            <w:shd w:val="clear" w:color="auto" w:fill="auto"/>
          </w:tcPr>
          <w:p w14:paraId="20220881" w14:textId="77777777" w:rsidR="00C32F37" w:rsidRPr="00022B5A" w:rsidRDefault="00C32F37" w:rsidP="00E3456D">
            <w:pPr>
              <w:rPr>
                <w:i/>
                <w:u w:val="single"/>
              </w:rPr>
            </w:pPr>
            <w:r>
              <w:rPr>
                <w:i/>
                <w:u w:val="single"/>
              </w:rPr>
              <w:t>x</w:t>
            </w:r>
          </w:p>
        </w:tc>
        <w:tc>
          <w:tcPr>
            <w:tcW w:w="709" w:type="dxa"/>
            <w:shd w:val="clear" w:color="auto" w:fill="auto"/>
          </w:tcPr>
          <w:p w14:paraId="20220882" w14:textId="77777777" w:rsidR="00C32F37" w:rsidRPr="00022B5A" w:rsidRDefault="00C32F37" w:rsidP="00E3456D">
            <w:pPr>
              <w:rPr>
                <w:i/>
                <w:u w:val="single"/>
              </w:rPr>
            </w:pPr>
          </w:p>
        </w:tc>
        <w:tc>
          <w:tcPr>
            <w:tcW w:w="708" w:type="dxa"/>
            <w:shd w:val="clear" w:color="auto" w:fill="auto"/>
          </w:tcPr>
          <w:p w14:paraId="20220883" w14:textId="77777777" w:rsidR="00C32F37" w:rsidRPr="00022B5A" w:rsidRDefault="00C32F37" w:rsidP="00E3456D">
            <w:pPr>
              <w:rPr>
                <w:i/>
                <w:u w:val="single"/>
              </w:rPr>
            </w:pPr>
            <w:r>
              <w:rPr>
                <w:i/>
                <w:u w:val="single"/>
              </w:rPr>
              <w:t>x</w:t>
            </w:r>
          </w:p>
        </w:tc>
        <w:tc>
          <w:tcPr>
            <w:tcW w:w="709" w:type="dxa"/>
            <w:shd w:val="clear" w:color="auto" w:fill="auto"/>
          </w:tcPr>
          <w:p w14:paraId="20220884" w14:textId="77777777" w:rsidR="00C32F37" w:rsidRPr="00022B5A" w:rsidRDefault="00C32F37" w:rsidP="00E3456D">
            <w:pPr>
              <w:rPr>
                <w:i/>
                <w:u w:val="single"/>
              </w:rPr>
            </w:pPr>
          </w:p>
        </w:tc>
        <w:tc>
          <w:tcPr>
            <w:tcW w:w="3402" w:type="dxa"/>
            <w:shd w:val="clear" w:color="auto" w:fill="auto"/>
          </w:tcPr>
          <w:p w14:paraId="20220885" w14:textId="77777777" w:rsidR="00C32F37" w:rsidRPr="00022B5A" w:rsidRDefault="00C32F37" w:rsidP="00E3456D">
            <w:pPr>
              <w:rPr>
                <w:i/>
                <w:u w:val="single"/>
              </w:rPr>
            </w:pPr>
          </w:p>
        </w:tc>
      </w:tr>
      <w:tr w:rsidR="00C32F37" w14:paraId="2022088D" w14:textId="77777777" w:rsidTr="00E3456D">
        <w:tc>
          <w:tcPr>
            <w:tcW w:w="3539" w:type="dxa"/>
            <w:shd w:val="clear" w:color="auto" w:fill="auto"/>
          </w:tcPr>
          <w:p w14:paraId="20220887" w14:textId="77777777" w:rsidR="00C32F37" w:rsidRDefault="00C32F37" w:rsidP="00C32F37">
            <w:pPr>
              <w:pStyle w:val="Lijstalinea"/>
              <w:numPr>
                <w:ilvl w:val="0"/>
                <w:numId w:val="26"/>
              </w:numPr>
              <w:spacing w:line="280" w:lineRule="atLeast"/>
            </w:pPr>
            <w:r>
              <w:t>Gymdocent</w:t>
            </w:r>
          </w:p>
        </w:tc>
        <w:tc>
          <w:tcPr>
            <w:tcW w:w="709" w:type="dxa"/>
            <w:shd w:val="clear" w:color="auto" w:fill="auto"/>
          </w:tcPr>
          <w:p w14:paraId="20220888" w14:textId="77777777" w:rsidR="00C32F37" w:rsidRPr="00022B5A" w:rsidRDefault="00C32F37" w:rsidP="00E3456D">
            <w:pPr>
              <w:rPr>
                <w:i/>
                <w:u w:val="single"/>
              </w:rPr>
            </w:pPr>
            <w:r>
              <w:rPr>
                <w:i/>
                <w:u w:val="single"/>
              </w:rPr>
              <w:t>x</w:t>
            </w:r>
          </w:p>
        </w:tc>
        <w:tc>
          <w:tcPr>
            <w:tcW w:w="709" w:type="dxa"/>
            <w:shd w:val="clear" w:color="auto" w:fill="auto"/>
          </w:tcPr>
          <w:p w14:paraId="20220889" w14:textId="77777777" w:rsidR="00C32F37" w:rsidRPr="00022B5A" w:rsidRDefault="00C32F37" w:rsidP="00E3456D">
            <w:pPr>
              <w:rPr>
                <w:i/>
                <w:u w:val="single"/>
              </w:rPr>
            </w:pPr>
          </w:p>
        </w:tc>
        <w:tc>
          <w:tcPr>
            <w:tcW w:w="708" w:type="dxa"/>
            <w:shd w:val="clear" w:color="auto" w:fill="auto"/>
          </w:tcPr>
          <w:p w14:paraId="2022088A" w14:textId="77777777" w:rsidR="00C32F37" w:rsidRPr="00022B5A" w:rsidRDefault="00C32F37" w:rsidP="00E3456D">
            <w:pPr>
              <w:rPr>
                <w:i/>
                <w:u w:val="single"/>
              </w:rPr>
            </w:pPr>
            <w:r>
              <w:rPr>
                <w:i/>
                <w:u w:val="single"/>
              </w:rPr>
              <w:t>x</w:t>
            </w:r>
          </w:p>
        </w:tc>
        <w:tc>
          <w:tcPr>
            <w:tcW w:w="709" w:type="dxa"/>
            <w:shd w:val="clear" w:color="auto" w:fill="auto"/>
          </w:tcPr>
          <w:p w14:paraId="2022088B" w14:textId="77777777" w:rsidR="00C32F37" w:rsidRPr="00022B5A" w:rsidRDefault="00C32F37" w:rsidP="00E3456D">
            <w:pPr>
              <w:rPr>
                <w:i/>
                <w:u w:val="single"/>
              </w:rPr>
            </w:pPr>
          </w:p>
        </w:tc>
        <w:tc>
          <w:tcPr>
            <w:tcW w:w="3402" w:type="dxa"/>
            <w:shd w:val="clear" w:color="auto" w:fill="auto"/>
          </w:tcPr>
          <w:p w14:paraId="2022088C" w14:textId="77777777" w:rsidR="00C32F37" w:rsidRPr="00022B5A" w:rsidRDefault="00C32F37" w:rsidP="00E3456D">
            <w:pPr>
              <w:rPr>
                <w:i/>
                <w:u w:val="single"/>
              </w:rPr>
            </w:pPr>
            <w:r>
              <w:rPr>
                <w:i/>
                <w:u w:val="single"/>
              </w:rPr>
              <w:t>Geen vakleerkracht, maar bevoegde groepsleerkrachten.</w:t>
            </w:r>
          </w:p>
        </w:tc>
      </w:tr>
      <w:tr w:rsidR="00C32F37" w14:paraId="20220894" w14:textId="77777777" w:rsidTr="00E3456D">
        <w:tc>
          <w:tcPr>
            <w:tcW w:w="3539" w:type="dxa"/>
            <w:shd w:val="clear" w:color="auto" w:fill="auto"/>
          </w:tcPr>
          <w:p w14:paraId="2022088E" w14:textId="77777777" w:rsidR="00C32F37" w:rsidRDefault="00C32F37" w:rsidP="00C32F37">
            <w:pPr>
              <w:pStyle w:val="Lijstalinea"/>
              <w:numPr>
                <w:ilvl w:val="0"/>
                <w:numId w:val="26"/>
              </w:numPr>
              <w:spacing w:line="280" w:lineRule="atLeast"/>
            </w:pPr>
            <w:r>
              <w:t>Docent technische vakken</w:t>
            </w:r>
          </w:p>
        </w:tc>
        <w:tc>
          <w:tcPr>
            <w:tcW w:w="709" w:type="dxa"/>
            <w:shd w:val="clear" w:color="auto" w:fill="auto"/>
          </w:tcPr>
          <w:p w14:paraId="2022088F" w14:textId="77777777" w:rsidR="00C32F37" w:rsidRPr="00022B5A" w:rsidRDefault="00C32F37" w:rsidP="00E3456D">
            <w:pPr>
              <w:rPr>
                <w:i/>
                <w:u w:val="single"/>
              </w:rPr>
            </w:pPr>
          </w:p>
        </w:tc>
        <w:tc>
          <w:tcPr>
            <w:tcW w:w="709" w:type="dxa"/>
            <w:shd w:val="clear" w:color="auto" w:fill="auto"/>
          </w:tcPr>
          <w:p w14:paraId="20220890" w14:textId="77777777" w:rsidR="00C32F37" w:rsidRPr="00022B5A" w:rsidRDefault="00C32F37" w:rsidP="00E3456D">
            <w:pPr>
              <w:rPr>
                <w:i/>
                <w:u w:val="single"/>
              </w:rPr>
            </w:pPr>
          </w:p>
        </w:tc>
        <w:tc>
          <w:tcPr>
            <w:tcW w:w="708" w:type="dxa"/>
            <w:shd w:val="clear" w:color="auto" w:fill="auto"/>
          </w:tcPr>
          <w:p w14:paraId="20220891" w14:textId="77777777" w:rsidR="00C32F37" w:rsidRPr="00022B5A" w:rsidRDefault="00C32F37" w:rsidP="00E3456D">
            <w:pPr>
              <w:rPr>
                <w:i/>
                <w:u w:val="single"/>
              </w:rPr>
            </w:pPr>
          </w:p>
        </w:tc>
        <w:tc>
          <w:tcPr>
            <w:tcW w:w="709" w:type="dxa"/>
            <w:shd w:val="clear" w:color="auto" w:fill="auto"/>
          </w:tcPr>
          <w:p w14:paraId="20220892" w14:textId="77777777" w:rsidR="00C32F37" w:rsidRPr="00022B5A" w:rsidRDefault="00C32F37" w:rsidP="00E3456D">
            <w:pPr>
              <w:rPr>
                <w:i/>
                <w:u w:val="single"/>
              </w:rPr>
            </w:pPr>
          </w:p>
        </w:tc>
        <w:tc>
          <w:tcPr>
            <w:tcW w:w="3402" w:type="dxa"/>
            <w:shd w:val="clear" w:color="auto" w:fill="auto"/>
          </w:tcPr>
          <w:p w14:paraId="20220893" w14:textId="77777777" w:rsidR="00C32F37" w:rsidRPr="00022B5A" w:rsidRDefault="00C32F37" w:rsidP="00E3456D">
            <w:pPr>
              <w:rPr>
                <w:i/>
                <w:u w:val="single"/>
              </w:rPr>
            </w:pPr>
            <w:r>
              <w:rPr>
                <w:i/>
                <w:u w:val="single"/>
              </w:rPr>
              <w:t>n.v.t</w:t>
            </w:r>
          </w:p>
        </w:tc>
      </w:tr>
      <w:tr w:rsidR="00C32F37" w14:paraId="2022089B" w14:textId="77777777" w:rsidTr="00E3456D">
        <w:tc>
          <w:tcPr>
            <w:tcW w:w="3539" w:type="dxa"/>
            <w:shd w:val="clear" w:color="auto" w:fill="auto"/>
          </w:tcPr>
          <w:p w14:paraId="20220895" w14:textId="77777777" w:rsidR="00C32F37" w:rsidRDefault="00C32F37" w:rsidP="00C32F37">
            <w:pPr>
              <w:pStyle w:val="Lijstalinea"/>
              <w:numPr>
                <w:ilvl w:val="0"/>
                <w:numId w:val="26"/>
              </w:numPr>
              <w:spacing w:line="280" w:lineRule="atLeast"/>
            </w:pPr>
            <w:r>
              <w:t>Praktisch verkeersexamen</w:t>
            </w:r>
          </w:p>
        </w:tc>
        <w:tc>
          <w:tcPr>
            <w:tcW w:w="709" w:type="dxa"/>
            <w:shd w:val="clear" w:color="auto" w:fill="auto"/>
          </w:tcPr>
          <w:p w14:paraId="20220896" w14:textId="77777777" w:rsidR="00C32F37" w:rsidRPr="00022B5A" w:rsidRDefault="00C32F37" w:rsidP="00E3456D">
            <w:pPr>
              <w:rPr>
                <w:i/>
                <w:u w:val="single"/>
              </w:rPr>
            </w:pPr>
            <w:r>
              <w:rPr>
                <w:i/>
                <w:u w:val="single"/>
              </w:rPr>
              <w:t>x</w:t>
            </w:r>
          </w:p>
        </w:tc>
        <w:tc>
          <w:tcPr>
            <w:tcW w:w="709" w:type="dxa"/>
            <w:shd w:val="clear" w:color="auto" w:fill="auto"/>
          </w:tcPr>
          <w:p w14:paraId="20220897" w14:textId="77777777" w:rsidR="00C32F37" w:rsidRPr="00022B5A" w:rsidRDefault="00C32F37" w:rsidP="00E3456D">
            <w:pPr>
              <w:rPr>
                <w:i/>
                <w:u w:val="single"/>
              </w:rPr>
            </w:pPr>
          </w:p>
        </w:tc>
        <w:tc>
          <w:tcPr>
            <w:tcW w:w="708" w:type="dxa"/>
            <w:shd w:val="clear" w:color="auto" w:fill="auto"/>
          </w:tcPr>
          <w:p w14:paraId="20220898" w14:textId="77777777" w:rsidR="00C32F37" w:rsidRPr="00022B5A" w:rsidRDefault="00C32F37" w:rsidP="00E3456D">
            <w:pPr>
              <w:rPr>
                <w:i/>
                <w:u w:val="single"/>
              </w:rPr>
            </w:pPr>
            <w:r>
              <w:rPr>
                <w:i/>
                <w:u w:val="single"/>
              </w:rPr>
              <w:t>x</w:t>
            </w:r>
          </w:p>
        </w:tc>
        <w:tc>
          <w:tcPr>
            <w:tcW w:w="709" w:type="dxa"/>
            <w:shd w:val="clear" w:color="auto" w:fill="auto"/>
          </w:tcPr>
          <w:p w14:paraId="20220899" w14:textId="77777777" w:rsidR="00C32F37" w:rsidRPr="00022B5A" w:rsidRDefault="00C32F37" w:rsidP="00E3456D">
            <w:pPr>
              <w:rPr>
                <w:i/>
                <w:u w:val="single"/>
              </w:rPr>
            </w:pPr>
          </w:p>
        </w:tc>
        <w:tc>
          <w:tcPr>
            <w:tcW w:w="3402" w:type="dxa"/>
            <w:shd w:val="clear" w:color="auto" w:fill="auto"/>
          </w:tcPr>
          <w:p w14:paraId="2022089A" w14:textId="77777777" w:rsidR="00C32F37" w:rsidRPr="00022B5A" w:rsidRDefault="00C32F37" w:rsidP="00E3456D">
            <w:pPr>
              <w:rPr>
                <w:i/>
                <w:u w:val="single"/>
              </w:rPr>
            </w:pPr>
          </w:p>
        </w:tc>
      </w:tr>
      <w:tr w:rsidR="00C32F37" w14:paraId="202208A2" w14:textId="77777777" w:rsidTr="00E3456D">
        <w:tc>
          <w:tcPr>
            <w:tcW w:w="3539" w:type="dxa"/>
            <w:shd w:val="clear" w:color="auto" w:fill="auto"/>
          </w:tcPr>
          <w:p w14:paraId="2022089C" w14:textId="77777777" w:rsidR="00C32F37" w:rsidRPr="00022B5A" w:rsidRDefault="00C32F37" w:rsidP="00E3456D">
            <w:pPr>
              <w:rPr>
                <w:b/>
              </w:rPr>
            </w:pPr>
            <w:r w:rsidRPr="00B660B7">
              <w:rPr>
                <w:b/>
              </w:rPr>
              <w:t>Organisatie veiligheid extern</w:t>
            </w:r>
          </w:p>
        </w:tc>
        <w:tc>
          <w:tcPr>
            <w:tcW w:w="709" w:type="dxa"/>
            <w:shd w:val="clear" w:color="auto" w:fill="auto"/>
          </w:tcPr>
          <w:p w14:paraId="2022089D" w14:textId="77777777" w:rsidR="00C32F37" w:rsidRPr="00022B5A" w:rsidRDefault="00C32F37" w:rsidP="00E3456D">
            <w:pPr>
              <w:rPr>
                <w:i/>
                <w:u w:val="single"/>
              </w:rPr>
            </w:pPr>
          </w:p>
        </w:tc>
        <w:tc>
          <w:tcPr>
            <w:tcW w:w="709" w:type="dxa"/>
            <w:shd w:val="clear" w:color="auto" w:fill="auto"/>
          </w:tcPr>
          <w:p w14:paraId="2022089E" w14:textId="77777777" w:rsidR="00C32F37" w:rsidRPr="00022B5A" w:rsidRDefault="00C32F37" w:rsidP="00E3456D">
            <w:pPr>
              <w:rPr>
                <w:i/>
                <w:u w:val="single"/>
              </w:rPr>
            </w:pPr>
          </w:p>
        </w:tc>
        <w:tc>
          <w:tcPr>
            <w:tcW w:w="708" w:type="dxa"/>
            <w:shd w:val="clear" w:color="auto" w:fill="auto"/>
          </w:tcPr>
          <w:p w14:paraId="2022089F" w14:textId="77777777" w:rsidR="00C32F37" w:rsidRPr="00022B5A" w:rsidRDefault="00C32F37" w:rsidP="00E3456D">
            <w:pPr>
              <w:rPr>
                <w:i/>
                <w:u w:val="single"/>
              </w:rPr>
            </w:pPr>
          </w:p>
        </w:tc>
        <w:tc>
          <w:tcPr>
            <w:tcW w:w="709" w:type="dxa"/>
            <w:shd w:val="clear" w:color="auto" w:fill="auto"/>
          </w:tcPr>
          <w:p w14:paraId="202208A0" w14:textId="77777777" w:rsidR="00C32F37" w:rsidRPr="00022B5A" w:rsidRDefault="00C32F37" w:rsidP="00E3456D">
            <w:pPr>
              <w:rPr>
                <w:i/>
                <w:u w:val="single"/>
              </w:rPr>
            </w:pPr>
          </w:p>
        </w:tc>
        <w:tc>
          <w:tcPr>
            <w:tcW w:w="3402" w:type="dxa"/>
            <w:shd w:val="clear" w:color="auto" w:fill="auto"/>
          </w:tcPr>
          <w:p w14:paraId="202208A1" w14:textId="77777777" w:rsidR="00C32F37" w:rsidRPr="00022B5A" w:rsidRDefault="00C32F37" w:rsidP="00E3456D">
            <w:pPr>
              <w:rPr>
                <w:i/>
                <w:u w:val="single"/>
              </w:rPr>
            </w:pPr>
          </w:p>
        </w:tc>
      </w:tr>
      <w:tr w:rsidR="00C32F37" w14:paraId="202208A9" w14:textId="77777777" w:rsidTr="00E3456D">
        <w:tc>
          <w:tcPr>
            <w:tcW w:w="3539" w:type="dxa"/>
            <w:shd w:val="clear" w:color="auto" w:fill="auto"/>
          </w:tcPr>
          <w:p w14:paraId="202208A3" w14:textId="77777777" w:rsidR="00C32F37" w:rsidRDefault="00C32F37" w:rsidP="00E3456D">
            <w:r>
              <w:t>Zorginstellingen</w:t>
            </w:r>
          </w:p>
        </w:tc>
        <w:tc>
          <w:tcPr>
            <w:tcW w:w="709" w:type="dxa"/>
            <w:shd w:val="clear" w:color="auto" w:fill="auto"/>
          </w:tcPr>
          <w:p w14:paraId="202208A4" w14:textId="77777777" w:rsidR="00C32F37" w:rsidRPr="00022B5A" w:rsidRDefault="00C32F37" w:rsidP="00E3456D">
            <w:pPr>
              <w:rPr>
                <w:i/>
                <w:u w:val="single"/>
              </w:rPr>
            </w:pPr>
            <w:r>
              <w:rPr>
                <w:i/>
                <w:u w:val="single"/>
              </w:rPr>
              <w:t>x</w:t>
            </w:r>
          </w:p>
        </w:tc>
        <w:tc>
          <w:tcPr>
            <w:tcW w:w="709" w:type="dxa"/>
            <w:shd w:val="clear" w:color="auto" w:fill="auto"/>
          </w:tcPr>
          <w:p w14:paraId="202208A5" w14:textId="77777777" w:rsidR="00C32F37" w:rsidRPr="00022B5A" w:rsidRDefault="00C32F37" w:rsidP="00E3456D">
            <w:pPr>
              <w:rPr>
                <w:i/>
                <w:u w:val="single"/>
              </w:rPr>
            </w:pPr>
          </w:p>
        </w:tc>
        <w:tc>
          <w:tcPr>
            <w:tcW w:w="708" w:type="dxa"/>
            <w:shd w:val="clear" w:color="auto" w:fill="auto"/>
          </w:tcPr>
          <w:p w14:paraId="202208A6" w14:textId="77777777" w:rsidR="00C32F37" w:rsidRPr="00022B5A" w:rsidRDefault="00C32F37" w:rsidP="00E3456D">
            <w:pPr>
              <w:rPr>
                <w:i/>
                <w:u w:val="single"/>
              </w:rPr>
            </w:pPr>
            <w:r>
              <w:rPr>
                <w:i/>
                <w:u w:val="single"/>
              </w:rPr>
              <w:t>x</w:t>
            </w:r>
          </w:p>
        </w:tc>
        <w:tc>
          <w:tcPr>
            <w:tcW w:w="709" w:type="dxa"/>
            <w:shd w:val="clear" w:color="auto" w:fill="auto"/>
          </w:tcPr>
          <w:p w14:paraId="202208A7" w14:textId="77777777" w:rsidR="00C32F37" w:rsidRPr="00022B5A" w:rsidRDefault="00C32F37" w:rsidP="00E3456D">
            <w:pPr>
              <w:rPr>
                <w:i/>
                <w:u w:val="single"/>
              </w:rPr>
            </w:pPr>
          </w:p>
        </w:tc>
        <w:tc>
          <w:tcPr>
            <w:tcW w:w="3402" w:type="dxa"/>
            <w:shd w:val="clear" w:color="auto" w:fill="auto"/>
          </w:tcPr>
          <w:p w14:paraId="202208A8" w14:textId="77777777" w:rsidR="00C32F37" w:rsidRPr="00022B5A" w:rsidRDefault="00C32F37" w:rsidP="00E3456D">
            <w:pPr>
              <w:rPr>
                <w:i/>
                <w:u w:val="single"/>
              </w:rPr>
            </w:pPr>
          </w:p>
        </w:tc>
      </w:tr>
      <w:tr w:rsidR="00C32F37" w14:paraId="202208B0" w14:textId="77777777" w:rsidTr="00E3456D">
        <w:tc>
          <w:tcPr>
            <w:tcW w:w="3539" w:type="dxa"/>
            <w:shd w:val="clear" w:color="auto" w:fill="auto"/>
          </w:tcPr>
          <w:p w14:paraId="202208AA" w14:textId="77777777" w:rsidR="00C32F37" w:rsidRDefault="00C32F37" w:rsidP="00E3456D">
            <w:r>
              <w:t>Politie</w:t>
            </w:r>
          </w:p>
        </w:tc>
        <w:tc>
          <w:tcPr>
            <w:tcW w:w="709" w:type="dxa"/>
            <w:shd w:val="clear" w:color="auto" w:fill="auto"/>
          </w:tcPr>
          <w:p w14:paraId="202208AB" w14:textId="77777777" w:rsidR="00C32F37" w:rsidRPr="00022B5A" w:rsidRDefault="00C32F37" w:rsidP="00E3456D">
            <w:pPr>
              <w:rPr>
                <w:i/>
                <w:u w:val="single"/>
              </w:rPr>
            </w:pPr>
            <w:r>
              <w:rPr>
                <w:i/>
                <w:u w:val="single"/>
              </w:rPr>
              <w:t>x</w:t>
            </w:r>
          </w:p>
        </w:tc>
        <w:tc>
          <w:tcPr>
            <w:tcW w:w="709" w:type="dxa"/>
            <w:shd w:val="clear" w:color="auto" w:fill="auto"/>
          </w:tcPr>
          <w:p w14:paraId="202208AC" w14:textId="77777777" w:rsidR="00C32F37" w:rsidRPr="00022B5A" w:rsidRDefault="00C32F37" w:rsidP="00E3456D">
            <w:pPr>
              <w:rPr>
                <w:i/>
                <w:u w:val="single"/>
              </w:rPr>
            </w:pPr>
          </w:p>
        </w:tc>
        <w:tc>
          <w:tcPr>
            <w:tcW w:w="708" w:type="dxa"/>
            <w:shd w:val="clear" w:color="auto" w:fill="auto"/>
          </w:tcPr>
          <w:p w14:paraId="202208AD" w14:textId="77777777" w:rsidR="00C32F37" w:rsidRPr="00022B5A" w:rsidRDefault="00C32F37" w:rsidP="00E3456D">
            <w:pPr>
              <w:rPr>
                <w:i/>
                <w:u w:val="single"/>
              </w:rPr>
            </w:pPr>
            <w:r>
              <w:rPr>
                <w:i/>
                <w:u w:val="single"/>
              </w:rPr>
              <w:t>x</w:t>
            </w:r>
          </w:p>
        </w:tc>
        <w:tc>
          <w:tcPr>
            <w:tcW w:w="709" w:type="dxa"/>
            <w:shd w:val="clear" w:color="auto" w:fill="auto"/>
          </w:tcPr>
          <w:p w14:paraId="202208AE" w14:textId="77777777" w:rsidR="00C32F37" w:rsidRPr="00022B5A" w:rsidRDefault="00C32F37" w:rsidP="00E3456D">
            <w:pPr>
              <w:rPr>
                <w:i/>
                <w:u w:val="single"/>
              </w:rPr>
            </w:pPr>
          </w:p>
        </w:tc>
        <w:tc>
          <w:tcPr>
            <w:tcW w:w="3402" w:type="dxa"/>
            <w:shd w:val="clear" w:color="auto" w:fill="auto"/>
          </w:tcPr>
          <w:p w14:paraId="202208AF" w14:textId="77777777" w:rsidR="00C32F37" w:rsidRPr="00022B5A" w:rsidRDefault="00C32F37" w:rsidP="00E3456D">
            <w:pPr>
              <w:rPr>
                <w:i/>
                <w:u w:val="single"/>
              </w:rPr>
            </w:pPr>
          </w:p>
        </w:tc>
      </w:tr>
      <w:tr w:rsidR="00C32F37" w14:paraId="202208B7" w14:textId="77777777" w:rsidTr="00E3456D">
        <w:tc>
          <w:tcPr>
            <w:tcW w:w="3539" w:type="dxa"/>
            <w:shd w:val="clear" w:color="auto" w:fill="auto"/>
          </w:tcPr>
          <w:p w14:paraId="202208B1" w14:textId="77777777" w:rsidR="00C32F37" w:rsidRPr="0028088C" w:rsidRDefault="00C32F37" w:rsidP="00E3456D">
            <w:pPr>
              <w:rPr>
                <w:color w:val="2E74B5"/>
              </w:rPr>
            </w:pPr>
            <w:r w:rsidRPr="0028088C">
              <w:rPr>
                <w:color w:val="2E74B5"/>
              </w:rPr>
              <w:t>Brandweer</w:t>
            </w:r>
          </w:p>
        </w:tc>
        <w:tc>
          <w:tcPr>
            <w:tcW w:w="709" w:type="dxa"/>
            <w:shd w:val="clear" w:color="auto" w:fill="auto"/>
          </w:tcPr>
          <w:p w14:paraId="202208B2" w14:textId="77777777" w:rsidR="00C32F37" w:rsidRPr="00022B5A" w:rsidRDefault="00C32F37" w:rsidP="00E3456D">
            <w:pPr>
              <w:rPr>
                <w:i/>
                <w:u w:val="single"/>
              </w:rPr>
            </w:pPr>
            <w:r>
              <w:rPr>
                <w:i/>
                <w:u w:val="single"/>
              </w:rPr>
              <w:t>x</w:t>
            </w:r>
          </w:p>
        </w:tc>
        <w:tc>
          <w:tcPr>
            <w:tcW w:w="709" w:type="dxa"/>
            <w:shd w:val="clear" w:color="auto" w:fill="auto"/>
          </w:tcPr>
          <w:p w14:paraId="202208B3" w14:textId="77777777" w:rsidR="00C32F37" w:rsidRPr="00022B5A" w:rsidRDefault="00C32F37" w:rsidP="00E3456D">
            <w:pPr>
              <w:rPr>
                <w:i/>
                <w:u w:val="single"/>
              </w:rPr>
            </w:pPr>
          </w:p>
        </w:tc>
        <w:tc>
          <w:tcPr>
            <w:tcW w:w="708" w:type="dxa"/>
            <w:shd w:val="clear" w:color="auto" w:fill="auto"/>
          </w:tcPr>
          <w:p w14:paraId="202208B4" w14:textId="77777777" w:rsidR="00C32F37" w:rsidRPr="00022B5A" w:rsidRDefault="00C32F37" w:rsidP="00E3456D">
            <w:pPr>
              <w:rPr>
                <w:i/>
                <w:u w:val="single"/>
              </w:rPr>
            </w:pPr>
            <w:r>
              <w:rPr>
                <w:i/>
                <w:u w:val="single"/>
              </w:rPr>
              <w:t>x</w:t>
            </w:r>
          </w:p>
        </w:tc>
        <w:tc>
          <w:tcPr>
            <w:tcW w:w="709" w:type="dxa"/>
            <w:shd w:val="clear" w:color="auto" w:fill="auto"/>
          </w:tcPr>
          <w:p w14:paraId="202208B5" w14:textId="77777777" w:rsidR="00C32F37" w:rsidRPr="00022B5A" w:rsidRDefault="00C32F37" w:rsidP="00E3456D">
            <w:pPr>
              <w:rPr>
                <w:i/>
                <w:u w:val="single"/>
              </w:rPr>
            </w:pPr>
          </w:p>
        </w:tc>
        <w:tc>
          <w:tcPr>
            <w:tcW w:w="3402" w:type="dxa"/>
            <w:shd w:val="clear" w:color="auto" w:fill="auto"/>
          </w:tcPr>
          <w:p w14:paraId="202208B6" w14:textId="77777777" w:rsidR="00C32F37" w:rsidRPr="00022B5A" w:rsidRDefault="00C32F37" w:rsidP="00E3456D">
            <w:pPr>
              <w:rPr>
                <w:i/>
                <w:u w:val="single"/>
              </w:rPr>
            </w:pPr>
          </w:p>
        </w:tc>
      </w:tr>
      <w:tr w:rsidR="00C32F37" w14:paraId="202208BE" w14:textId="77777777" w:rsidTr="00E3456D">
        <w:tc>
          <w:tcPr>
            <w:tcW w:w="3539" w:type="dxa"/>
            <w:shd w:val="clear" w:color="auto" w:fill="auto"/>
          </w:tcPr>
          <w:p w14:paraId="202208B8" w14:textId="77777777" w:rsidR="00C32F37" w:rsidRPr="0028088C" w:rsidRDefault="00C32F37" w:rsidP="00E3456D">
            <w:pPr>
              <w:rPr>
                <w:color w:val="2E74B5"/>
              </w:rPr>
            </w:pPr>
            <w:r w:rsidRPr="0028088C">
              <w:rPr>
                <w:color w:val="2E74B5"/>
              </w:rPr>
              <w:t>Leerplicht</w:t>
            </w:r>
          </w:p>
        </w:tc>
        <w:tc>
          <w:tcPr>
            <w:tcW w:w="709" w:type="dxa"/>
            <w:shd w:val="clear" w:color="auto" w:fill="auto"/>
          </w:tcPr>
          <w:p w14:paraId="202208B9" w14:textId="77777777" w:rsidR="00C32F37" w:rsidRPr="00022B5A" w:rsidRDefault="00C32F37" w:rsidP="00E3456D">
            <w:pPr>
              <w:rPr>
                <w:i/>
                <w:u w:val="single"/>
              </w:rPr>
            </w:pPr>
            <w:r>
              <w:rPr>
                <w:i/>
                <w:u w:val="single"/>
              </w:rPr>
              <w:t>x</w:t>
            </w:r>
          </w:p>
        </w:tc>
        <w:tc>
          <w:tcPr>
            <w:tcW w:w="709" w:type="dxa"/>
            <w:shd w:val="clear" w:color="auto" w:fill="auto"/>
          </w:tcPr>
          <w:p w14:paraId="202208BA" w14:textId="77777777" w:rsidR="00C32F37" w:rsidRPr="00022B5A" w:rsidRDefault="00C32F37" w:rsidP="00E3456D">
            <w:pPr>
              <w:rPr>
                <w:i/>
                <w:u w:val="single"/>
              </w:rPr>
            </w:pPr>
          </w:p>
        </w:tc>
        <w:tc>
          <w:tcPr>
            <w:tcW w:w="708" w:type="dxa"/>
            <w:shd w:val="clear" w:color="auto" w:fill="auto"/>
          </w:tcPr>
          <w:p w14:paraId="202208BB" w14:textId="77777777" w:rsidR="00C32F37" w:rsidRPr="00022B5A" w:rsidRDefault="00C32F37" w:rsidP="00E3456D">
            <w:pPr>
              <w:rPr>
                <w:i/>
                <w:u w:val="single"/>
              </w:rPr>
            </w:pPr>
            <w:r>
              <w:rPr>
                <w:i/>
                <w:u w:val="single"/>
              </w:rPr>
              <w:t>x</w:t>
            </w:r>
          </w:p>
        </w:tc>
        <w:tc>
          <w:tcPr>
            <w:tcW w:w="709" w:type="dxa"/>
            <w:shd w:val="clear" w:color="auto" w:fill="auto"/>
          </w:tcPr>
          <w:p w14:paraId="202208BC" w14:textId="77777777" w:rsidR="00C32F37" w:rsidRPr="00022B5A" w:rsidRDefault="00C32F37" w:rsidP="00E3456D">
            <w:pPr>
              <w:rPr>
                <w:i/>
                <w:u w:val="single"/>
              </w:rPr>
            </w:pPr>
          </w:p>
        </w:tc>
        <w:tc>
          <w:tcPr>
            <w:tcW w:w="3402" w:type="dxa"/>
            <w:shd w:val="clear" w:color="auto" w:fill="auto"/>
          </w:tcPr>
          <w:p w14:paraId="202208BD" w14:textId="77777777" w:rsidR="00C32F37" w:rsidRPr="00022B5A" w:rsidRDefault="00C32F37" w:rsidP="00E3456D">
            <w:pPr>
              <w:rPr>
                <w:i/>
                <w:u w:val="single"/>
              </w:rPr>
            </w:pPr>
          </w:p>
        </w:tc>
      </w:tr>
      <w:tr w:rsidR="00C32F37" w14:paraId="202208C5" w14:textId="77777777" w:rsidTr="00E3456D">
        <w:tc>
          <w:tcPr>
            <w:tcW w:w="3539" w:type="dxa"/>
            <w:shd w:val="clear" w:color="auto" w:fill="auto"/>
          </w:tcPr>
          <w:p w14:paraId="202208BF" w14:textId="77777777" w:rsidR="00C32F37" w:rsidRDefault="00C32F37" w:rsidP="00E3456D">
            <w:r>
              <w:t>Gemeente / stadsdeel</w:t>
            </w:r>
          </w:p>
        </w:tc>
        <w:tc>
          <w:tcPr>
            <w:tcW w:w="709" w:type="dxa"/>
            <w:shd w:val="clear" w:color="auto" w:fill="auto"/>
          </w:tcPr>
          <w:p w14:paraId="202208C0" w14:textId="77777777" w:rsidR="00C32F37" w:rsidRPr="00022B5A" w:rsidRDefault="00C32F37" w:rsidP="00E3456D">
            <w:pPr>
              <w:rPr>
                <w:i/>
                <w:u w:val="single"/>
              </w:rPr>
            </w:pPr>
            <w:r>
              <w:rPr>
                <w:i/>
                <w:u w:val="single"/>
              </w:rPr>
              <w:t>x</w:t>
            </w:r>
          </w:p>
        </w:tc>
        <w:tc>
          <w:tcPr>
            <w:tcW w:w="709" w:type="dxa"/>
            <w:shd w:val="clear" w:color="auto" w:fill="auto"/>
          </w:tcPr>
          <w:p w14:paraId="202208C1" w14:textId="77777777" w:rsidR="00C32F37" w:rsidRPr="00022B5A" w:rsidRDefault="00C32F37" w:rsidP="00E3456D">
            <w:pPr>
              <w:rPr>
                <w:i/>
                <w:u w:val="single"/>
              </w:rPr>
            </w:pPr>
          </w:p>
        </w:tc>
        <w:tc>
          <w:tcPr>
            <w:tcW w:w="708" w:type="dxa"/>
            <w:shd w:val="clear" w:color="auto" w:fill="auto"/>
          </w:tcPr>
          <w:p w14:paraId="202208C2" w14:textId="77777777" w:rsidR="00C32F37" w:rsidRPr="00022B5A" w:rsidRDefault="00C32F37" w:rsidP="00E3456D">
            <w:pPr>
              <w:rPr>
                <w:i/>
                <w:u w:val="single"/>
              </w:rPr>
            </w:pPr>
            <w:r>
              <w:rPr>
                <w:i/>
                <w:u w:val="single"/>
              </w:rPr>
              <w:t>x</w:t>
            </w:r>
          </w:p>
        </w:tc>
        <w:tc>
          <w:tcPr>
            <w:tcW w:w="709" w:type="dxa"/>
            <w:shd w:val="clear" w:color="auto" w:fill="auto"/>
          </w:tcPr>
          <w:p w14:paraId="202208C3" w14:textId="77777777" w:rsidR="00C32F37" w:rsidRPr="00022B5A" w:rsidRDefault="00C32F37" w:rsidP="00E3456D">
            <w:pPr>
              <w:rPr>
                <w:i/>
                <w:u w:val="single"/>
              </w:rPr>
            </w:pPr>
          </w:p>
        </w:tc>
        <w:tc>
          <w:tcPr>
            <w:tcW w:w="3402" w:type="dxa"/>
            <w:shd w:val="clear" w:color="auto" w:fill="auto"/>
          </w:tcPr>
          <w:p w14:paraId="202208C4" w14:textId="77777777" w:rsidR="00C32F37" w:rsidRPr="00022B5A" w:rsidRDefault="00C32F37" w:rsidP="00E3456D">
            <w:pPr>
              <w:rPr>
                <w:i/>
                <w:u w:val="single"/>
              </w:rPr>
            </w:pPr>
          </w:p>
        </w:tc>
      </w:tr>
      <w:tr w:rsidR="00C32F37" w14:paraId="202208CC" w14:textId="77777777" w:rsidTr="00E3456D">
        <w:tc>
          <w:tcPr>
            <w:tcW w:w="3539" w:type="dxa"/>
            <w:shd w:val="clear" w:color="auto" w:fill="auto"/>
          </w:tcPr>
          <w:p w14:paraId="202208C6" w14:textId="77777777" w:rsidR="00C32F37" w:rsidRDefault="00C32F37" w:rsidP="00E3456D">
            <w:r>
              <w:t>Samenwerkingsafspraken / convenant</w:t>
            </w:r>
          </w:p>
        </w:tc>
        <w:tc>
          <w:tcPr>
            <w:tcW w:w="709" w:type="dxa"/>
            <w:shd w:val="clear" w:color="auto" w:fill="auto"/>
          </w:tcPr>
          <w:p w14:paraId="202208C7" w14:textId="77777777" w:rsidR="00C32F37" w:rsidRPr="00022B5A" w:rsidRDefault="00C32F37" w:rsidP="00E3456D">
            <w:pPr>
              <w:rPr>
                <w:i/>
                <w:u w:val="single"/>
              </w:rPr>
            </w:pPr>
            <w:r>
              <w:rPr>
                <w:i/>
                <w:u w:val="single"/>
              </w:rPr>
              <w:t>x</w:t>
            </w:r>
          </w:p>
        </w:tc>
        <w:tc>
          <w:tcPr>
            <w:tcW w:w="709" w:type="dxa"/>
            <w:shd w:val="clear" w:color="auto" w:fill="auto"/>
          </w:tcPr>
          <w:p w14:paraId="202208C8" w14:textId="77777777" w:rsidR="00C32F37" w:rsidRPr="00022B5A" w:rsidRDefault="00C32F37" w:rsidP="00E3456D">
            <w:pPr>
              <w:rPr>
                <w:i/>
                <w:u w:val="single"/>
              </w:rPr>
            </w:pPr>
          </w:p>
        </w:tc>
        <w:tc>
          <w:tcPr>
            <w:tcW w:w="708" w:type="dxa"/>
            <w:shd w:val="clear" w:color="auto" w:fill="auto"/>
          </w:tcPr>
          <w:p w14:paraId="202208C9" w14:textId="77777777" w:rsidR="00C32F37" w:rsidRPr="00022B5A" w:rsidRDefault="00C32F37" w:rsidP="00E3456D">
            <w:pPr>
              <w:rPr>
                <w:i/>
                <w:u w:val="single"/>
              </w:rPr>
            </w:pPr>
            <w:r>
              <w:rPr>
                <w:i/>
                <w:u w:val="single"/>
              </w:rPr>
              <w:t>x</w:t>
            </w:r>
          </w:p>
        </w:tc>
        <w:tc>
          <w:tcPr>
            <w:tcW w:w="709" w:type="dxa"/>
            <w:shd w:val="clear" w:color="auto" w:fill="auto"/>
          </w:tcPr>
          <w:p w14:paraId="202208CA" w14:textId="77777777" w:rsidR="00C32F37" w:rsidRPr="00022B5A" w:rsidRDefault="00C32F37" w:rsidP="00E3456D">
            <w:pPr>
              <w:rPr>
                <w:i/>
                <w:u w:val="single"/>
              </w:rPr>
            </w:pPr>
          </w:p>
        </w:tc>
        <w:tc>
          <w:tcPr>
            <w:tcW w:w="3402" w:type="dxa"/>
            <w:shd w:val="clear" w:color="auto" w:fill="auto"/>
          </w:tcPr>
          <w:p w14:paraId="202208CB" w14:textId="77777777" w:rsidR="00C32F37" w:rsidRPr="00022B5A" w:rsidRDefault="00C32F37" w:rsidP="00E3456D">
            <w:pPr>
              <w:rPr>
                <w:i/>
                <w:u w:val="single"/>
              </w:rPr>
            </w:pPr>
          </w:p>
        </w:tc>
      </w:tr>
      <w:tr w:rsidR="00C32F37" w14:paraId="202208D3" w14:textId="77777777" w:rsidTr="00E3456D">
        <w:tc>
          <w:tcPr>
            <w:tcW w:w="3539" w:type="dxa"/>
            <w:shd w:val="clear" w:color="auto" w:fill="auto"/>
          </w:tcPr>
          <w:p w14:paraId="202208CD" w14:textId="77777777" w:rsidR="00C32F37" w:rsidRPr="00022B5A" w:rsidRDefault="00C32F37" w:rsidP="00E3456D">
            <w:pPr>
              <w:rPr>
                <w:b/>
              </w:rPr>
            </w:pPr>
            <w:r w:rsidRPr="00B660B7">
              <w:rPr>
                <w:b/>
              </w:rPr>
              <w:t>Belangenbehartiging</w:t>
            </w:r>
          </w:p>
        </w:tc>
        <w:tc>
          <w:tcPr>
            <w:tcW w:w="709" w:type="dxa"/>
            <w:shd w:val="clear" w:color="auto" w:fill="auto"/>
          </w:tcPr>
          <w:p w14:paraId="202208CE" w14:textId="77777777" w:rsidR="00C32F37" w:rsidRPr="00022B5A" w:rsidRDefault="00C32F37" w:rsidP="00E3456D">
            <w:pPr>
              <w:rPr>
                <w:i/>
                <w:u w:val="single"/>
              </w:rPr>
            </w:pPr>
          </w:p>
        </w:tc>
        <w:tc>
          <w:tcPr>
            <w:tcW w:w="709" w:type="dxa"/>
            <w:shd w:val="clear" w:color="auto" w:fill="auto"/>
          </w:tcPr>
          <w:p w14:paraId="202208CF" w14:textId="77777777" w:rsidR="00C32F37" w:rsidRPr="00022B5A" w:rsidRDefault="00C32F37" w:rsidP="00E3456D">
            <w:pPr>
              <w:rPr>
                <w:i/>
                <w:u w:val="single"/>
              </w:rPr>
            </w:pPr>
          </w:p>
        </w:tc>
        <w:tc>
          <w:tcPr>
            <w:tcW w:w="708" w:type="dxa"/>
            <w:shd w:val="clear" w:color="auto" w:fill="auto"/>
          </w:tcPr>
          <w:p w14:paraId="202208D0" w14:textId="77777777" w:rsidR="00C32F37" w:rsidRPr="00022B5A" w:rsidRDefault="00C32F37" w:rsidP="00E3456D">
            <w:pPr>
              <w:rPr>
                <w:i/>
                <w:u w:val="single"/>
              </w:rPr>
            </w:pPr>
          </w:p>
        </w:tc>
        <w:tc>
          <w:tcPr>
            <w:tcW w:w="709" w:type="dxa"/>
            <w:shd w:val="clear" w:color="auto" w:fill="auto"/>
          </w:tcPr>
          <w:p w14:paraId="202208D1" w14:textId="77777777" w:rsidR="00C32F37" w:rsidRPr="00022B5A" w:rsidRDefault="00C32F37" w:rsidP="00E3456D">
            <w:pPr>
              <w:rPr>
                <w:i/>
                <w:u w:val="single"/>
              </w:rPr>
            </w:pPr>
          </w:p>
        </w:tc>
        <w:tc>
          <w:tcPr>
            <w:tcW w:w="3402" w:type="dxa"/>
            <w:shd w:val="clear" w:color="auto" w:fill="auto"/>
          </w:tcPr>
          <w:p w14:paraId="202208D2" w14:textId="77777777" w:rsidR="00C32F37" w:rsidRPr="00022B5A" w:rsidRDefault="00C32F37" w:rsidP="00E3456D">
            <w:pPr>
              <w:rPr>
                <w:i/>
                <w:u w:val="single"/>
              </w:rPr>
            </w:pPr>
          </w:p>
        </w:tc>
      </w:tr>
      <w:tr w:rsidR="00C32F37" w14:paraId="202208DA" w14:textId="77777777" w:rsidTr="00E3456D">
        <w:tc>
          <w:tcPr>
            <w:tcW w:w="3539" w:type="dxa"/>
            <w:shd w:val="clear" w:color="auto" w:fill="auto"/>
          </w:tcPr>
          <w:p w14:paraId="202208D4" w14:textId="77777777" w:rsidR="00C32F37" w:rsidRPr="0028088C" w:rsidRDefault="00C32F37" w:rsidP="00E3456D">
            <w:pPr>
              <w:rPr>
                <w:color w:val="2E74B5"/>
              </w:rPr>
            </w:pPr>
            <w:r w:rsidRPr="0028088C">
              <w:rPr>
                <w:color w:val="2E74B5"/>
              </w:rPr>
              <w:t>Vertrouwenspersoon</w:t>
            </w:r>
            <w:r>
              <w:rPr>
                <w:color w:val="2E74B5"/>
              </w:rPr>
              <w:t xml:space="preserve"> </w:t>
            </w:r>
            <w:r>
              <w:rPr>
                <w:rStyle w:val="Voetnootmarkering"/>
                <w:color w:val="2E74B5"/>
              </w:rPr>
              <w:footnoteReference w:id="1"/>
            </w:r>
          </w:p>
        </w:tc>
        <w:tc>
          <w:tcPr>
            <w:tcW w:w="709" w:type="dxa"/>
            <w:shd w:val="clear" w:color="auto" w:fill="auto"/>
          </w:tcPr>
          <w:p w14:paraId="202208D5" w14:textId="77777777" w:rsidR="00C32F37" w:rsidRPr="00022B5A" w:rsidRDefault="00C32F37" w:rsidP="00E3456D">
            <w:pPr>
              <w:rPr>
                <w:i/>
                <w:u w:val="single"/>
              </w:rPr>
            </w:pPr>
            <w:r>
              <w:rPr>
                <w:i/>
                <w:u w:val="single"/>
              </w:rPr>
              <w:t>x</w:t>
            </w:r>
          </w:p>
        </w:tc>
        <w:tc>
          <w:tcPr>
            <w:tcW w:w="709" w:type="dxa"/>
            <w:shd w:val="clear" w:color="auto" w:fill="auto"/>
          </w:tcPr>
          <w:p w14:paraId="202208D6" w14:textId="77777777" w:rsidR="00C32F37" w:rsidRPr="00022B5A" w:rsidRDefault="00C32F37" w:rsidP="00E3456D">
            <w:pPr>
              <w:rPr>
                <w:i/>
                <w:u w:val="single"/>
              </w:rPr>
            </w:pPr>
          </w:p>
        </w:tc>
        <w:tc>
          <w:tcPr>
            <w:tcW w:w="708" w:type="dxa"/>
            <w:shd w:val="clear" w:color="auto" w:fill="auto"/>
          </w:tcPr>
          <w:p w14:paraId="202208D7" w14:textId="77777777" w:rsidR="00C32F37" w:rsidRPr="00022B5A" w:rsidRDefault="00C32F37" w:rsidP="00E3456D">
            <w:pPr>
              <w:rPr>
                <w:i/>
                <w:u w:val="single"/>
              </w:rPr>
            </w:pPr>
            <w:r>
              <w:rPr>
                <w:i/>
                <w:u w:val="single"/>
              </w:rPr>
              <w:t>x</w:t>
            </w:r>
          </w:p>
        </w:tc>
        <w:tc>
          <w:tcPr>
            <w:tcW w:w="709" w:type="dxa"/>
            <w:shd w:val="clear" w:color="auto" w:fill="auto"/>
          </w:tcPr>
          <w:p w14:paraId="202208D8" w14:textId="77777777" w:rsidR="00C32F37" w:rsidRPr="00022B5A" w:rsidRDefault="00C32F37" w:rsidP="00E3456D">
            <w:pPr>
              <w:rPr>
                <w:i/>
                <w:u w:val="single"/>
              </w:rPr>
            </w:pPr>
          </w:p>
        </w:tc>
        <w:tc>
          <w:tcPr>
            <w:tcW w:w="3402" w:type="dxa"/>
            <w:shd w:val="clear" w:color="auto" w:fill="auto"/>
          </w:tcPr>
          <w:p w14:paraId="202208D9" w14:textId="77777777" w:rsidR="00C32F37" w:rsidRPr="00022B5A" w:rsidRDefault="00C32F37" w:rsidP="00E3456D">
            <w:pPr>
              <w:rPr>
                <w:i/>
                <w:u w:val="single"/>
              </w:rPr>
            </w:pPr>
          </w:p>
        </w:tc>
      </w:tr>
    </w:tbl>
    <w:p w14:paraId="202208DB" w14:textId="77777777" w:rsidR="00C32F37" w:rsidRDefault="00C32F37" w:rsidP="00C32F37">
      <w:pPr>
        <w:rPr>
          <w:i/>
          <w:u w:val="single"/>
        </w:rPr>
      </w:pPr>
    </w:p>
    <w:p w14:paraId="202208DC" w14:textId="77777777" w:rsidR="00C32F37" w:rsidRDefault="00C32F37" w:rsidP="00C32F37">
      <w:pPr>
        <w:rPr>
          <w:b/>
          <w:i/>
          <w:sz w:val="24"/>
        </w:rPr>
      </w:pPr>
      <w:r>
        <w:rPr>
          <w:b/>
          <w:i/>
          <w:sz w:val="24"/>
        </w:rPr>
        <w:t>(vervolg beleidsdomein)</w:t>
      </w:r>
    </w:p>
    <w:p w14:paraId="202208DD" w14:textId="77777777" w:rsidR="00C32F37" w:rsidRPr="004A1421" w:rsidRDefault="00C32F37" w:rsidP="00C32F37">
      <w:pPr>
        <w:pStyle w:val="1Basistekst"/>
        <w:rPr>
          <w:b/>
          <w:szCs w:val="20"/>
        </w:rPr>
      </w:pPr>
      <w:r w:rsidRPr="004A1421">
        <w:rPr>
          <w:b/>
          <w:i/>
          <w:sz w:val="24"/>
          <w:szCs w:val="24"/>
        </w:rPr>
        <w:t xml:space="preserve">        </w:t>
      </w:r>
      <w:r w:rsidRPr="004A1421">
        <w:rPr>
          <w:b/>
          <w:i/>
          <w:sz w:val="24"/>
          <w:szCs w:val="24"/>
        </w:rPr>
        <w:tab/>
      </w:r>
      <w:r w:rsidRPr="004A1421">
        <w:rPr>
          <w:b/>
          <w:i/>
          <w:sz w:val="24"/>
          <w:szCs w:val="24"/>
        </w:rPr>
        <w:tab/>
      </w:r>
      <w:r w:rsidRPr="004A1421">
        <w:rPr>
          <w:b/>
          <w:i/>
          <w:sz w:val="24"/>
          <w:szCs w:val="24"/>
        </w:rPr>
        <w:tab/>
      </w:r>
      <w:r w:rsidRPr="004A1421">
        <w:rPr>
          <w:b/>
          <w:i/>
          <w:sz w:val="24"/>
          <w:szCs w:val="24"/>
        </w:rPr>
        <w:tab/>
      </w:r>
      <w:r w:rsidRPr="004A1421">
        <w:rPr>
          <w:b/>
          <w:i/>
          <w:sz w:val="24"/>
          <w:szCs w:val="24"/>
        </w:rPr>
        <w:tab/>
        <w:t xml:space="preserve">    </w:t>
      </w:r>
      <w:r w:rsidRPr="004A1421">
        <w:rPr>
          <w:b/>
          <w:szCs w:val="20"/>
        </w:rPr>
        <w:t xml:space="preserve">Aanwezig         Up </w:t>
      </w:r>
      <w:proofErr w:type="spellStart"/>
      <w:r w:rsidRPr="004A1421">
        <w:rPr>
          <w:b/>
          <w:szCs w:val="20"/>
        </w:rPr>
        <w:t>to</w:t>
      </w:r>
      <w:proofErr w:type="spellEnd"/>
      <w:r w:rsidRPr="004A1421">
        <w:rPr>
          <w:b/>
          <w:szCs w:val="20"/>
        </w:rPr>
        <w:t xml:space="preserve"> date</w:t>
      </w:r>
      <w:r w:rsidRPr="004A1421">
        <w:rPr>
          <w:b/>
          <w:szCs w:val="20"/>
        </w:rPr>
        <w:tab/>
      </w:r>
      <w:r w:rsidRPr="004A1421">
        <w:rPr>
          <w:b/>
          <w:szCs w:val="20"/>
        </w:rPr>
        <w:tab/>
        <w:t>Opmerkingen</w:t>
      </w:r>
    </w:p>
    <w:p w14:paraId="202208DE" w14:textId="77777777" w:rsidR="00C32F37" w:rsidRDefault="00C32F37" w:rsidP="00C32F37">
      <w:pPr>
        <w:pStyle w:val="1Basistekst"/>
        <w:rPr>
          <w:b/>
          <w:szCs w:val="20"/>
        </w:rPr>
      </w:pPr>
      <w:r w:rsidRPr="004A1421">
        <w:rPr>
          <w:b/>
          <w:szCs w:val="20"/>
        </w:rPr>
        <w:tab/>
      </w:r>
      <w:r w:rsidRPr="004A1421">
        <w:rPr>
          <w:b/>
          <w:szCs w:val="20"/>
        </w:rPr>
        <w:tab/>
      </w:r>
      <w:r w:rsidRPr="004A1421">
        <w:rPr>
          <w:b/>
          <w:szCs w:val="20"/>
        </w:rPr>
        <w:tab/>
      </w:r>
      <w:r w:rsidRPr="004A1421">
        <w:rPr>
          <w:b/>
          <w:szCs w:val="20"/>
        </w:rPr>
        <w:tab/>
        <w:t xml:space="preserve">        </w:t>
      </w:r>
      <w:r w:rsidRPr="004A1421">
        <w:rPr>
          <w:b/>
          <w:szCs w:val="20"/>
        </w:rPr>
        <w:tab/>
        <w:t xml:space="preserve">    Ja       Nee        Ja      </w:t>
      </w:r>
      <w:r>
        <w:rPr>
          <w:b/>
          <w:szCs w:val="20"/>
        </w:rPr>
        <w:t xml:space="preserve"> </w:t>
      </w:r>
      <w:r w:rsidRPr="004A1421">
        <w:rPr>
          <w:b/>
          <w:szCs w:val="20"/>
        </w:rPr>
        <w:t>Nee</w:t>
      </w:r>
      <w:r w:rsidRPr="004A1421">
        <w:rPr>
          <w:b/>
          <w:szCs w:val="20"/>
        </w:rPr>
        <w:tab/>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709"/>
        <w:gridCol w:w="709"/>
        <w:gridCol w:w="708"/>
        <w:gridCol w:w="709"/>
        <w:gridCol w:w="3402"/>
      </w:tblGrid>
      <w:tr w:rsidR="00C32F37" w14:paraId="202208E5" w14:textId="77777777" w:rsidTr="00E3456D">
        <w:tc>
          <w:tcPr>
            <w:tcW w:w="3539" w:type="dxa"/>
            <w:shd w:val="clear" w:color="auto" w:fill="auto"/>
          </w:tcPr>
          <w:p w14:paraId="202208DF" w14:textId="77777777" w:rsidR="00C32F37" w:rsidRPr="0028088C" w:rsidRDefault="00C32F37" w:rsidP="00E3456D">
            <w:pPr>
              <w:rPr>
                <w:color w:val="2E74B5"/>
              </w:rPr>
            </w:pPr>
            <w:r w:rsidRPr="0028088C">
              <w:rPr>
                <w:color w:val="2E74B5"/>
              </w:rPr>
              <w:t>Klachtenregeling</w:t>
            </w:r>
          </w:p>
        </w:tc>
        <w:tc>
          <w:tcPr>
            <w:tcW w:w="709" w:type="dxa"/>
            <w:shd w:val="clear" w:color="auto" w:fill="auto"/>
          </w:tcPr>
          <w:p w14:paraId="202208E0" w14:textId="77777777" w:rsidR="00C32F37" w:rsidRPr="00022B5A" w:rsidRDefault="00C32F37" w:rsidP="00E3456D">
            <w:pPr>
              <w:rPr>
                <w:i/>
                <w:u w:val="single"/>
              </w:rPr>
            </w:pPr>
            <w:r>
              <w:rPr>
                <w:i/>
                <w:u w:val="single"/>
              </w:rPr>
              <w:t>x</w:t>
            </w:r>
          </w:p>
        </w:tc>
        <w:tc>
          <w:tcPr>
            <w:tcW w:w="709" w:type="dxa"/>
            <w:shd w:val="clear" w:color="auto" w:fill="auto"/>
          </w:tcPr>
          <w:p w14:paraId="202208E1" w14:textId="77777777" w:rsidR="00C32F37" w:rsidRPr="00022B5A" w:rsidRDefault="00C32F37" w:rsidP="00E3456D">
            <w:pPr>
              <w:rPr>
                <w:i/>
                <w:u w:val="single"/>
              </w:rPr>
            </w:pPr>
          </w:p>
        </w:tc>
        <w:tc>
          <w:tcPr>
            <w:tcW w:w="708" w:type="dxa"/>
            <w:shd w:val="clear" w:color="auto" w:fill="auto"/>
          </w:tcPr>
          <w:p w14:paraId="202208E2" w14:textId="77777777" w:rsidR="00C32F37" w:rsidRPr="00022B5A" w:rsidRDefault="00C32F37" w:rsidP="00E3456D">
            <w:pPr>
              <w:rPr>
                <w:i/>
                <w:u w:val="single"/>
              </w:rPr>
            </w:pPr>
            <w:r>
              <w:rPr>
                <w:i/>
                <w:u w:val="single"/>
              </w:rPr>
              <w:t>x</w:t>
            </w:r>
          </w:p>
        </w:tc>
        <w:tc>
          <w:tcPr>
            <w:tcW w:w="709" w:type="dxa"/>
            <w:shd w:val="clear" w:color="auto" w:fill="auto"/>
          </w:tcPr>
          <w:p w14:paraId="202208E3" w14:textId="77777777" w:rsidR="00C32F37" w:rsidRPr="00022B5A" w:rsidRDefault="00C32F37" w:rsidP="00E3456D">
            <w:pPr>
              <w:rPr>
                <w:i/>
                <w:u w:val="single"/>
              </w:rPr>
            </w:pPr>
          </w:p>
        </w:tc>
        <w:tc>
          <w:tcPr>
            <w:tcW w:w="3402" w:type="dxa"/>
            <w:shd w:val="clear" w:color="auto" w:fill="auto"/>
          </w:tcPr>
          <w:p w14:paraId="202208E4" w14:textId="77777777" w:rsidR="00C32F37" w:rsidRPr="00022B5A" w:rsidRDefault="00C32F37" w:rsidP="00E3456D">
            <w:pPr>
              <w:rPr>
                <w:i/>
                <w:u w:val="single"/>
              </w:rPr>
            </w:pPr>
          </w:p>
        </w:tc>
      </w:tr>
      <w:tr w:rsidR="00C32F37" w14:paraId="202208EC" w14:textId="77777777" w:rsidTr="00E3456D">
        <w:tc>
          <w:tcPr>
            <w:tcW w:w="3539" w:type="dxa"/>
            <w:shd w:val="clear" w:color="auto" w:fill="auto"/>
          </w:tcPr>
          <w:p w14:paraId="202208E6" w14:textId="77777777" w:rsidR="00C32F37" w:rsidRPr="00E07CD7" w:rsidRDefault="00C32F37" w:rsidP="00E3456D">
            <w:r>
              <w:t xml:space="preserve">Peer </w:t>
            </w:r>
            <w:proofErr w:type="spellStart"/>
            <w:r w:rsidRPr="00E07CD7">
              <w:t>mediati</w:t>
            </w:r>
            <w:r>
              <w:t>o</w:t>
            </w:r>
            <w:r w:rsidRPr="00E07CD7">
              <w:t>n</w:t>
            </w:r>
            <w:proofErr w:type="spellEnd"/>
            <w:r w:rsidRPr="00E07CD7">
              <w:t xml:space="preserve"> </w:t>
            </w:r>
          </w:p>
        </w:tc>
        <w:tc>
          <w:tcPr>
            <w:tcW w:w="709" w:type="dxa"/>
            <w:shd w:val="clear" w:color="auto" w:fill="auto"/>
          </w:tcPr>
          <w:p w14:paraId="202208E7" w14:textId="77777777" w:rsidR="00C32F37" w:rsidRPr="00022B5A" w:rsidRDefault="00C32F37" w:rsidP="00E3456D">
            <w:pPr>
              <w:rPr>
                <w:i/>
                <w:u w:val="single"/>
              </w:rPr>
            </w:pPr>
          </w:p>
        </w:tc>
        <w:tc>
          <w:tcPr>
            <w:tcW w:w="709" w:type="dxa"/>
            <w:shd w:val="clear" w:color="auto" w:fill="auto"/>
          </w:tcPr>
          <w:p w14:paraId="202208E8" w14:textId="77777777" w:rsidR="00C32F37" w:rsidRPr="00022B5A" w:rsidRDefault="00C32F37" w:rsidP="00E3456D">
            <w:pPr>
              <w:rPr>
                <w:i/>
                <w:u w:val="single"/>
              </w:rPr>
            </w:pPr>
            <w:r>
              <w:rPr>
                <w:i/>
                <w:u w:val="single"/>
              </w:rPr>
              <w:t>x</w:t>
            </w:r>
          </w:p>
        </w:tc>
        <w:tc>
          <w:tcPr>
            <w:tcW w:w="708" w:type="dxa"/>
            <w:shd w:val="clear" w:color="auto" w:fill="auto"/>
          </w:tcPr>
          <w:p w14:paraId="202208E9" w14:textId="77777777" w:rsidR="00C32F37" w:rsidRPr="00022B5A" w:rsidRDefault="00C32F37" w:rsidP="00E3456D">
            <w:pPr>
              <w:rPr>
                <w:i/>
                <w:u w:val="single"/>
              </w:rPr>
            </w:pPr>
          </w:p>
        </w:tc>
        <w:tc>
          <w:tcPr>
            <w:tcW w:w="709" w:type="dxa"/>
            <w:shd w:val="clear" w:color="auto" w:fill="auto"/>
          </w:tcPr>
          <w:p w14:paraId="202208EA" w14:textId="77777777" w:rsidR="00C32F37" w:rsidRPr="00022B5A" w:rsidRDefault="00C32F37" w:rsidP="00E3456D">
            <w:pPr>
              <w:rPr>
                <w:i/>
                <w:u w:val="single"/>
              </w:rPr>
            </w:pPr>
            <w:r>
              <w:rPr>
                <w:i/>
                <w:u w:val="single"/>
              </w:rPr>
              <w:t>x</w:t>
            </w:r>
          </w:p>
        </w:tc>
        <w:tc>
          <w:tcPr>
            <w:tcW w:w="3402" w:type="dxa"/>
            <w:shd w:val="clear" w:color="auto" w:fill="auto"/>
          </w:tcPr>
          <w:p w14:paraId="202208EB" w14:textId="77777777" w:rsidR="00C32F37" w:rsidRPr="00022B5A" w:rsidRDefault="00C32F37" w:rsidP="00E3456D">
            <w:pPr>
              <w:rPr>
                <w:i/>
                <w:u w:val="single"/>
              </w:rPr>
            </w:pPr>
          </w:p>
        </w:tc>
      </w:tr>
      <w:tr w:rsidR="00C32F37" w14:paraId="202208F3" w14:textId="77777777" w:rsidTr="00E3456D">
        <w:tc>
          <w:tcPr>
            <w:tcW w:w="3539" w:type="dxa"/>
            <w:shd w:val="clear" w:color="auto" w:fill="auto"/>
          </w:tcPr>
          <w:p w14:paraId="202208ED" w14:textId="77777777" w:rsidR="00C32F37" w:rsidRPr="00E07CD7" w:rsidRDefault="00C32F37" w:rsidP="00E3456D">
            <w:r w:rsidRPr="00E07CD7">
              <w:t xml:space="preserve">Inspraak </w:t>
            </w:r>
          </w:p>
        </w:tc>
        <w:tc>
          <w:tcPr>
            <w:tcW w:w="709" w:type="dxa"/>
            <w:shd w:val="clear" w:color="auto" w:fill="auto"/>
          </w:tcPr>
          <w:p w14:paraId="202208EE" w14:textId="77777777" w:rsidR="00C32F37" w:rsidRPr="00022B5A" w:rsidRDefault="00C32F37" w:rsidP="00E3456D">
            <w:pPr>
              <w:rPr>
                <w:i/>
                <w:u w:val="single"/>
              </w:rPr>
            </w:pPr>
            <w:r>
              <w:rPr>
                <w:i/>
                <w:u w:val="single"/>
              </w:rPr>
              <w:t>x</w:t>
            </w:r>
          </w:p>
        </w:tc>
        <w:tc>
          <w:tcPr>
            <w:tcW w:w="709" w:type="dxa"/>
            <w:shd w:val="clear" w:color="auto" w:fill="auto"/>
          </w:tcPr>
          <w:p w14:paraId="202208EF" w14:textId="77777777" w:rsidR="00C32F37" w:rsidRPr="00022B5A" w:rsidRDefault="00C32F37" w:rsidP="00E3456D">
            <w:pPr>
              <w:rPr>
                <w:i/>
                <w:u w:val="single"/>
              </w:rPr>
            </w:pPr>
          </w:p>
        </w:tc>
        <w:tc>
          <w:tcPr>
            <w:tcW w:w="708" w:type="dxa"/>
            <w:shd w:val="clear" w:color="auto" w:fill="auto"/>
          </w:tcPr>
          <w:p w14:paraId="202208F0" w14:textId="77777777" w:rsidR="00C32F37" w:rsidRPr="00022B5A" w:rsidRDefault="00C32F37" w:rsidP="00E3456D">
            <w:pPr>
              <w:rPr>
                <w:i/>
                <w:u w:val="single"/>
              </w:rPr>
            </w:pPr>
            <w:r>
              <w:rPr>
                <w:i/>
                <w:u w:val="single"/>
              </w:rPr>
              <w:t>x</w:t>
            </w:r>
          </w:p>
        </w:tc>
        <w:tc>
          <w:tcPr>
            <w:tcW w:w="709" w:type="dxa"/>
            <w:shd w:val="clear" w:color="auto" w:fill="auto"/>
          </w:tcPr>
          <w:p w14:paraId="202208F1" w14:textId="77777777" w:rsidR="00C32F37" w:rsidRPr="00022B5A" w:rsidRDefault="00C32F37" w:rsidP="00E3456D">
            <w:pPr>
              <w:rPr>
                <w:i/>
                <w:u w:val="single"/>
              </w:rPr>
            </w:pPr>
          </w:p>
        </w:tc>
        <w:tc>
          <w:tcPr>
            <w:tcW w:w="3402" w:type="dxa"/>
            <w:shd w:val="clear" w:color="auto" w:fill="auto"/>
          </w:tcPr>
          <w:p w14:paraId="202208F2" w14:textId="77777777" w:rsidR="00C32F37" w:rsidRPr="00022B5A" w:rsidRDefault="00C32F37" w:rsidP="00E3456D">
            <w:pPr>
              <w:rPr>
                <w:i/>
                <w:u w:val="single"/>
              </w:rPr>
            </w:pPr>
          </w:p>
        </w:tc>
      </w:tr>
      <w:tr w:rsidR="00C32F37" w14:paraId="202208FA" w14:textId="77777777" w:rsidTr="00E3456D">
        <w:tc>
          <w:tcPr>
            <w:tcW w:w="3539" w:type="dxa"/>
            <w:shd w:val="clear" w:color="auto" w:fill="auto"/>
          </w:tcPr>
          <w:p w14:paraId="202208F4" w14:textId="77777777" w:rsidR="00C32F37" w:rsidRPr="0028088C" w:rsidRDefault="00C32F37" w:rsidP="00E3456D">
            <w:pPr>
              <w:rPr>
                <w:color w:val="2E74B5"/>
              </w:rPr>
            </w:pPr>
            <w:r w:rsidRPr="0028088C">
              <w:rPr>
                <w:color w:val="2E74B5"/>
              </w:rPr>
              <w:t xml:space="preserve">Medezeggenschapsraad </w:t>
            </w:r>
          </w:p>
        </w:tc>
        <w:tc>
          <w:tcPr>
            <w:tcW w:w="709" w:type="dxa"/>
            <w:shd w:val="clear" w:color="auto" w:fill="auto"/>
          </w:tcPr>
          <w:p w14:paraId="202208F5" w14:textId="77777777" w:rsidR="00C32F37" w:rsidRPr="00022B5A" w:rsidRDefault="00C32F37" w:rsidP="00E3456D">
            <w:pPr>
              <w:rPr>
                <w:i/>
                <w:u w:val="single"/>
              </w:rPr>
            </w:pPr>
            <w:r>
              <w:rPr>
                <w:i/>
                <w:u w:val="single"/>
              </w:rPr>
              <w:t>x</w:t>
            </w:r>
          </w:p>
        </w:tc>
        <w:tc>
          <w:tcPr>
            <w:tcW w:w="709" w:type="dxa"/>
            <w:shd w:val="clear" w:color="auto" w:fill="auto"/>
          </w:tcPr>
          <w:p w14:paraId="202208F6" w14:textId="77777777" w:rsidR="00C32F37" w:rsidRPr="00022B5A" w:rsidRDefault="00C32F37" w:rsidP="00E3456D">
            <w:pPr>
              <w:rPr>
                <w:i/>
                <w:u w:val="single"/>
              </w:rPr>
            </w:pPr>
          </w:p>
        </w:tc>
        <w:tc>
          <w:tcPr>
            <w:tcW w:w="708" w:type="dxa"/>
            <w:shd w:val="clear" w:color="auto" w:fill="auto"/>
          </w:tcPr>
          <w:p w14:paraId="202208F7" w14:textId="77777777" w:rsidR="00C32F37" w:rsidRPr="00022B5A" w:rsidRDefault="00C32F37" w:rsidP="00E3456D">
            <w:pPr>
              <w:rPr>
                <w:i/>
                <w:u w:val="single"/>
              </w:rPr>
            </w:pPr>
            <w:r>
              <w:rPr>
                <w:i/>
                <w:u w:val="single"/>
              </w:rPr>
              <w:t>x</w:t>
            </w:r>
          </w:p>
        </w:tc>
        <w:tc>
          <w:tcPr>
            <w:tcW w:w="709" w:type="dxa"/>
            <w:shd w:val="clear" w:color="auto" w:fill="auto"/>
          </w:tcPr>
          <w:p w14:paraId="202208F8" w14:textId="77777777" w:rsidR="00C32F37" w:rsidRPr="00022B5A" w:rsidRDefault="00C32F37" w:rsidP="00E3456D">
            <w:pPr>
              <w:rPr>
                <w:i/>
                <w:u w:val="single"/>
              </w:rPr>
            </w:pPr>
          </w:p>
        </w:tc>
        <w:tc>
          <w:tcPr>
            <w:tcW w:w="3402" w:type="dxa"/>
            <w:shd w:val="clear" w:color="auto" w:fill="auto"/>
          </w:tcPr>
          <w:p w14:paraId="202208F9" w14:textId="77777777" w:rsidR="00C32F37" w:rsidRPr="00022B5A" w:rsidRDefault="00C32F37" w:rsidP="00E3456D">
            <w:pPr>
              <w:rPr>
                <w:i/>
                <w:u w:val="single"/>
              </w:rPr>
            </w:pPr>
          </w:p>
        </w:tc>
      </w:tr>
      <w:tr w:rsidR="00C32F37" w14:paraId="20220901" w14:textId="77777777" w:rsidTr="00E3456D">
        <w:tc>
          <w:tcPr>
            <w:tcW w:w="3539" w:type="dxa"/>
            <w:shd w:val="clear" w:color="auto" w:fill="auto"/>
          </w:tcPr>
          <w:p w14:paraId="202208FB" w14:textId="77777777" w:rsidR="00C32F37" w:rsidRPr="0028088C" w:rsidRDefault="00C32F37" w:rsidP="00E3456D">
            <w:pPr>
              <w:rPr>
                <w:color w:val="2E74B5"/>
              </w:rPr>
            </w:pPr>
            <w:r w:rsidRPr="0028088C">
              <w:rPr>
                <w:color w:val="2E74B5"/>
              </w:rPr>
              <w:t xml:space="preserve">Ouderraad </w:t>
            </w:r>
          </w:p>
        </w:tc>
        <w:tc>
          <w:tcPr>
            <w:tcW w:w="709" w:type="dxa"/>
            <w:shd w:val="clear" w:color="auto" w:fill="auto"/>
          </w:tcPr>
          <w:p w14:paraId="202208FC" w14:textId="77777777" w:rsidR="00C32F37" w:rsidRPr="00022B5A" w:rsidRDefault="00C32F37" w:rsidP="00E3456D">
            <w:pPr>
              <w:rPr>
                <w:i/>
                <w:u w:val="single"/>
              </w:rPr>
            </w:pPr>
            <w:r>
              <w:rPr>
                <w:i/>
                <w:u w:val="single"/>
              </w:rPr>
              <w:t>x</w:t>
            </w:r>
          </w:p>
        </w:tc>
        <w:tc>
          <w:tcPr>
            <w:tcW w:w="709" w:type="dxa"/>
            <w:shd w:val="clear" w:color="auto" w:fill="auto"/>
          </w:tcPr>
          <w:p w14:paraId="202208FD" w14:textId="77777777" w:rsidR="00C32F37" w:rsidRPr="00022B5A" w:rsidRDefault="00C32F37" w:rsidP="00E3456D">
            <w:pPr>
              <w:rPr>
                <w:i/>
                <w:u w:val="single"/>
              </w:rPr>
            </w:pPr>
          </w:p>
        </w:tc>
        <w:tc>
          <w:tcPr>
            <w:tcW w:w="708" w:type="dxa"/>
            <w:shd w:val="clear" w:color="auto" w:fill="auto"/>
          </w:tcPr>
          <w:p w14:paraId="202208FE" w14:textId="77777777" w:rsidR="00C32F37" w:rsidRPr="00022B5A" w:rsidRDefault="00C32F37" w:rsidP="00E3456D">
            <w:pPr>
              <w:rPr>
                <w:i/>
                <w:u w:val="single"/>
              </w:rPr>
            </w:pPr>
            <w:r>
              <w:rPr>
                <w:i/>
                <w:u w:val="single"/>
              </w:rPr>
              <w:t>x</w:t>
            </w:r>
          </w:p>
        </w:tc>
        <w:tc>
          <w:tcPr>
            <w:tcW w:w="709" w:type="dxa"/>
            <w:shd w:val="clear" w:color="auto" w:fill="auto"/>
          </w:tcPr>
          <w:p w14:paraId="202208FF" w14:textId="77777777" w:rsidR="00C32F37" w:rsidRPr="00022B5A" w:rsidRDefault="00C32F37" w:rsidP="00E3456D">
            <w:pPr>
              <w:rPr>
                <w:i/>
                <w:u w:val="single"/>
              </w:rPr>
            </w:pPr>
          </w:p>
        </w:tc>
        <w:tc>
          <w:tcPr>
            <w:tcW w:w="3402" w:type="dxa"/>
            <w:shd w:val="clear" w:color="auto" w:fill="auto"/>
          </w:tcPr>
          <w:p w14:paraId="20220900" w14:textId="77777777" w:rsidR="00C32F37" w:rsidRPr="00022B5A" w:rsidRDefault="00C32F37" w:rsidP="00E3456D">
            <w:pPr>
              <w:rPr>
                <w:i/>
                <w:u w:val="single"/>
              </w:rPr>
            </w:pPr>
          </w:p>
        </w:tc>
      </w:tr>
      <w:tr w:rsidR="00C32F37" w14:paraId="20220908" w14:textId="77777777" w:rsidTr="00E3456D">
        <w:tc>
          <w:tcPr>
            <w:tcW w:w="3539" w:type="dxa"/>
            <w:shd w:val="clear" w:color="auto" w:fill="auto"/>
          </w:tcPr>
          <w:p w14:paraId="20220902" w14:textId="77777777" w:rsidR="00C32F37" w:rsidRPr="00E07CD7" w:rsidRDefault="00C32F37" w:rsidP="00E3456D">
            <w:r>
              <w:t>Leerlingenraad</w:t>
            </w:r>
          </w:p>
        </w:tc>
        <w:tc>
          <w:tcPr>
            <w:tcW w:w="709" w:type="dxa"/>
            <w:shd w:val="clear" w:color="auto" w:fill="auto"/>
          </w:tcPr>
          <w:p w14:paraId="20220903" w14:textId="1931F36D" w:rsidR="00C32F37" w:rsidRPr="00661B11" w:rsidRDefault="003B126A" w:rsidP="00E3456D">
            <w:pPr>
              <w:rPr>
                <w:i/>
                <w:color w:val="FF0000"/>
                <w:u w:val="single"/>
              </w:rPr>
            </w:pPr>
            <w:r w:rsidRPr="00661B11">
              <w:rPr>
                <w:i/>
                <w:color w:val="FF0000"/>
                <w:u w:val="single"/>
              </w:rPr>
              <w:t>x</w:t>
            </w:r>
          </w:p>
        </w:tc>
        <w:tc>
          <w:tcPr>
            <w:tcW w:w="709" w:type="dxa"/>
            <w:shd w:val="clear" w:color="auto" w:fill="auto"/>
          </w:tcPr>
          <w:p w14:paraId="20220904" w14:textId="2C545432" w:rsidR="00C32F37" w:rsidRPr="00022B5A" w:rsidRDefault="00C32F37" w:rsidP="00E3456D">
            <w:pPr>
              <w:rPr>
                <w:i/>
                <w:u w:val="single"/>
              </w:rPr>
            </w:pPr>
          </w:p>
        </w:tc>
        <w:tc>
          <w:tcPr>
            <w:tcW w:w="708" w:type="dxa"/>
            <w:shd w:val="clear" w:color="auto" w:fill="auto"/>
          </w:tcPr>
          <w:p w14:paraId="20220905" w14:textId="77777777" w:rsidR="00C32F37" w:rsidRPr="00022B5A" w:rsidRDefault="00C32F37" w:rsidP="00E3456D">
            <w:pPr>
              <w:rPr>
                <w:i/>
                <w:u w:val="single"/>
              </w:rPr>
            </w:pPr>
          </w:p>
        </w:tc>
        <w:tc>
          <w:tcPr>
            <w:tcW w:w="709" w:type="dxa"/>
            <w:shd w:val="clear" w:color="auto" w:fill="auto"/>
          </w:tcPr>
          <w:p w14:paraId="20220906" w14:textId="77777777" w:rsidR="00C32F37" w:rsidRPr="00022B5A" w:rsidRDefault="00C32F37" w:rsidP="00E3456D">
            <w:pPr>
              <w:rPr>
                <w:i/>
                <w:u w:val="single"/>
              </w:rPr>
            </w:pPr>
          </w:p>
        </w:tc>
        <w:tc>
          <w:tcPr>
            <w:tcW w:w="3402" w:type="dxa"/>
            <w:shd w:val="clear" w:color="auto" w:fill="auto"/>
          </w:tcPr>
          <w:p w14:paraId="20220907" w14:textId="77777777" w:rsidR="00C32F37" w:rsidRPr="00022B5A" w:rsidRDefault="00C32F37" w:rsidP="00E3456D">
            <w:pPr>
              <w:rPr>
                <w:i/>
                <w:u w:val="single"/>
              </w:rPr>
            </w:pPr>
          </w:p>
        </w:tc>
      </w:tr>
      <w:tr w:rsidR="00C32F37" w14:paraId="2022090F" w14:textId="77777777" w:rsidTr="00E3456D">
        <w:tc>
          <w:tcPr>
            <w:tcW w:w="3539" w:type="dxa"/>
            <w:shd w:val="clear" w:color="auto" w:fill="auto"/>
          </w:tcPr>
          <w:p w14:paraId="20220909" w14:textId="77777777" w:rsidR="00C32F37" w:rsidRPr="00022B5A" w:rsidRDefault="00C32F37" w:rsidP="00E3456D">
            <w:pPr>
              <w:rPr>
                <w:b/>
              </w:rPr>
            </w:pPr>
            <w:r w:rsidRPr="00B660B7">
              <w:rPr>
                <w:b/>
              </w:rPr>
              <w:t>Lesrooster</w:t>
            </w:r>
          </w:p>
        </w:tc>
        <w:tc>
          <w:tcPr>
            <w:tcW w:w="709" w:type="dxa"/>
            <w:shd w:val="clear" w:color="auto" w:fill="auto"/>
          </w:tcPr>
          <w:p w14:paraId="2022090A" w14:textId="77777777" w:rsidR="00C32F37" w:rsidRPr="00022B5A" w:rsidRDefault="00C32F37" w:rsidP="00E3456D">
            <w:pPr>
              <w:rPr>
                <w:i/>
                <w:u w:val="single"/>
              </w:rPr>
            </w:pPr>
          </w:p>
        </w:tc>
        <w:tc>
          <w:tcPr>
            <w:tcW w:w="709" w:type="dxa"/>
            <w:shd w:val="clear" w:color="auto" w:fill="auto"/>
          </w:tcPr>
          <w:p w14:paraId="2022090B" w14:textId="77777777" w:rsidR="00C32F37" w:rsidRPr="00022B5A" w:rsidRDefault="00C32F37" w:rsidP="00E3456D">
            <w:pPr>
              <w:rPr>
                <w:i/>
                <w:u w:val="single"/>
              </w:rPr>
            </w:pPr>
          </w:p>
        </w:tc>
        <w:tc>
          <w:tcPr>
            <w:tcW w:w="708" w:type="dxa"/>
            <w:shd w:val="clear" w:color="auto" w:fill="auto"/>
          </w:tcPr>
          <w:p w14:paraId="2022090C" w14:textId="77777777" w:rsidR="00C32F37" w:rsidRPr="00022B5A" w:rsidRDefault="00C32F37" w:rsidP="00E3456D">
            <w:pPr>
              <w:rPr>
                <w:i/>
                <w:u w:val="single"/>
              </w:rPr>
            </w:pPr>
          </w:p>
        </w:tc>
        <w:tc>
          <w:tcPr>
            <w:tcW w:w="709" w:type="dxa"/>
            <w:shd w:val="clear" w:color="auto" w:fill="auto"/>
          </w:tcPr>
          <w:p w14:paraId="2022090D" w14:textId="77777777" w:rsidR="00C32F37" w:rsidRPr="00022B5A" w:rsidRDefault="00C32F37" w:rsidP="00E3456D">
            <w:pPr>
              <w:rPr>
                <w:i/>
                <w:u w:val="single"/>
              </w:rPr>
            </w:pPr>
          </w:p>
        </w:tc>
        <w:tc>
          <w:tcPr>
            <w:tcW w:w="3402" w:type="dxa"/>
            <w:shd w:val="clear" w:color="auto" w:fill="auto"/>
          </w:tcPr>
          <w:p w14:paraId="2022090E" w14:textId="77777777" w:rsidR="00C32F37" w:rsidRPr="00022B5A" w:rsidRDefault="00C32F37" w:rsidP="00E3456D">
            <w:pPr>
              <w:rPr>
                <w:i/>
                <w:u w:val="single"/>
              </w:rPr>
            </w:pPr>
          </w:p>
        </w:tc>
      </w:tr>
      <w:tr w:rsidR="00C32F37" w14:paraId="20220916" w14:textId="77777777" w:rsidTr="00E3456D">
        <w:tc>
          <w:tcPr>
            <w:tcW w:w="3539" w:type="dxa"/>
            <w:shd w:val="clear" w:color="auto" w:fill="auto"/>
          </w:tcPr>
          <w:p w14:paraId="20220910" w14:textId="77777777" w:rsidR="00C32F37" w:rsidRPr="00E07CD7" w:rsidRDefault="00C32F37" w:rsidP="00E3456D">
            <w:r>
              <w:t>Stages</w:t>
            </w:r>
          </w:p>
        </w:tc>
        <w:tc>
          <w:tcPr>
            <w:tcW w:w="709" w:type="dxa"/>
            <w:shd w:val="clear" w:color="auto" w:fill="auto"/>
          </w:tcPr>
          <w:p w14:paraId="20220911" w14:textId="77777777" w:rsidR="00C32F37" w:rsidRPr="00022B5A" w:rsidRDefault="00C32F37" w:rsidP="00E3456D">
            <w:pPr>
              <w:rPr>
                <w:i/>
                <w:u w:val="single"/>
              </w:rPr>
            </w:pPr>
            <w:r>
              <w:rPr>
                <w:i/>
                <w:u w:val="single"/>
              </w:rPr>
              <w:t>x</w:t>
            </w:r>
          </w:p>
        </w:tc>
        <w:tc>
          <w:tcPr>
            <w:tcW w:w="709" w:type="dxa"/>
            <w:shd w:val="clear" w:color="auto" w:fill="auto"/>
          </w:tcPr>
          <w:p w14:paraId="20220912" w14:textId="77777777" w:rsidR="00C32F37" w:rsidRPr="00022B5A" w:rsidRDefault="00C32F37" w:rsidP="00E3456D">
            <w:pPr>
              <w:rPr>
                <w:i/>
                <w:u w:val="single"/>
              </w:rPr>
            </w:pPr>
          </w:p>
        </w:tc>
        <w:tc>
          <w:tcPr>
            <w:tcW w:w="708" w:type="dxa"/>
            <w:shd w:val="clear" w:color="auto" w:fill="auto"/>
          </w:tcPr>
          <w:p w14:paraId="20220913" w14:textId="77777777" w:rsidR="00C32F37" w:rsidRPr="00022B5A" w:rsidRDefault="00C32F37" w:rsidP="00E3456D">
            <w:pPr>
              <w:rPr>
                <w:i/>
                <w:u w:val="single"/>
              </w:rPr>
            </w:pPr>
            <w:r>
              <w:rPr>
                <w:i/>
                <w:u w:val="single"/>
              </w:rPr>
              <w:t>x</w:t>
            </w:r>
          </w:p>
        </w:tc>
        <w:tc>
          <w:tcPr>
            <w:tcW w:w="709" w:type="dxa"/>
            <w:shd w:val="clear" w:color="auto" w:fill="auto"/>
          </w:tcPr>
          <w:p w14:paraId="20220914" w14:textId="77777777" w:rsidR="00C32F37" w:rsidRPr="00022B5A" w:rsidRDefault="00C32F37" w:rsidP="00E3456D">
            <w:pPr>
              <w:rPr>
                <w:i/>
                <w:u w:val="single"/>
              </w:rPr>
            </w:pPr>
          </w:p>
        </w:tc>
        <w:tc>
          <w:tcPr>
            <w:tcW w:w="3402" w:type="dxa"/>
            <w:shd w:val="clear" w:color="auto" w:fill="auto"/>
          </w:tcPr>
          <w:p w14:paraId="20220915" w14:textId="77777777" w:rsidR="00C32F37" w:rsidRPr="00022B5A" w:rsidRDefault="00C32F37" w:rsidP="00E3456D">
            <w:pPr>
              <w:rPr>
                <w:i/>
                <w:u w:val="single"/>
              </w:rPr>
            </w:pPr>
          </w:p>
        </w:tc>
      </w:tr>
      <w:tr w:rsidR="00C32F37" w14:paraId="2022091D" w14:textId="77777777" w:rsidTr="00E3456D">
        <w:tc>
          <w:tcPr>
            <w:tcW w:w="3539" w:type="dxa"/>
            <w:shd w:val="clear" w:color="auto" w:fill="auto"/>
          </w:tcPr>
          <w:p w14:paraId="20220917" w14:textId="77777777" w:rsidR="00C32F37" w:rsidRPr="00E07CD7" w:rsidRDefault="00C32F37" w:rsidP="00E3456D">
            <w:r>
              <w:t>Invulling / opvang vrije uren</w:t>
            </w:r>
          </w:p>
        </w:tc>
        <w:tc>
          <w:tcPr>
            <w:tcW w:w="709" w:type="dxa"/>
            <w:shd w:val="clear" w:color="auto" w:fill="auto"/>
          </w:tcPr>
          <w:p w14:paraId="20220918" w14:textId="77777777" w:rsidR="00C32F37" w:rsidRPr="00022B5A" w:rsidRDefault="00C32F37" w:rsidP="00E3456D">
            <w:pPr>
              <w:rPr>
                <w:i/>
                <w:u w:val="single"/>
              </w:rPr>
            </w:pPr>
          </w:p>
        </w:tc>
        <w:tc>
          <w:tcPr>
            <w:tcW w:w="709" w:type="dxa"/>
            <w:shd w:val="clear" w:color="auto" w:fill="auto"/>
          </w:tcPr>
          <w:p w14:paraId="20220919" w14:textId="77777777" w:rsidR="00C32F37" w:rsidRPr="00022B5A" w:rsidRDefault="00C32F37" w:rsidP="00E3456D">
            <w:pPr>
              <w:rPr>
                <w:i/>
                <w:u w:val="single"/>
              </w:rPr>
            </w:pPr>
          </w:p>
        </w:tc>
        <w:tc>
          <w:tcPr>
            <w:tcW w:w="708" w:type="dxa"/>
            <w:shd w:val="clear" w:color="auto" w:fill="auto"/>
          </w:tcPr>
          <w:p w14:paraId="2022091A" w14:textId="77777777" w:rsidR="00C32F37" w:rsidRPr="00022B5A" w:rsidRDefault="00C32F37" w:rsidP="00E3456D">
            <w:pPr>
              <w:rPr>
                <w:i/>
                <w:u w:val="single"/>
              </w:rPr>
            </w:pPr>
          </w:p>
        </w:tc>
        <w:tc>
          <w:tcPr>
            <w:tcW w:w="709" w:type="dxa"/>
            <w:shd w:val="clear" w:color="auto" w:fill="auto"/>
          </w:tcPr>
          <w:p w14:paraId="2022091B" w14:textId="77777777" w:rsidR="00C32F37" w:rsidRPr="00022B5A" w:rsidRDefault="00C32F37" w:rsidP="00E3456D">
            <w:pPr>
              <w:rPr>
                <w:i/>
                <w:u w:val="single"/>
              </w:rPr>
            </w:pPr>
          </w:p>
        </w:tc>
        <w:tc>
          <w:tcPr>
            <w:tcW w:w="3402" w:type="dxa"/>
            <w:shd w:val="clear" w:color="auto" w:fill="auto"/>
          </w:tcPr>
          <w:p w14:paraId="2022091C" w14:textId="77777777" w:rsidR="00C32F37" w:rsidRPr="00022B5A" w:rsidRDefault="00C32F37" w:rsidP="00E3456D">
            <w:pPr>
              <w:rPr>
                <w:i/>
                <w:u w:val="single"/>
              </w:rPr>
            </w:pPr>
            <w:r>
              <w:rPr>
                <w:i/>
                <w:u w:val="single"/>
              </w:rPr>
              <w:t>n.v.t.</w:t>
            </w:r>
          </w:p>
        </w:tc>
      </w:tr>
      <w:tr w:rsidR="00C32F37" w14:paraId="20220924" w14:textId="77777777" w:rsidTr="00E3456D">
        <w:tc>
          <w:tcPr>
            <w:tcW w:w="3539" w:type="dxa"/>
            <w:shd w:val="clear" w:color="auto" w:fill="auto"/>
          </w:tcPr>
          <w:p w14:paraId="2022091E" w14:textId="77777777" w:rsidR="00C32F37" w:rsidRDefault="00C32F37" w:rsidP="00E3456D">
            <w:r>
              <w:t>Surveillance / afspraken</w:t>
            </w:r>
          </w:p>
        </w:tc>
        <w:tc>
          <w:tcPr>
            <w:tcW w:w="709" w:type="dxa"/>
            <w:shd w:val="clear" w:color="auto" w:fill="auto"/>
          </w:tcPr>
          <w:p w14:paraId="2022091F" w14:textId="77777777" w:rsidR="00C32F37" w:rsidRPr="00022B5A" w:rsidRDefault="00C32F37" w:rsidP="00E3456D">
            <w:pPr>
              <w:rPr>
                <w:i/>
                <w:u w:val="single"/>
              </w:rPr>
            </w:pPr>
            <w:r>
              <w:rPr>
                <w:i/>
                <w:u w:val="single"/>
              </w:rPr>
              <w:t>x</w:t>
            </w:r>
          </w:p>
        </w:tc>
        <w:tc>
          <w:tcPr>
            <w:tcW w:w="709" w:type="dxa"/>
            <w:shd w:val="clear" w:color="auto" w:fill="auto"/>
          </w:tcPr>
          <w:p w14:paraId="20220920" w14:textId="77777777" w:rsidR="00C32F37" w:rsidRPr="00022B5A" w:rsidRDefault="00C32F37" w:rsidP="00E3456D">
            <w:pPr>
              <w:rPr>
                <w:i/>
                <w:u w:val="single"/>
              </w:rPr>
            </w:pPr>
          </w:p>
        </w:tc>
        <w:tc>
          <w:tcPr>
            <w:tcW w:w="708" w:type="dxa"/>
            <w:shd w:val="clear" w:color="auto" w:fill="auto"/>
          </w:tcPr>
          <w:p w14:paraId="20220921" w14:textId="77777777" w:rsidR="00C32F37" w:rsidRPr="00022B5A" w:rsidRDefault="00C32F37" w:rsidP="00E3456D">
            <w:pPr>
              <w:rPr>
                <w:i/>
                <w:u w:val="single"/>
              </w:rPr>
            </w:pPr>
            <w:r>
              <w:rPr>
                <w:i/>
                <w:u w:val="single"/>
              </w:rPr>
              <w:t>x</w:t>
            </w:r>
          </w:p>
        </w:tc>
        <w:tc>
          <w:tcPr>
            <w:tcW w:w="709" w:type="dxa"/>
            <w:shd w:val="clear" w:color="auto" w:fill="auto"/>
          </w:tcPr>
          <w:p w14:paraId="20220922" w14:textId="77777777" w:rsidR="00C32F37" w:rsidRPr="00022B5A" w:rsidRDefault="00C32F37" w:rsidP="00E3456D">
            <w:pPr>
              <w:rPr>
                <w:i/>
                <w:u w:val="single"/>
              </w:rPr>
            </w:pPr>
          </w:p>
        </w:tc>
        <w:tc>
          <w:tcPr>
            <w:tcW w:w="3402" w:type="dxa"/>
            <w:shd w:val="clear" w:color="auto" w:fill="auto"/>
          </w:tcPr>
          <w:p w14:paraId="20220923" w14:textId="77777777" w:rsidR="00C32F37" w:rsidRPr="00022B5A" w:rsidRDefault="00C32F37" w:rsidP="00E3456D">
            <w:pPr>
              <w:rPr>
                <w:i/>
                <w:u w:val="single"/>
              </w:rPr>
            </w:pPr>
          </w:p>
        </w:tc>
      </w:tr>
    </w:tbl>
    <w:p w14:paraId="20220925" w14:textId="77777777" w:rsidR="00C32F37" w:rsidRDefault="00C32F37" w:rsidP="00C32F37"/>
    <w:p w14:paraId="20220926" w14:textId="77777777" w:rsidR="00C32F37" w:rsidRPr="004A1421" w:rsidRDefault="00C32F37" w:rsidP="00C32F37">
      <w:pPr>
        <w:rPr>
          <w:b/>
          <w:i/>
          <w:sz w:val="24"/>
        </w:rPr>
      </w:pPr>
      <w:r w:rsidRPr="004A1421">
        <w:rPr>
          <w:b/>
          <w:i/>
          <w:sz w:val="24"/>
        </w:rPr>
        <w:t>Gezondheidsdomein</w:t>
      </w:r>
    </w:p>
    <w:p w14:paraId="20220927" w14:textId="77777777" w:rsidR="00C32F37" w:rsidRPr="004A193E" w:rsidRDefault="00C32F37" w:rsidP="00C32F37">
      <w:pPr>
        <w:rPr>
          <w:b/>
          <w: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709"/>
        <w:gridCol w:w="709"/>
        <w:gridCol w:w="708"/>
        <w:gridCol w:w="709"/>
        <w:gridCol w:w="3402"/>
      </w:tblGrid>
      <w:tr w:rsidR="00C32F37" w14:paraId="2022092E" w14:textId="77777777" w:rsidTr="00E3456D">
        <w:tc>
          <w:tcPr>
            <w:tcW w:w="3539" w:type="dxa"/>
            <w:shd w:val="clear" w:color="auto" w:fill="auto"/>
          </w:tcPr>
          <w:p w14:paraId="20220928" w14:textId="77777777" w:rsidR="00C32F37" w:rsidRPr="00022B5A" w:rsidRDefault="00C32F37" w:rsidP="00E3456D">
            <w:pPr>
              <w:rPr>
                <w:b/>
              </w:rPr>
            </w:pPr>
            <w:r w:rsidRPr="00B660B7">
              <w:rPr>
                <w:b/>
              </w:rPr>
              <w:t>Voeding</w:t>
            </w:r>
          </w:p>
        </w:tc>
        <w:tc>
          <w:tcPr>
            <w:tcW w:w="709" w:type="dxa"/>
            <w:shd w:val="clear" w:color="auto" w:fill="auto"/>
          </w:tcPr>
          <w:p w14:paraId="20220929" w14:textId="77777777" w:rsidR="00C32F37" w:rsidRPr="00022B5A" w:rsidRDefault="00C32F37" w:rsidP="00E3456D">
            <w:pPr>
              <w:rPr>
                <w:i/>
                <w:u w:val="single"/>
              </w:rPr>
            </w:pPr>
          </w:p>
        </w:tc>
        <w:tc>
          <w:tcPr>
            <w:tcW w:w="709" w:type="dxa"/>
            <w:shd w:val="clear" w:color="auto" w:fill="auto"/>
          </w:tcPr>
          <w:p w14:paraId="2022092A" w14:textId="77777777" w:rsidR="00C32F37" w:rsidRPr="00022B5A" w:rsidRDefault="00C32F37" w:rsidP="00E3456D">
            <w:pPr>
              <w:rPr>
                <w:i/>
                <w:u w:val="single"/>
              </w:rPr>
            </w:pPr>
          </w:p>
        </w:tc>
        <w:tc>
          <w:tcPr>
            <w:tcW w:w="708" w:type="dxa"/>
            <w:shd w:val="clear" w:color="auto" w:fill="auto"/>
          </w:tcPr>
          <w:p w14:paraId="2022092B" w14:textId="77777777" w:rsidR="00C32F37" w:rsidRPr="00022B5A" w:rsidRDefault="00C32F37" w:rsidP="00E3456D">
            <w:pPr>
              <w:rPr>
                <w:i/>
                <w:u w:val="single"/>
              </w:rPr>
            </w:pPr>
          </w:p>
        </w:tc>
        <w:tc>
          <w:tcPr>
            <w:tcW w:w="709" w:type="dxa"/>
            <w:shd w:val="clear" w:color="auto" w:fill="auto"/>
          </w:tcPr>
          <w:p w14:paraId="2022092C" w14:textId="77777777" w:rsidR="00C32F37" w:rsidRPr="00022B5A" w:rsidRDefault="00C32F37" w:rsidP="00E3456D">
            <w:pPr>
              <w:rPr>
                <w:i/>
                <w:u w:val="single"/>
              </w:rPr>
            </w:pPr>
          </w:p>
        </w:tc>
        <w:tc>
          <w:tcPr>
            <w:tcW w:w="3402" w:type="dxa"/>
            <w:shd w:val="clear" w:color="auto" w:fill="auto"/>
          </w:tcPr>
          <w:p w14:paraId="2022092D" w14:textId="77777777" w:rsidR="00C32F37" w:rsidRPr="00022B5A" w:rsidRDefault="00C32F37" w:rsidP="00E3456D">
            <w:pPr>
              <w:rPr>
                <w:i/>
                <w:u w:val="single"/>
              </w:rPr>
            </w:pPr>
          </w:p>
        </w:tc>
      </w:tr>
      <w:tr w:rsidR="00C32F37" w14:paraId="20220935" w14:textId="77777777" w:rsidTr="00E3456D">
        <w:tc>
          <w:tcPr>
            <w:tcW w:w="3539" w:type="dxa"/>
            <w:shd w:val="clear" w:color="auto" w:fill="auto"/>
          </w:tcPr>
          <w:p w14:paraId="2022092F" w14:textId="77777777" w:rsidR="00C32F37" w:rsidRDefault="00C32F37" w:rsidP="00E3456D">
            <w:r>
              <w:t>Voedingsbeleid</w:t>
            </w:r>
          </w:p>
        </w:tc>
        <w:tc>
          <w:tcPr>
            <w:tcW w:w="709" w:type="dxa"/>
            <w:shd w:val="clear" w:color="auto" w:fill="auto"/>
          </w:tcPr>
          <w:p w14:paraId="20220930" w14:textId="77777777" w:rsidR="00C32F37" w:rsidRPr="00022B5A" w:rsidRDefault="00C32F37" w:rsidP="00E3456D">
            <w:pPr>
              <w:rPr>
                <w:i/>
                <w:u w:val="single"/>
              </w:rPr>
            </w:pPr>
          </w:p>
        </w:tc>
        <w:tc>
          <w:tcPr>
            <w:tcW w:w="709" w:type="dxa"/>
            <w:shd w:val="clear" w:color="auto" w:fill="auto"/>
          </w:tcPr>
          <w:p w14:paraId="20220931" w14:textId="77777777" w:rsidR="00C32F37" w:rsidRPr="00022B5A" w:rsidRDefault="00C32F37" w:rsidP="00E3456D">
            <w:pPr>
              <w:rPr>
                <w:i/>
                <w:u w:val="single"/>
              </w:rPr>
            </w:pPr>
            <w:r>
              <w:rPr>
                <w:i/>
                <w:u w:val="single"/>
              </w:rPr>
              <w:t>x</w:t>
            </w:r>
          </w:p>
        </w:tc>
        <w:tc>
          <w:tcPr>
            <w:tcW w:w="708" w:type="dxa"/>
            <w:shd w:val="clear" w:color="auto" w:fill="auto"/>
          </w:tcPr>
          <w:p w14:paraId="20220932" w14:textId="77777777" w:rsidR="00C32F37" w:rsidRPr="00022B5A" w:rsidRDefault="00C32F37" w:rsidP="00E3456D">
            <w:pPr>
              <w:rPr>
                <w:i/>
                <w:u w:val="single"/>
              </w:rPr>
            </w:pPr>
          </w:p>
        </w:tc>
        <w:tc>
          <w:tcPr>
            <w:tcW w:w="709" w:type="dxa"/>
            <w:shd w:val="clear" w:color="auto" w:fill="auto"/>
          </w:tcPr>
          <w:p w14:paraId="20220933" w14:textId="77777777" w:rsidR="00C32F37" w:rsidRPr="00022B5A" w:rsidRDefault="00C32F37" w:rsidP="00E3456D">
            <w:pPr>
              <w:rPr>
                <w:i/>
                <w:u w:val="single"/>
              </w:rPr>
            </w:pPr>
          </w:p>
        </w:tc>
        <w:tc>
          <w:tcPr>
            <w:tcW w:w="3402" w:type="dxa"/>
            <w:shd w:val="clear" w:color="auto" w:fill="auto"/>
          </w:tcPr>
          <w:p w14:paraId="20220934" w14:textId="77777777" w:rsidR="00C32F37" w:rsidRPr="00022B5A" w:rsidRDefault="00C32F37" w:rsidP="00E3456D">
            <w:pPr>
              <w:rPr>
                <w:i/>
                <w:u w:val="single"/>
              </w:rPr>
            </w:pPr>
            <w:r>
              <w:rPr>
                <w:i/>
                <w:u w:val="single"/>
              </w:rPr>
              <w:t>JOGG in ontwikkeling</w:t>
            </w:r>
          </w:p>
        </w:tc>
      </w:tr>
      <w:tr w:rsidR="00C32F37" w14:paraId="2022093C" w14:textId="77777777" w:rsidTr="00E3456D">
        <w:tc>
          <w:tcPr>
            <w:tcW w:w="3539" w:type="dxa"/>
            <w:shd w:val="clear" w:color="auto" w:fill="auto"/>
          </w:tcPr>
          <w:p w14:paraId="20220936" w14:textId="77777777" w:rsidR="00C32F37" w:rsidRDefault="00C32F37" w:rsidP="00E3456D">
            <w:r>
              <w:t>Ouderbetrokkenheid</w:t>
            </w:r>
          </w:p>
        </w:tc>
        <w:tc>
          <w:tcPr>
            <w:tcW w:w="709" w:type="dxa"/>
            <w:shd w:val="clear" w:color="auto" w:fill="auto"/>
          </w:tcPr>
          <w:p w14:paraId="20220937" w14:textId="77777777" w:rsidR="00C32F37" w:rsidRPr="00022B5A" w:rsidRDefault="00C32F37" w:rsidP="00E3456D">
            <w:pPr>
              <w:rPr>
                <w:i/>
                <w:u w:val="single"/>
              </w:rPr>
            </w:pPr>
            <w:r>
              <w:rPr>
                <w:i/>
                <w:u w:val="single"/>
              </w:rPr>
              <w:t>x</w:t>
            </w:r>
          </w:p>
        </w:tc>
        <w:tc>
          <w:tcPr>
            <w:tcW w:w="709" w:type="dxa"/>
            <w:shd w:val="clear" w:color="auto" w:fill="auto"/>
          </w:tcPr>
          <w:p w14:paraId="20220938" w14:textId="77777777" w:rsidR="00C32F37" w:rsidRPr="00022B5A" w:rsidRDefault="00C32F37" w:rsidP="00E3456D">
            <w:pPr>
              <w:rPr>
                <w:i/>
                <w:u w:val="single"/>
              </w:rPr>
            </w:pPr>
          </w:p>
        </w:tc>
        <w:tc>
          <w:tcPr>
            <w:tcW w:w="708" w:type="dxa"/>
            <w:shd w:val="clear" w:color="auto" w:fill="auto"/>
          </w:tcPr>
          <w:p w14:paraId="20220939" w14:textId="77777777" w:rsidR="00C32F37" w:rsidRPr="00022B5A" w:rsidRDefault="00C32F37" w:rsidP="00E3456D">
            <w:pPr>
              <w:rPr>
                <w:i/>
                <w:u w:val="single"/>
              </w:rPr>
            </w:pPr>
            <w:r>
              <w:rPr>
                <w:i/>
                <w:u w:val="single"/>
              </w:rPr>
              <w:t>x</w:t>
            </w:r>
          </w:p>
        </w:tc>
        <w:tc>
          <w:tcPr>
            <w:tcW w:w="709" w:type="dxa"/>
            <w:shd w:val="clear" w:color="auto" w:fill="auto"/>
          </w:tcPr>
          <w:p w14:paraId="2022093A" w14:textId="77777777" w:rsidR="00C32F37" w:rsidRPr="00022B5A" w:rsidRDefault="00C32F37" w:rsidP="00E3456D">
            <w:pPr>
              <w:rPr>
                <w:i/>
                <w:u w:val="single"/>
              </w:rPr>
            </w:pPr>
          </w:p>
        </w:tc>
        <w:tc>
          <w:tcPr>
            <w:tcW w:w="3402" w:type="dxa"/>
            <w:shd w:val="clear" w:color="auto" w:fill="auto"/>
          </w:tcPr>
          <w:p w14:paraId="2022093B" w14:textId="77777777" w:rsidR="00C32F37" w:rsidRPr="00022B5A" w:rsidRDefault="00C32F37" w:rsidP="00E3456D">
            <w:pPr>
              <w:rPr>
                <w:i/>
                <w:u w:val="single"/>
              </w:rPr>
            </w:pPr>
          </w:p>
        </w:tc>
      </w:tr>
      <w:tr w:rsidR="00C32F37" w:rsidRPr="007B7D74" w14:paraId="20220943" w14:textId="77777777" w:rsidTr="00E3456D">
        <w:tc>
          <w:tcPr>
            <w:tcW w:w="3539" w:type="dxa"/>
            <w:shd w:val="clear" w:color="auto" w:fill="auto"/>
          </w:tcPr>
          <w:p w14:paraId="2022093D" w14:textId="77777777" w:rsidR="00C32F37" w:rsidRPr="00022B5A" w:rsidRDefault="00C32F37" w:rsidP="00E3456D">
            <w:pPr>
              <w:rPr>
                <w:b/>
              </w:rPr>
            </w:pPr>
            <w:r w:rsidRPr="00B660B7">
              <w:rPr>
                <w:b/>
              </w:rPr>
              <w:t>Sport en bewegen</w:t>
            </w:r>
          </w:p>
        </w:tc>
        <w:tc>
          <w:tcPr>
            <w:tcW w:w="709" w:type="dxa"/>
            <w:shd w:val="clear" w:color="auto" w:fill="auto"/>
          </w:tcPr>
          <w:p w14:paraId="2022093E" w14:textId="77777777" w:rsidR="00C32F37" w:rsidRPr="00022B5A" w:rsidRDefault="00C32F37" w:rsidP="00E3456D">
            <w:pPr>
              <w:rPr>
                <w:b/>
              </w:rPr>
            </w:pPr>
          </w:p>
        </w:tc>
        <w:tc>
          <w:tcPr>
            <w:tcW w:w="709" w:type="dxa"/>
            <w:shd w:val="clear" w:color="auto" w:fill="auto"/>
          </w:tcPr>
          <w:p w14:paraId="2022093F" w14:textId="77777777" w:rsidR="00C32F37" w:rsidRPr="00022B5A" w:rsidRDefault="00C32F37" w:rsidP="00E3456D">
            <w:pPr>
              <w:rPr>
                <w:b/>
              </w:rPr>
            </w:pPr>
          </w:p>
        </w:tc>
        <w:tc>
          <w:tcPr>
            <w:tcW w:w="708" w:type="dxa"/>
            <w:shd w:val="clear" w:color="auto" w:fill="auto"/>
          </w:tcPr>
          <w:p w14:paraId="20220940" w14:textId="77777777" w:rsidR="00C32F37" w:rsidRPr="00022B5A" w:rsidRDefault="00C32F37" w:rsidP="00E3456D">
            <w:pPr>
              <w:rPr>
                <w:b/>
              </w:rPr>
            </w:pPr>
          </w:p>
        </w:tc>
        <w:tc>
          <w:tcPr>
            <w:tcW w:w="709" w:type="dxa"/>
            <w:shd w:val="clear" w:color="auto" w:fill="auto"/>
          </w:tcPr>
          <w:p w14:paraId="20220941" w14:textId="77777777" w:rsidR="00C32F37" w:rsidRPr="00022B5A" w:rsidRDefault="00C32F37" w:rsidP="00E3456D">
            <w:pPr>
              <w:rPr>
                <w:b/>
              </w:rPr>
            </w:pPr>
          </w:p>
        </w:tc>
        <w:tc>
          <w:tcPr>
            <w:tcW w:w="3402" w:type="dxa"/>
            <w:shd w:val="clear" w:color="auto" w:fill="auto"/>
          </w:tcPr>
          <w:p w14:paraId="20220942" w14:textId="77777777" w:rsidR="00C32F37" w:rsidRPr="00022B5A" w:rsidRDefault="00C32F37" w:rsidP="00E3456D">
            <w:pPr>
              <w:rPr>
                <w:b/>
              </w:rPr>
            </w:pPr>
          </w:p>
        </w:tc>
      </w:tr>
      <w:tr w:rsidR="00C32F37" w14:paraId="2022094A" w14:textId="77777777" w:rsidTr="00E3456D">
        <w:tc>
          <w:tcPr>
            <w:tcW w:w="3539" w:type="dxa"/>
            <w:shd w:val="clear" w:color="auto" w:fill="auto"/>
          </w:tcPr>
          <w:p w14:paraId="20220944" w14:textId="77777777" w:rsidR="00C32F37" w:rsidRDefault="00C32F37" w:rsidP="00E3456D">
            <w:r>
              <w:t>Bewegingsonderwijs</w:t>
            </w:r>
          </w:p>
        </w:tc>
        <w:tc>
          <w:tcPr>
            <w:tcW w:w="709" w:type="dxa"/>
            <w:shd w:val="clear" w:color="auto" w:fill="auto"/>
          </w:tcPr>
          <w:p w14:paraId="20220945" w14:textId="77777777" w:rsidR="00C32F37" w:rsidRPr="00022B5A" w:rsidRDefault="00C32F37" w:rsidP="00E3456D">
            <w:pPr>
              <w:rPr>
                <w:i/>
                <w:u w:val="single"/>
              </w:rPr>
            </w:pPr>
            <w:r>
              <w:rPr>
                <w:i/>
                <w:u w:val="single"/>
              </w:rPr>
              <w:t>x</w:t>
            </w:r>
          </w:p>
        </w:tc>
        <w:tc>
          <w:tcPr>
            <w:tcW w:w="709" w:type="dxa"/>
            <w:shd w:val="clear" w:color="auto" w:fill="auto"/>
          </w:tcPr>
          <w:p w14:paraId="20220946" w14:textId="77777777" w:rsidR="00C32F37" w:rsidRPr="00022B5A" w:rsidRDefault="00C32F37" w:rsidP="00E3456D">
            <w:pPr>
              <w:rPr>
                <w:i/>
                <w:u w:val="single"/>
              </w:rPr>
            </w:pPr>
          </w:p>
        </w:tc>
        <w:tc>
          <w:tcPr>
            <w:tcW w:w="708" w:type="dxa"/>
            <w:shd w:val="clear" w:color="auto" w:fill="auto"/>
          </w:tcPr>
          <w:p w14:paraId="20220947" w14:textId="77777777" w:rsidR="00C32F37" w:rsidRPr="00022B5A" w:rsidRDefault="00C32F37" w:rsidP="00E3456D">
            <w:pPr>
              <w:rPr>
                <w:i/>
                <w:u w:val="single"/>
              </w:rPr>
            </w:pPr>
            <w:r>
              <w:rPr>
                <w:i/>
                <w:u w:val="single"/>
              </w:rPr>
              <w:t>x</w:t>
            </w:r>
          </w:p>
        </w:tc>
        <w:tc>
          <w:tcPr>
            <w:tcW w:w="709" w:type="dxa"/>
            <w:shd w:val="clear" w:color="auto" w:fill="auto"/>
          </w:tcPr>
          <w:p w14:paraId="20220948" w14:textId="77777777" w:rsidR="00C32F37" w:rsidRPr="00022B5A" w:rsidRDefault="00C32F37" w:rsidP="00E3456D">
            <w:pPr>
              <w:rPr>
                <w:i/>
                <w:u w:val="single"/>
              </w:rPr>
            </w:pPr>
          </w:p>
        </w:tc>
        <w:tc>
          <w:tcPr>
            <w:tcW w:w="3402" w:type="dxa"/>
            <w:shd w:val="clear" w:color="auto" w:fill="auto"/>
          </w:tcPr>
          <w:p w14:paraId="20220949" w14:textId="77777777" w:rsidR="00C32F37" w:rsidRPr="00022B5A" w:rsidRDefault="00C32F37" w:rsidP="00E3456D">
            <w:pPr>
              <w:rPr>
                <w:i/>
                <w:u w:val="single"/>
              </w:rPr>
            </w:pPr>
          </w:p>
        </w:tc>
      </w:tr>
      <w:tr w:rsidR="00C32F37" w14:paraId="20220951" w14:textId="77777777" w:rsidTr="00E3456D">
        <w:tc>
          <w:tcPr>
            <w:tcW w:w="3539" w:type="dxa"/>
            <w:shd w:val="clear" w:color="auto" w:fill="auto"/>
          </w:tcPr>
          <w:p w14:paraId="2022094B" w14:textId="77777777" w:rsidR="00C32F37" w:rsidRDefault="00C32F37" w:rsidP="00E3456D">
            <w:r>
              <w:t>Bewegingsactiviteiten</w:t>
            </w:r>
          </w:p>
        </w:tc>
        <w:tc>
          <w:tcPr>
            <w:tcW w:w="709" w:type="dxa"/>
            <w:shd w:val="clear" w:color="auto" w:fill="auto"/>
          </w:tcPr>
          <w:p w14:paraId="2022094C" w14:textId="77777777" w:rsidR="00C32F37" w:rsidRPr="00022B5A" w:rsidRDefault="00C32F37" w:rsidP="00E3456D">
            <w:pPr>
              <w:rPr>
                <w:i/>
                <w:u w:val="single"/>
              </w:rPr>
            </w:pPr>
            <w:r>
              <w:rPr>
                <w:i/>
                <w:u w:val="single"/>
              </w:rPr>
              <w:t>x</w:t>
            </w:r>
          </w:p>
        </w:tc>
        <w:tc>
          <w:tcPr>
            <w:tcW w:w="709" w:type="dxa"/>
            <w:shd w:val="clear" w:color="auto" w:fill="auto"/>
          </w:tcPr>
          <w:p w14:paraId="2022094D" w14:textId="77777777" w:rsidR="00C32F37" w:rsidRPr="00022B5A" w:rsidRDefault="00C32F37" w:rsidP="00E3456D">
            <w:pPr>
              <w:rPr>
                <w:i/>
                <w:u w:val="single"/>
              </w:rPr>
            </w:pPr>
          </w:p>
        </w:tc>
        <w:tc>
          <w:tcPr>
            <w:tcW w:w="708" w:type="dxa"/>
            <w:shd w:val="clear" w:color="auto" w:fill="auto"/>
          </w:tcPr>
          <w:p w14:paraId="2022094E" w14:textId="77777777" w:rsidR="00C32F37" w:rsidRPr="00022B5A" w:rsidRDefault="00C32F37" w:rsidP="00E3456D">
            <w:pPr>
              <w:rPr>
                <w:i/>
                <w:u w:val="single"/>
              </w:rPr>
            </w:pPr>
            <w:r>
              <w:rPr>
                <w:i/>
                <w:u w:val="single"/>
              </w:rPr>
              <w:t>x</w:t>
            </w:r>
          </w:p>
        </w:tc>
        <w:tc>
          <w:tcPr>
            <w:tcW w:w="709" w:type="dxa"/>
            <w:shd w:val="clear" w:color="auto" w:fill="auto"/>
          </w:tcPr>
          <w:p w14:paraId="2022094F" w14:textId="77777777" w:rsidR="00C32F37" w:rsidRPr="00022B5A" w:rsidRDefault="00C32F37" w:rsidP="00E3456D">
            <w:pPr>
              <w:rPr>
                <w:i/>
                <w:u w:val="single"/>
              </w:rPr>
            </w:pPr>
          </w:p>
        </w:tc>
        <w:tc>
          <w:tcPr>
            <w:tcW w:w="3402" w:type="dxa"/>
            <w:shd w:val="clear" w:color="auto" w:fill="auto"/>
          </w:tcPr>
          <w:p w14:paraId="20220950" w14:textId="77777777" w:rsidR="00C32F37" w:rsidRPr="00022B5A" w:rsidRDefault="00C32F37" w:rsidP="00E3456D">
            <w:pPr>
              <w:rPr>
                <w:i/>
                <w:u w:val="single"/>
              </w:rPr>
            </w:pPr>
          </w:p>
        </w:tc>
      </w:tr>
      <w:tr w:rsidR="00C32F37" w:rsidRPr="007B7D74" w14:paraId="20220958" w14:textId="77777777" w:rsidTr="00E3456D">
        <w:tc>
          <w:tcPr>
            <w:tcW w:w="3539" w:type="dxa"/>
            <w:shd w:val="clear" w:color="auto" w:fill="auto"/>
          </w:tcPr>
          <w:p w14:paraId="20220952" w14:textId="77777777" w:rsidR="00C32F37" w:rsidRPr="00022B5A" w:rsidRDefault="00C32F37" w:rsidP="00E3456D">
            <w:pPr>
              <w:rPr>
                <w:b/>
              </w:rPr>
            </w:pPr>
            <w:r w:rsidRPr="00B660B7">
              <w:rPr>
                <w:b/>
              </w:rPr>
              <w:t>Roken en alcohol</w:t>
            </w:r>
          </w:p>
        </w:tc>
        <w:tc>
          <w:tcPr>
            <w:tcW w:w="709" w:type="dxa"/>
            <w:shd w:val="clear" w:color="auto" w:fill="auto"/>
          </w:tcPr>
          <w:p w14:paraId="20220953" w14:textId="77777777" w:rsidR="00C32F37" w:rsidRPr="00022B5A" w:rsidRDefault="00C32F37" w:rsidP="00E3456D">
            <w:pPr>
              <w:rPr>
                <w:b/>
              </w:rPr>
            </w:pPr>
          </w:p>
        </w:tc>
        <w:tc>
          <w:tcPr>
            <w:tcW w:w="709" w:type="dxa"/>
            <w:shd w:val="clear" w:color="auto" w:fill="auto"/>
          </w:tcPr>
          <w:p w14:paraId="20220954" w14:textId="77777777" w:rsidR="00C32F37" w:rsidRPr="00022B5A" w:rsidRDefault="00C32F37" w:rsidP="00E3456D">
            <w:pPr>
              <w:rPr>
                <w:b/>
              </w:rPr>
            </w:pPr>
          </w:p>
        </w:tc>
        <w:tc>
          <w:tcPr>
            <w:tcW w:w="708" w:type="dxa"/>
            <w:shd w:val="clear" w:color="auto" w:fill="auto"/>
          </w:tcPr>
          <w:p w14:paraId="20220955" w14:textId="77777777" w:rsidR="00C32F37" w:rsidRPr="00022B5A" w:rsidRDefault="00C32F37" w:rsidP="00E3456D">
            <w:pPr>
              <w:rPr>
                <w:b/>
              </w:rPr>
            </w:pPr>
          </w:p>
        </w:tc>
        <w:tc>
          <w:tcPr>
            <w:tcW w:w="709" w:type="dxa"/>
            <w:shd w:val="clear" w:color="auto" w:fill="auto"/>
          </w:tcPr>
          <w:p w14:paraId="20220956" w14:textId="77777777" w:rsidR="00C32F37" w:rsidRPr="00022B5A" w:rsidRDefault="00C32F37" w:rsidP="00E3456D">
            <w:pPr>
              <w:rPr>
                <w:b/>
              </w:rPr>
            </w:pPr>
          </w:p>
        </w:tc>
        <w:tc>
          <w:tcPr>
            <w:tcW w:w="3402" w:type="dxa"/>
            <w:shd w:val="clear" w:color="auto" w:fill="auto"/>
          </w:tcPr>
          <w:p w14:paraId="20220957" w14:textId="77777777" w:rsidR="00C32F37" w:rsidRPr="00022B5A" w:rsidRDefault="00C32F37" w:rsidP="00E3456D">
            <w:pPr>
              <w:rPr>
                <w:b/>
              </w:rPr>
            </w:pPr>
          </w:p>
        </w:tc>
      </w:tr>
      <w:tr w:rsidR="00C32F37" w14:paraId="2022095F" w14:textId="77777777" w:rsidTr="00E3456D">
        <w:tc>
          <w:tcPr>
            <w:tcW w:w="3539" w:type="dxa"/>
            <w:shd w:val="clear" w:color="auto" w:fill="auto"/>
          </w:tcPr>
          <w:p w14:paraId="20220959" w14:textId="77777777" w:rsidR="00C32F37" w:rsidRDefault="00C32F37" w:rsidP="00E3456D">
            <w:r>
              <w:t>Voorlichting</w:t>
            </w:r>
          </w:p>
        </w:tc>
        <w:tc>
          <w:tcPr>
            <w:tcW w:w="709" w:type="dxa"/>
            <w:shd w:val="clear" w:color="auto" w:fill="auto"/>
          </w:tcPr>
          <w:p w14:paraId="2022095A" w14:textId="77777777" w:rsidR="00C32F37" w:rsidRPr="00022B5A" w:rsidRDefault="00C32F37" w:rsidP="00E3456D">
            <w:pPr>
              <w:rPr>
                <w:i/>
                <w:u w:val="single"/>
              </w:rPr>
            </w:pPr>
            <w:r>
              <w:rPr>
                <w:i/>
                <w:u w:val="single"/>
              </w:rPr>
              <w:t>x</w:t>
            </w:r>
          </w:p>
        </w:tc>
        <w:tc>
          <w:tcPr>
            <w:tcW w:w="709" w:type="dxa"/>
            <w:shd w:val="clear" w:color="auto" w:fill="auto"/>
          </w:tcPr>
          <w:p w14:paraId="2022095B" w14:textId="77777777" w:rsidR="00C32F37" w:rsidRPr="00022B5A" w:rsidRDefault="00C32F37" w:rsidP="00E3456D">
            <w:pPr>
              <w:rPr>
                <w:i/>
                <w:u w:val="single"/>
              </w:rPr>
            </w:pPr>
          </w:p>
        </w:tc>
        <w:tc>
          <w:tcPr>
            <w:tcW w:w="708" w:type="dxa"/>
            <w:shd w:val="clear" w:color="auto" w:fill="auto"/>
          </w:tcPr>
          <w:p w14:paraId="2022095C" w14:textId="77777777" w:rsidR="00C32F37" w:rsidRPr="00022B5A" w:rsidRDefault="00C32F37" w:rsidP="00E3456D">
            <w:pPr>
              <w:rPr>
                <w:i/>
                <w:u w:val="single"/>
              </w:rPr>
            </w:pPr>
            <w:r>
              <w:rPr>
                <w:i/>
                <w:u w:val="single"/>
              </w:rPr>
              <w:t>x</w:t>
            </w:r>
          </w:p>
        </w:tc>
        <w:tc>
          <w:tcPr>
            <w:tcW w:w="709" w:type="dxa"/>
            <w:shd w:val="clear" w:color="auto" w:fill="auto"/>
          </w:tcPr>
          <w:p w14:paraId="2022095D" w14:textId="77777777" w:rsidR="00C32F37" w:rsidRPr="00022B5A" w:rsidRDefault="00C32F37" w:rsidP="00E3456D">
            <w:pPr>
              <w:rPr>
                <w:i/>
                <w:u w:val="single"/>
              </w:rPr>
            </w:pPr>
          </w:p>
        </w:tc>
        <w:tc>
          <w:tcPr>
            <w:tcW w:w="3402" w:type="dxa"/>
            <w:shd w:val="clear" w:color="auto" w:fill="auto"/>
          </w:tcPr>
          <w:p w14:paraId="2022095E" w14:textId="77777777" w:rsidR="00C32F37" w:rsidRPr="00022B5A" w:rsidRDefault="00C32F37" w:rsidP="00E3456D">
            <w:pPr>
              <w:rPr>
                <w:i/>
                <w:u w:val="single"/>
              </w:rPr>
            </w:pPr>
          </w:p>
        </w:tc>
      </w:tr>
      <w:tr w:rsidR="00C32F37" w14:paraId="20220966" w14:textId="77777777" w:rsidTr="00E3456D">
        <w:tc>
          <w:tcPr>
            <w:tcW w:w="3539" w:type="dxa"/>
            <w:shd w:val="clear" w:color="auto" w:fill="auto"/>
          </w:tcPr>
          <w:p w14:paraId="20220960" w14:textId="77777777" w:rsidR="00C32F37" w:rsidRDefault="00C32F37" w:rsidP="00E3456D">
            <w:r>
              <w:t>Afspraken feesten</w:t>
            </w:r>
          </w:p>
        </w:tc>
        <w:tc>
          <w:tcPr>
            <w:tcW w:w="709" w:type="dxa"/>
            <w:shd w:val="clear" w:color="auto" w:fill="auto"/>
          </w:tcPr>
          <w:p w14:paraId="20220961" w14:textId="77777777" w:rsidR="00C32F37" w:rsidRPr="00022B5A" w:rsidRDefault="00C32F37" w:rsidP="00E3456D">
            <w:pPr>
              <w:rPr>
                <w:i/>
                <w:u w:val="single"/>
              </w:rPr>
            </w:pPr>
          </w:p>
        </w:tc>
        <w:tc>
          <w:tcPr>
            <w:tcW w:w="709" w:type="dxa"/>
            <w:shd w:val="clear" w:color="auto" w:fill="auto"/>
          </w:tcPr>
          <w:p w14:paraId="20220962" w14:textId="77777777" w:rsidR="00C32F37" w:rsidRPr="00022B5A" w:rsidRDefault="00C32F37" w:rsidP="00E3456D">
            <w:pPr>
              <w:rPr>
                <w:i/>
                <w:u w:val="single"/>
              </w:rPr>
            </w:pPr>
          </w:p>
        </w:tc>
        <w:tc>
          <w:tcPr>
            <w:tcW w:w="708" w:type="dxa"/>
            <w:shd w:val="clear" w:color="auto" w:fill="auto"/>
          </w:tcPr>
          <w:p w14:paraId="20220963" w14:textId="77777777" w:rsidR="00C32F37" w:rsidRPr="00022B5A" w:rsidRDefault="00C32F37" w:rsidP="00E3456D">
            <w:pPr>
              <w:rPr>
                <w:i/>
                <w:u w:val="single"/>
              </w:rPr>
            </w:pPr>
          </w:p>
        </w:tc>
        <w:tc>
          <w:tcPr>
            <w:tcW w:w="709" w:type="dxa"/>
            <w:shd w:val="clear" w:color="auto" w:fill="auto"/>
          </w:tcPr>
          <w:p w14:paraId="20220964" w14:textId="77777777" w:rsidR="00C32F37" w:rsidRPr="00022B5A" w:rsidRDefault="00C32F37" w:rsidP="00E3456D">
            <w:pPr>
              <w:rPr>
                <w:i/>
                <w:u w:val="single"/>
              </w:rPr>
            </w:pPr>
          </w:p>
        </w:tc>
        <w:tc>
          <w:tcPr>
            <w:tcW w:w="3402" w:type="dxa"/>
            <w:shd w:val="clear" w:color="auto" w:fill="auto"/>
          </w:tcPr>
          <w:p w14:paraId="20220965" w14:textId="77777777" w:rsidR="00C32F37" w:rsidRPr="00022B5A" w:rsidRDefault="00C32F37" w:rsidP="00E3456D">
            <w:pPr>
              <w:rPr>
                <w:i/>
                <w:u w:val="single"/>
              </w:rPr>
            </w:pPr>
            <w:r>
              <w:rPr>
                <w:i/>
                <w:u w:val="single"/>
              </w:rPr>
              <w:t>n.v.t.</w:t>
            </w:r>
          </w:p>
        </w:tc>
      </w:tr>
      <w:tr w:rsidR="00C32F37" w14:paraId="2022096D" w14:textId="77777777" w:rsidTr="00E3456D">
        <w:tc>
          <w:tcPr>
            <w:tcW w:w="3539" w:type="dxa"/>
            <w:shd w:val="clear" w:color="auto" w:fill="auto"/>
          </w:tcPr>
          <w:p w14:paraId="20220967" w14:textId="77777777" w:rsidR="00C32F37" w:rsidRDefault="00C32F37" w:rsidP="00E3456D">
            <w:r>
              <w:t>Ouderbetrokkenheid</w:t>
            </w:r>
          </w:p>
        </w:tc>
        <w:tc>
          <w:tcPr>
            <w:tcW w:w="709" w:type="dxa"/>
            <w:shd w:val="clear" w:color="auto" w:fill="auto"/>
          </w:tcPr>
          <w:p w14:paraId="20220968" w14:textId="77777777" w:rsidR="00C32F37" w:rsidRPr="00022B5A" w:rsidRDefault="00C32F37" w:rsidP="00E3456D">
            <w:pPr>
              <w:rPr>
                <w:i/>
                <w:u w:val="single"/>
              </w:rPr>
            </w:pPr>
          </w:p>
        </w:tc>
        <w:tc>
          <w:tcPr>
            <w:tcW w:w="709" w:type="dxa"/>
            <w:shd w:val="clear" w:color="auto" w:fill="auto"/>
          </w:tcPr>
          <w:p w14:paraId="20220969" w14:textId="77777777" w:rsidR="00C32F37" w:rsidRPr="00022B5A" w:rsidRDefault="00C32F37" w:rsidP="00E3456D">
            <w:pPr>
              <w:rPr>
                <w:i/>
                <w:u w:val="single"/>
              </w:rPr>
            </w:pPr>
          </w:p>
        </w:tc>
        <w:tc>
          <w:tcPr>
            <w:tcW w:w="708" w:type="dxa"/>
            <w:shd w:val="clear" w:color="auto" w:fill="auto"/>
          </w:tcPr>
          <w:p w14:paraId="2022096A" w14:textId="77777777" w:rsidR="00C32F37" w:rsidRPr="00022B5A" w:rsidRDefault="00C32F37" w:rsidP="00E3456D">
            <w:pPr>
              <w:rPr>
                <w:i/>
                <w:u w:val="single"/>
              </w:rPr>
            </w:pPr>
          </w:p>
        </w:tc>
        <w:tc>
          <w:tcPr>
            <w:tcW w:w="709" w:type="dxa"/>
            <w:shd w:val="clear" w:color="auto" w:fill="auto"/>
          </w:tcPr>
          <w:p w14:paraId="2022096B" w14:textId="77777777" w:rsidR="00C32F37" w:rsidRPr="00022B5A" w:rsidRDefault="00C32F37" w:rsidP="00E3456D">
            <w:pPr>
              <w:rPr>
                <w:i/>
                <w:u w:val="single"/>
              </w:rPr>
            </w:pPr>
          </w:p>
        </w:tc>
        <w:tc>
          <w:tcPr>
            <w:tcW w:w="3402" w:type="dxa"/>
            <w:shd w:val="clear" w:color="auto" w:fill="auto"/>
          </w:tcPr>
          <w:p w14:paraId="2022096C" w14:textId="77777777" w:rsidR="00C32F37" w:rsidRPr="00022B5A" w:rsidRDefault="00C32F37" w:rsidP="00E3456D">
            <w:pPr>
              <w:rPr>
                <w:i/>
                <w:u w:val="single"/>
              </w:rPr>
            </w:pPr>
            <w:r>
              <w:rPr>
                <w:i/>
                <w:u w:val="single"/>
              </w:rPr>
              <w:t>n.v.t.</w:t>
            </w:r>
          </w:p>
        </w:tc>
      </w:tr>
      <w:tr w:rsidR="00C32F37" w:rsidRPr="007B7D74" w14:paraId="20220974" w14:textId="77777777" w:rsidTr="00E3456D">
        <w:tc>
          <w:tcPr>
            <w:tcW w:w="3539" w:type="dxa"/>
            <w:shd w:val="clear" w:color="auto" w:fill="auto"/>
          </w:tcPr>
          <w:p w14:paraId="2022096E" w14:textId="77777777" w:rsidR="00C32F37" w:rsidRPr="00022B5A" w:rsidRDefault="00C32F37" w:rsidP="00E3456D">
            <w:pPr>
              <w:rPr>
                <w:b/>
              </w:rPr>
            </w:pPr>
            <w:r w:rsidRPr="00B660B7">
              <w:rPr>
                <w:b/>
              </w:rPr>
              <w:t>Persoonlijke verzorging</w:t>
            </w:r>
          </w:p>
        </w:tc>
        <w:tc>
          <w:tcPr>
            <w:tcW w:w="709" w:type="dxa"/>
            <w:shd w:val="clear" w:color="auto" w:fill="auto"/>
          </w:tcPr>
          <w:p w14:paraId="2022096F" w14:textId="77777777" w:rsidR="00C32F37" w:rsidRPr="00022B5A" w:rsidRDefault="00C32F37" w:rsidP="00E3456D">
            <w:pPr>
              <w:rPr>
                <w:b/>
              </w:rPr>
            </w:pPr>
          </w:p>
        </w:tc>
        <w:tc>
          <w:tcPr>
            <w:tcW w:w="709" w:type="dxa"/>
            <w:shd w:val="clear" w:color="auto" w:fill="auto"/>
          </w:tcPr>
          <w:p w14:paraId="20220970" w14:textId="77777777" w:rsidR="00C32F37" w:rsidRPr="00022B5A" w:rsidRDefault="00C32F37" w:rsidP="00E3456D">
            <w:pPr>
              <w:rPr>
                <w:b/>
              </w:rPr>
            </w:pPr>
          </w:p>
        </w:tc>
        <w:tc>
          <w:tcPr>
            <w:tcW w:w="708" w:type="dxa"/>
            <w:shd w:val="clear" w:color="auto" w:fill="auto"/>
          </w:tcPr>
          <w:p w14:paraId="20220971" w14:textId="77777777" w:rsidR="00C32F37" w:rsidRPr="00022B5A" w:rsidRDefault="00C32F37" w:rsidP="00E3456D">
            <w:pPr>
              <w:rPr>
                <w:b/>
              </w:rPr>
            </w:pPr>
          </w:p>
        </w:tc>
        <w:tc>
          <w:tcPr>
            <w:tcW w:w="709" w:type="dxa"/>
            <w:shd w:val="clear" w:color="auto" w:fill="auto"/>
          </w:tcPr>
          <w:p w14:paraId="20220972" w14:textId="77777777" w:rsidR="00C32F37" w:rsidRPr="00022B5A" w:rsidRDefault="00C32F37" w:rsidP="00E3456D">
            <w:pPr>
              <w:rPr>
                <w:b/>
              </w:rPr>
            </w:pPr>
          </w:p>
        </w:tc>
        <w:tc>
          <w:tcPr>
            <w:tcW w:w="3402" w:type="dxa"/>
            <w:shd w:val="clear" w:color="auto" w:fill="auto"/>
          </w:tcPr>
          <w:p w14:paraId="20220973" w14:textId="77777777" w:rsidR="00C32F37" w:rsidRPr="00022B5A" w:rsidRDefault="00C32F37" w:rsidP="00E3456D">
            <w:pPr>
              <w:rPr>
                <w:b/>
              </w:rPr>
            </w:pPr>
          </w:p>
        </w:tc>
      </w:tr>
      <w:tr w:rsidR="00C32F37" w14:paraId="2022097B" w14:textId="77777777" w:rsidTr="00E3456D">
        <w:tc>
          <w:tcPr>
            <w:tcW w:w="3539" w:type="dxa"/>
            <w:shd w:val="clear" w:color="auto" w:fill="auto"/>
          </w:tcPr>
          <w:p w14:paraId="20220975" w14:textId="77777777" w:rsidR="00C32F37" w:rsidRDefault="00C32F37" w:rsidP="00E3456D">
            <w:r>
              <w:t>Gebruik van toiletten</w:t>
            </w:r>
          </w:p>
        </w:tc>
        <w:tc>
          <w:tcPr>
            <w:tcW w:w="709" w:type="dxa"/>
            <w:shd w:val="clear" w:color="auto" w:fill="auto"/>
          </w:tcPr>
          <w:p w14:paraId="20220976" w14:textId="77777777" w:rsidR="00C32F37" w:rsidRPr="00022B5A" w:rsidRDefault="00C32F37" w:rsidP="00E3456D">
            <w:pPr>
              <w:rPr>
                <w:i/>
                <w:u w:val="single"/>
              </w:rPr>
            </w:pPr>
            <w:r>
              <w:rPr>
                <w:i/>
                <w:u w:val="single"/>
              </w:rPr>
              <w:t>x</w:t>
            </w:r>
          </w:p>
        </w:tc>
        <w:tc>
          <w:tcPr>
            <w:tcW w:w="709" w:type="dxa"/>
            <w:shd w:val="clear" w:color="auto" w:fill="auto"/>
          </w:tcPr>
          <w:p w14:paraId="20220977" w14:textId="77777777" w:rsidR="00C32F37" w:rsidRPr="00022B5A" w:rsidRDefault="00C32F37" w:rsidP="00E3456D">
            <w:pPr>
              <w:rPr>
                <w:i/>
                <w:u w:val="single"/>
              </w:rPr>
            </w:pPr>
          </w:p>
        </w:tc>
        <w:tc>
          <w:tcPr>
            <w:tcW w:w="708" w:type="dxa"/>
            <w:shd w:val="clear" w:color="auto" w:fill="auto"/>
          </w:tcPr>
          <w:p w14:paraId="20220978" w14:textId="77777777" w:rsidR="00C32F37" w:rsidRPr="00022B5A" w:rsidRDefault="00C32F37" w:rsidP="00E3456D">
            <w:pPr>
              <w:rPr>
                <w:i/>
                <w:u w:val="single"/>
              </w:rPr>
            </w:pPr>
            <w:r>
              <w:rPr>
                <w:i/>
                <w:u w:val="single"/>
              </w:rPr>
              <w:t>x</w:t>
            </w:r>
          </w:p>
        </w:tc>
        <w:tc>
          <w:tcPr>
            <w:tcW w:w="709" w:type="dxa"/>
            <w:shd w:val="clear" w:color="auto" w:fill="auto"/>
          </w:tcPr>
          <w:p w14:paraId="20220979" w14:textId="77777777" w:rsidR="00C32F37" w:rsidRPr="00022B5A" w:rsidRDefault="00C32F37" w:rsidP="00E3456D">
            <w:pPr>
              <w:rPr>
                <w:i/>
                <w:u w:val="single"/>
              </w:rPr>
            </w:pPr>
          </w:p>
        </w:tc>
        <w:tc>
          <w:tcPr>
            <w:tcW w:w="3402" w:type="dxa"/>
            <w:shd w:val="clear" w:color="auto" w:fill="auto"/>
          </w:tcPr>
          <w:p w14:paraId="2022097A" w14:textId="77777777" w:rsidR="00C32F37" w:rsidRPr="00022B5A" w:rsidRDefault="00C32F37" w:rsidP="00E3456D">
            <w:pPr>
              <w:rPr>
                <w:i/>
                <w:u w:val="single"/>
              </w:rPr>
            </w:pPr>
          </w:p>
        </w:tc>
      </w:tr>
      <w:tr w:rsidR="00C32F37" w14:paraId="20220982" w14:textId="77777777" w:rsidTr="00E3456D">
        <w:tc>
          <w:tcPr>
            <w:tcW w:w="3539" w:type="dxa"/>
            <w:shd w:val="clear" w:color="auto" w:fill="auto"/>
          </w:tcPr>
          <w:p w14:paraId="2022097C" w14:textId="77777777" w:rsidR="00C32F37" w:rsidRDefault="00C32F37" w:rsidP="00E3456D">
            <w:r>
              <w:t>Mondgez</w:t>
            </w:r>
            <w:r w:rsidRPr="007B7D74">
              <w:t>ondheid</w:t>
            </w:r>
            <w:r w:rsidRPr="007B7D74">
              <w:tab/>
            </w:r>
          </w:p>
        </w:tc>
        <w:tc>
          <w:tcPr>
            <w:tcW w:w="709" w:type="dxa"/>
            <w:shd w:val="clear" w:color="auto" w:fill="auto"/>
          </w:tcPr>
          <w:p w14:paraId="2022097D" w14:textId="6605F19B" w:rsidR="00C32F37" w:rsidRPr="00661B11" w:rsidRDefault="00BD3AB0" w:rsidP="00E3456D">
            <w:pPr>
              <w:rPr>
                <w:i/>
                <w:color w:val="FF0000"/>
                <w:u w:val="single"/>
              </w:rPr>
            </w:pPr>
            <w:r w:rsidRPr="00661B11">
              <w:rPr>
                <w:i/>
                <w:color w:val="FF0000"/>
                <w:u w:val="single"/>
              </w:rPr>
              <w:t>x</w:t>
            </w:r>
          </w:p>
        </w:tc>
        <w:tc>
          <w:tcPr>
            <w:tcW w:w="709" w:type="dxa"/>
            <w:shd w:val="clear" w:color="auto" w:fill="auto"/>
          </w:tcPr>
          <w:p w14:paraId="2022097E" w14:textId="3B6D2A8B" w:rsidR="00C32F37" w:rsidRPr="00022B5A" w:rsidRDefault="00C32F37" w:rsidP="00E3456D">
            <w:pPr>
              <w:rPr>
                <w:i/>
                <w:u w:val="single"/>
              </w:rPr>
            </w:pPr>
          </w:p>
        </w:tc>
        <w:tc>
          <w:tcPr>
            <w:tcW w:w="708" w:type="dxa"/>
            <w:shd w:val="clear" w:color="auto" w:fill="auto"/>
          </w:tcPr>
          <w:p w14:paraId="2022097F" w14:textId="77777777" w:rsidR="00C32F37" w:rsidRPr="00022B5A" w:rsidRDefault="00C32F37" w:rsidP="00E3456D">
            <w:pPr>
              <w:rPr>
                <w:i/>
                <w:u w:val="single"/>
              </w:rPr>
            </w:pPr>
          </w:p>
        </w:tc>
        <w:tc>
          <w:tcPr>
            <w:tcW w:w="709" w:type="dxa"/>
            <w:shd w:val="clear" w:color="auto" w:fill="auto"/>
          </w:tcPr>
          <w:p w14:paraId="20220980" w14:textId="77777777" w:rsidR="00C32F37" w:rsidRPr="00022B5A" w:rsidRDefault="00C32F37" w:rsidP="00E3456D">
            <w:pPr>
              <w:rPr>
                <w:i/>
                <w:u w:val="single"/>
              </w:rPr>
            </w:pPr>
          </w:p>
        </w:tc>
        <w:tc>
          <w:tcPr>
            <w:tcW w:w="3402" w:type="dxa"/>
            <w:shd w:val="clear" w:color="auto" w:fill="auto"/>
          </w:tcPr>
          <w:p w14:paraId="20220981" w14:textId="77777777" w:rsidR="00C32F37" w:rsidRPr="00022B5A" w:rsidRDefault="00C32F37" w:rsidP="00E3456D">
            <w:pPr>
              <w:rPr>
                <w:i/>
                <w:u w:val="single"/>
              </w:rPr>
            </w:pPr>
          </w:p>
        </w:tc>
      </w:tr>
      <w:tr w:rsidR="00C32F37" w14:paraId="20220989" w14:textId="77777777" w:rsidTr="00E3456D">
        <w:tc>
          <w:tcPr>
            <w:tcW w:w="3539" w:type="dxa"/>
            <w:shd w:val="clear" w:color="auto" w:fill="auto"/>
          </w:tcPr>
          <w:p w14:paraId="20220983" w14:textId="77777777" w:rsidR="00C32F37" w:rsidRDefault="00C32F37" w:rsidP="00E3456D">
            <w:r w:rsidRPr="007B7D74">
              <w:t>Hoofdlui</w:t>
            </w:r>
            <w:r>
              <w:t>s</w:t>
            </w:r>
          </w:p>
        </w:tc>
        <w:tc>
          <w:tcPr>
            <w:tcW w:w="709" w:type="dxa"/>
            <w:shd w:val="clear" w:color="auto" w:fill="auto"/>
          </w:tcPr>
          <w:p w14:paraId="20220984" w14:textId="77777777" w:rsidR="00C32F37" w:rsidRPr="00022B5A" w:rsidRDefault="00C32F37" w:rsidP="00E3456D">
            <w:pPr>
              <w:rPr>
                <w:i/>
                <w:u w:val="single"/>
              </w:rPr>
            </w:pPr>
            <w:r>
              <w:rPr>
                <w:i/>
                <w:u w:val="single"/>
              </w:rPr>
              <w:t>x</w:t>
            </w:r>
          </w:p>
        </w:tc>
        <w:tc>
          <w:tcPr>
            <w:tcW w:w="709" w:type="dxa"/>
            <w:shd w:val="clear" w:color="auto" w:fill="auto"/>
          </w:tcPr>
          <w:p w14:paraId="20220985" w14:textId="77777777" w:rsidR="00C32F37" w:rsidRPr="00022B5A" w:rsidRDefault="00C32F37" w:rsidP="00E3456D">
            <w:pPr>
              <w:rPr>
                <w:i/>
                <w:u w:val="single"/>
              </w:rPr>
            </w:pPr>
          </w:p>
        </w:tc>
        <w:tc>
          <w:tcPr>
            <w:tcW w:w="708" w:type="dxa"/>
            <w:shd w:val="clear" w:color="auto" w:fill="auto"/>
          </w:tcPr>
          <w:p w14:paraId="20220986" w14:textId="77777777" w:rsidR="00C32F37" w:rsidRPr="00022B5A" w:rsidRDefault="00C32F37" w:rsidP="00E3456D">
            <w:pPr>
              <w:rPr>
                <w:i/>
                <w:u w:val="single"/>
              </w:rPr>
            </w:pPr>
            <w:r>
              <w:rPr>
                <w:i/>
                <w:u w:val="single"/>
              </w:rPr>
              <w:t>x</w:t>
            </w:r>
          </w:p>
        </w:tc>
        <w:tc>
          <w:tcPr>
            <w:tcW w:w="709" w:type="dxa"/>
            <w:shd w:val="clear" w:color="auto" w:fill="auto"/>
          </w:tcPr>
          <w:p w14:paraId="20220987" w14:textId="77777777" w:rsidR="00C32F37" w:rsidRPr="00022B5A" w:rsidRDefault="00C32F37" w:rsidP="00E3456D">
            <w:pPr>
              <w:rPr>
                <w:i/>
                <w:u w:val="single"/>
              </w:rPr>
            </w:pPr>
          </w:p>
        </w:tc>
        <w:tc>
          <w:tcPr>
            <w:tcW w:w="3402" w:type="dxa"/>
            <w:shd w:val="clear" w:color="auto" w:fill="auto"/>
          </w:tcPr>
          <w:p w14:paraId="20220988" w14:textId="77777777" w:rsidR="00C32F37" w:rsidRPr="00022B5A" w:rsidRDefault="00C32F37" w:rsidP="00E3456D">
            <w:pPr>
              <w:rPr>
                <w:i/>
                <w:u w:val="single"/>
              </w:rPr>
            </w:pPr>
          </w:p>
        </w:tc>
      </w:tr>
      <w:tr w:rsidR="00C32F37" w14:paraId="20220990" w14:textId="77777777" w:rsidTr="00E3456D">
        <w:tc>
          <w:tcPr>
            <w:tcW w:w="3539" w:type="dxa"/>
            <w:shd w:val="clear" w:color="auto" w:fill="auto"/>
          </w:tcPr>
          <w:p w14:paraId="2022098A" w14:textId="77777777" w:rsidR="00C32F37" w:rsidRDefault="00C32F37" w:rsidP="00E3456D">
            <w:r>
              <w:t>Gehoorschade</w:t>
            </w:r>
          </w:p>
        </w:tc>
        <w:tc>
          <w:tcPr>
            <w:tcW w:w="709" w:type="dxa"/>
            <w:shd w:val="clear" w:color="auto" w:fill="auto"/>
          </w:tcPr>
          <w:p w14:paraId="2022098B" w14:textId="77777777" w:rsidR="00C32F37" w:rsidRPr="00022B5A" w:rsidRDefault="00C32F37" w:rsidP="00E3456D">
            <w:pPr>
              <w:rPr>
                <w:i/>
                <w:u w:val="single"/>
              </w:rPr>
            </w:pPr>
          </w:p>
        </w:tc>
        <w:tc>
          <w:tcPr>
            <w:tcW w:w="709" w:type="dxa"/>
            <w:shd w:val="clear" w:color="auto" w:fill="auto"/>
          </w:tcPr>
          <w:p w14:paraId="2022098C" w14:textId="77777777" w:rsidR="00C32F37" w:rsidRPr="00022B5A" w:rsidRDefault="00C32F37" w:rsidP="00E3456D">
            <w:pPr>
              <w:rPr>
                <w:i/>
                <w:u w:val="single"/>
              </w:rPr>
            </w:pPr>
          </w:p>
        </w:tc>
        <w:tc>
          <w:tcPr>
            <w:tcW w:w="708" w:type="dxa"/>
            <w:shd w:val="clear" w:color="auto" w:fill="auto"/>
          </w:tcPr>
          <w:p w14:paraId="2022098D" w14:textId="77777777" w:rsidR="00C32F37" w:rsidRPr="00022B5A" w:rsidRDefault="00C32F37" w:rsidP="00E3456D">
            <w:pPr>
              <w:rPr>
                <w:i/>
                <w:u w:val="single"/>
              </w:rPr>
            </w:pPr>
          </w:p>
        </w:tc>
        <w:tc>
          <w:tcPr>
            <w:tcW w:w="709" w:type="dxa"/>
            <w:shd w:val="clear" w:color="auto" w:fill="auto"/>
          </w:tcPr>
          <w:p w14:paraId="2022098E" w14:textId="77777777" w:rsidR="00C32F37" w:rsidRPr="00022B5A" w:rsidRDefault="00C32F37" w:rsidP="00E3456D">
            <w:pPr>
              <w:rPr>
                <w:i/>
                <w:u w:val="single"/>
              </w:rPr>
            </w:pPr>
          </w:p>
        </w:tc>
        <w:tc>
          <w:tcPr>
            <w:tcW w:w="3402" w:type="dxa"/>
            <w:shd w:val="clear" w:color="auto" w:fill="auto"/>
          </w:tcPr>
          <w:p w14:paraId="2022098F" w14:textId="77777777" w:rsidR="00C32F37" w:rsidRPr="00022B5A" w:rsidRDefault="00C32F37" w:rsidP="00E3456D">
            <w:pPr>
              <w:rPr>
                <w:i/>
                <w:u w:val="single"/>
              </w:rPr>
            </w:pPr>
            <w:r>
              <w:rPr>
                <w:i/>
                <w:u w:val="single"/>
              </w:rPr>
              <w:t>n.v.t.</w:t>
            </w:r>
          </w:p>
        </w:tc>
      </w:tr>
      <w:tr w:rsidR="00C32F37" w:rsidRPr="007B7D74" w14:paraId="20220997" w14:textId="77777777" w:rsidTr="00E3456D">
        <w:tc>
          <w:tcPr>
            <w:tcW w:w="3539" w:type="dxa"/>
            <w:shd w:val="clear" w:color="auto" w:fill="auto"/>
          </w:tcPr>
          <w:p w14:paraId="20220991" w14:textId="77777777" w:rsidR="00C32F37" w:rsidRPr="00022B5A" w:rsidRDefault="00C32F37" w:rsidP="00E3456D">
            <w:pPr>
              <w:rPr>
                <w:b/>
              </w:rPr>
            </w:pPr>
            <w:r w:rsidRPr="00B660B7">
              <w:rPr>
                <w:b/>
              </w:rPr>
              <w:t>Sociaal-emotionele ontwikkeling</w:t>
            </w:r>
          </w:p>
        </w:tc>
        <w:tc>
          <w:tcPr>
            <w:tcW w:w="709" w:type="dxa"/>
            <w:shd w:val="clear" w:color="auto" w:fill="auto"/>
          </w:tcPr>
          <w:p w14:paraId="20220992" w14:textId="77777777" w:rsidR="00C32F37" w:rsidRPr="00022B5A" w:rsidRDefault="00C32F37" w:rsidP="00E3456D">
            <w:pPr>
              <w:rPr>
                <w:b/>
              </w:rPr>
            </w:pPr>
          </w:p>
        </w:tc>
        <w:tc>
          <w:tcPr>
            <w:tcW w:w="709" w:type="dxa"/>
            <w:shd w:val="clear" w:color="auto" w:fill="auto"/>
          </w:tcPr>
          <w:p w14:paraId="20220993" w14:textId="77777777" w:rsidR="00C32F37" w:rsidRPr="00022B5A" w:rsidRDefault="00C32F37" w:rsidP="00E3456D">
            <w:pPr>
              <w:rPr>
                <w:b/>
              </w:rPr>
            </w:pPr>
          </w:p>
        </w:tc>
        <w:tc>
          <w:tcPr>
            <w:tcW w:w="708" w:type="dxa"/>
            <w:shd w:val="clear" w:color="auto" w:fill="auto"/>
          </w:tcPr>
          <w:p w14:paraId="20220994" w14:textId="77777777" w:rsidR="00C32F37" w:rsidRPr="00022B5A" w:rsidRDefault="00C32F37" w:rsidP="00E3456D">
            <w:pPr>
              <w:rPr>
                <w:b/>
              </w:rPr>
            </w:pPr>
          </w:p>
        </w:tc>
        <w:tc>
          <w:tcPr>
            <w:tcW w:w="709" w:type="dxa"/>
            <w:shd w:val="clear" w:color="auto" w:fill="auto"/>
          </w:tcPr>
          <w:p w14:paraId="20220995" w14:textId="77777777" w:rsidR="00C32F37" w:rsidRPr="00022B5A" w:rsidRDefault="00C32F37" w:rsidP="00E3456D">
            <w:pPr>
              <w:rPr>
                <w:b/>
              </w:rPr>
            </w:pPr>
          </w:p>
        </w:tc>
        <w:tc>
          <w:tcPr>
            <w:tcW w:w="3402" w:type="dxa"/>
            <w:shd w:val="clear" w:color="auto" w:fill="auto"/>
          </w:tcPr>
          <w:p w14:paraId="20220996" w14:textId="77777777" w:rsidR="00C32F37" w:rsidRPr="00022B5A" w:rsidRDefault="00C32F37" w:rsidP="00E3456D">
            <w:pPr>
              <w:rPr>
                <w:b/>
              </w:rPr>
            </w:pPr>
          </w:p>
        </w:tc>
      </w:tr>
      <w:tr w:rsidR="00C32F37" w14:paraId="2022099E" w14:textId="77777777" w:rsidTr="00E3456D">
        <w:tc>
          <w:tcPr>
            <w:tcW w:w="3539" w:type="dxa"/>
            <w:shd w:val="clear" w:color="auto" w:fill="auto"/>
          </w:tcPr>
          <w:p w14:paraId="20220998" w14:textId="77777777" w:rsidR="00C32F37" w:rsidRDefault="00C32F37" w:rsidP="00E3456D">
            <w:r>
              <w:t>Stimuleren sociale competenties</w:t>
            </w:r>
          </w:p>
        </w:tc>
        <w:tc>
          <w:tcPr>
            <w:tcW w:w="709" w:type="dxa"/>
            <w:shd w:val="clear" w:color="auto" w:fill="auto"/>
          </w:tcPr>
          <w:p w14:paraId="20220999" w14:textId="77777777" w:rsidR="00C32F37" w:rsidRPr="00022B5A" w:rsidRDefault="00C32F37" w:rsidP="00E3456D">
            <w:pPr>
              <w:rPr>
                <w:i/>
                <w:u w:val="single"/>
              </w:rPr>
            </w:pPr>
            <w:r>
              <w:rPr>
                <w:i/>
                <w:u w:val="single"/>
              </w:rPr>
              <w:t>x</w:t>
            </w:r>
          </w:p>
        </w:tc>
        <w:tc>
          <w:tcPr>
            <w:tcW w:w="709" w:type="dxa"/>
            <w:shd w:val="clear" w:color="auto" w:fill="auto"/>
          </w:tcPr>
          <w:p w14:paraId="2022099A" w14:textId="77777777" w:rsidR="00C32F37" w:rsidRPr="00022B5A" w:rsidRDefault="00C32F37" w:rsidP="00E3456D">
            <w:pPr>
              <w:rPr>
                <w:i/>
                <w:u w:val="single"/>
              </w:rPr>
            </w:pPr>
          </w:p>
        </w:tc>
        <w:tc>
          <w:tcPr>
            <w:tcW w:w="708" w:type="dxa"/>
            <w:shd w:val="clear" w:color="auto" w:fill="auto"/>
          </w:tcPr>
          <w:p w14:paraId="2022099B" w14:textId="77777777" w:rsidR="00C32F37" w:rsidRPr="00022B5A" w:rsidRDefault="00C32F37" w:rsidP="00E3456D">
            <w:pPr>
              <w:rPr>
                <w:i/>
                <w:u w:val="single"/>
              </w:rPr>
            </w:pPr>
            <w:r>
              <w:rPr>
                <w:i/>
                <w:u w:val="single"/>
              </w:rPr>
              <w:t>x</w:t>
            </w:r>
          </w:p>
        </w:tc>
        <w:tc>
          <w:tcPr>
            <w:tcW w:w="709" w:type="dxa"/>
            <w:shd w:val="clear" w:color="auto" w:fill="auto"/>
          </w:tcPr>
          <w:p w14:paraId="2022099C" w14:textId="77777777" w:rsidR="00C32F37" w:rsidRPr="00022B5A" w:rsidRDefault="00C32F37" w:rsidP="00E3456D">
            <w:pPr>
              <w:rPr>
                <w:i/>
                <w:u w:val="single"/>
              </w:rPr>
            </w:pPr>
          </w:p>
        </w:tc>
        <w:tc>
          <w:tcPr>
            <w:tcW w:w="3402" w:type="dxa"/>
            <w:shd w:val="clear" w:color="auto" w:fill="auto"/>
          </w:tcPr>
          <w:p w14:paraId="2022099D" w14:textId="77777777" w:rsidR="00C32F37" w:rsidRPr="00022B5A" w:rsidRDefault="00C32F37" w:rsidP="00E3456D">
            <w:pPr>
              <w:rPr>
                <w:i/>
                <w:u w:val="single"/>
              </w:rPr>
            </w:pPr>
          </w:p>
        </w:tc>
      </w:tr>
      <w:tr w:rsidR="00C32F37" w:rsidRPr="007B7D74" w14:paraId="202209A5" w14:textId="77777777" w:rsidTr="00E3456D">
        <w:tc>
          <w:tcPr>
            <w:tcW w:w="3539" w:type="dxa"/>
            <w:shd w:val="clear" w:color="auto" w:fill="auto"/>
          </w:tcPr>
          <w:p w14:paraId="2022099F" w14:textId="77777777" w:rsidR="00C32F37" w:rsidRPr="00022B5A" w:rsidRDefault="00C32F37" w:rsidP="00E3456D">
            <w:pPr>
              <w:rPr>
                <w:b/>
              </w:rPr>
            </w:pPr>
            <w:r w:rsidRPr="00B660B7">
              <w:rPr>
                <w:b/>
              </w:rPr>
              <w:t>Relaties en seksualiteit</w:t>
            </w:r>
          </w:p>
        </w:tc>
        <w:tc>
          <w:tcPr>
            <w:tcW w:w="709" w:type="dxa"/>
            <w:shd w:val="clear" w:color="auto" w:fill="auto"/>
          </w:tcPr>
          <w:p w14:paraId="202209A0" w14:textId="77777777" w:rsidR="00C32F37" w:rsidRPr="00022B5A" w:rsidRDefault="00C32F37" w:rsidP="00E3456D">
            <w:pPr>
              <w:rPr>
                <w:b/>
              </w:rPr>
            </w:pPr>
          </w:p>
        </w:tc>
        <w:tc>
          <w:tcPr>
            <w:tcW w:w="709" w:type="dxa"/>
            <w:shd w:val="clear" w:color="auto" w:fill="auto"/>
          </w:tcPr>
          <w:p w14:paraId="202209A1" w14:textId="77777777" w:rsidR="00C32F37" w:rsidRPr="00022B5A" w:rsidRDefault="00C32F37" w:rsidP="00E3456D">
            <w:pPr>
              <w:rPr>
                <w:b/>
              </w:rPr>
            </w:pPr>
          </w:p>
        </w:tc>
        <w:tc>
          <w:tcPr>
            <w:tcW w:w="708" w:type="dxa"/>
            <w:shd w:val="clear" w:color="auto" w:fill="auto"/>
          </w:tcPr>
          <w:p w14:paraId="202209A2" w14:textId="77777777" w:rsidR="00C32F37" w:rsidRPr="00022B5A" w:rsidRDefault="00C32F37" w:rsidP="00E3456D">
            <w:pPr>
              <w:rPr>
                <w:b/>
              </w:rPr>
            </w:pPr>
          </w:p>
        </w:tc>
        <w:tc>
          <w:tcPr>
            <w:tcW w:w="709" w:type="dxa"/>
            <w:shd w:val="clear" w:color="auto" w:fill="auto"/>
          </w:tcPr>
          <w:p w14:paraId="202209A3" w14:textId="77777777" w:rsidR="00C32F37" w:rsidRPr="00022B5A" w:rsidRDefault="00C32F37" w:rsidP="00E3456D">
            <w:pPr>
              <w:rPr>
                <w:b/>
              </w:rPr>
            </w:pPr>
          </w:p>
        </w:tc>
        <w:tc>
          <w:tcPr>
            <w:tcW w:w="3402" w:type="dxa"/>
            <w:shd w:val="clear" w:color="auto" w:fill="auto"/>
          </w:tcPr>
          <w:p w14:paraId="202209A4" w14:textId="77777777" w:rsidR="00C32F37" w:rsidRPr="00022B5A" w:rsidRDefault="00C32F37" w:rsidP="00E3456D">
            <w:pPr>
              <w:rPr>
                <w:b/>
              </w:rPr>
            </w:pPr>
          </w:p>
        </w:tc>
      </w:tr>
      <w:tr w:rsidR="00C32F37" w14:paraId="202209AC" w14:textId="77777777" w:rsidTr="00E3456D">
        <w:tc>
          <w:tcPr>
            <w:tcW w:w="3539" w:type="dxa"/>
            <w:shd w:val="clear" w:color="auto" w:fill="auto"/>
          </w:tcPr>
          <w:p w14:paraId="202209A6" w14:textId="77777777" w:rsidR="00C32F37" w:rsidRPr="0028088C" w:rsidRDefault="00C32F37" w:rsidP="00E3456D">
            <w:pPr>
              <w:rPr>
                <w:color w:val="2E74B5"/>
              </w:rPr>
            </w:pPr>
            <w:r w:rsidRPr="0028088C">
              <w:rPr>
                <w:color w:val="2E74B5"/>
              </w:rPr>
              <w:t xml:space="preserve">Voorlichting </w:t>
            </w:r>
            <w:r>
              <w:rPr>
                <w:color w:val="2E74B5"/>
              </w:rPr>
              <w:t>(</w:t>
            </w:r>
            <w:r w:rsidRPr="0028088C">
              <w:rPr>
                <w:color w:val="2E74B5"/>
              </w:rPr>
              <w:t>seksuele</w:t>
            </w:r>
            <w:r>
              <w:rPr>
                <w:color w:val="2E74B5"/>
              </w:rPr>
              <w:t>)</w:t>
            </w:r>
            <w:r w:rsidRPr="0028088C">
              <w:rPr>
                <w:color w:val="2E74B5"/>
              </w:rPr>
              <w:t xml:space="preserve"> diversiteit</w:t>
            </w:r>
          </w:p>
        </w:tc>
        <w:tc>
          <w:tcPr>
            <w:tcW w:w="709" w:type="dxa"/>
            <w:shd w:val="clear" w:color="auto" w:fill="auto"/>
          </w:tcPr>
          <w:p w14:paraId="202209A7" w14:textId="77777777" w:rsidR="00C32F37" w:rsidRPr="00022B5A" w:rsidRDefault="00C32F37" w:rsidP="00E3456D">
            <w:pPr>
              <w:rPr>
                <w:i/>
                <w:u w:val="single"/>
              </w:rPr>
            </w:pPr>
            <w:r>
              <w:rPr>
                <w:i/>
                <w:u w:val="single"/>
              </w:rPr>
              <w:t>x</w:t>
            </w:r>
          </w:p>
        </w:tc>
        <w:tc>
          <w:tcPr>
            <w:tcW w:w="709" w:type="dxa"/>
            <w:shd w:val="clear" w:color="auto" w:fill="auto"/>
          </w:tcPr>
          <w:p w14:paraId="202209A8" w14:textId="77777777" w:rsidR="00C32F37" w:rsidRPr="00022B5A" w:rsidRDefault="00C32F37" w:rsidP="00E3456D">
            <w:pPr>
              <w:rPr>
                <w:i/>
                <w:u w:val="single"/>
              </w:rPr>
            </w:pPr>
          </w:p>
        </w:tc>
        <w:tc>
          <w:tcPr>
            <w:tcW w:w="708" w:type="dxa"/>
            <w:shd w:val="clear" w:color="auto" w:fill="auto"/>
          </w:tcPr>
          <w:p w14:paraId="202209A9" w14:textId="77777777" w:rsidR="00C32F37" w:rsidRPr="00022B5A" w:rsidRDefault="00C32F37" w:rsidP="00E3456D">
            <w:pPr>
              <w:rPr>
                <w:i/>
                <w:u w:val="single"/>
              </w:rPr>
            </w:pPr>
            <w:r>
              <w:rPr>
                <w:i/>
                <w:u w:val="single"/>
              </w:rPr>
              <w:t>x</w:t>
            </w:r>
          </w:p>
        </w:tc>
        <w:tc>
          <w:tcPr>
            <w:tcW w:w="709" w:type="dxa"/>
            <w:shd w:val="clear" w:color="auto" w:fill="auto"/>
          </w:tcPr>
          <w:p w14:paraId="202209AA" w14:textId="77777777" w:rsidR="00C32F37" w:rsidRPr="00022B5A" w:rsidRDefault="00C32F37" w:rsidP="00E3456D">
            <w:pPr>
              <w:rPr>
                <w:i/>
                <w:u w:val="single"/>
              </w:rPr>
            </w:pPr>
          </w:p>
        </w:tc>
        <w:tc>
          <w:tcPr>
            <w:tcW w:w="3402" w:type="dxa"/>
            <w:shd w:val="clear" w:color="auto" w:fill="auto"/>
          </w:tcPr>
          <w:p w14:paraId="202209AB" w14:textId="77777777" w:rsidR="00C32F37" w:rsidRPr="00022B5A" w:rsidRDefault="00C32F37" w:rsidP="00E3456D">
            <w:pPr>
              <w:rPr>
                <w:i/>
                <w:u w:val="single"/>
              </w:rPr>
            </w:pPr>
          </w:p>
        </w:tc>
      </w:tr>
      <w:tr w:rsidR="00C32F37" w14:paraId="202209B3" w14:textId="77777777" w:rsidTr="00E3456D">
        <w:tc>
          <w:tcPr>
            <w:tcW w:w="3539" w:type="dxa"/>
            <w:shd w:val="clear" w:color="auto" w:fill="auto"/>
          </w:tcPr>
          <w:p w14:paraId="202209AD" w14:textId="77777777" w:rsidR="00C32F37" w:rsidRDefault="00C32F37" w:rsidP="00E3456D">
            <w:r>
              <w:t>Gedragsregels</w:t>
            </w:r>
          </w:p>
        </w:tc>
        <w:tc>
          <w:tcPr>
            <w:tcW w:w="709" w:type="dxa"/>
            <w:shd w:val="clear" w:color="auto" w:fill="auto"/>
          </w:tcPr>
          <w:p w14:paraId="202209AE" w14:textId="77777777" w:rsidR="00C32F37" w:rsidRPr="00022B5A" w:rsidRDefault="00C32F37" w:rsidP="00E3456D">
            <w:pPr>
              <w:rPr>
                <w:i/>
                <w:u w:val="single"/>
              </w:rPr>
            </w:pPr>
            <w:r>
              <w:rPr>
                <w:i/>
                <w:u w:val="single"/>
              </w:rPr>
              <w:t>x</w:t>
            </w:r>
          </w:p>
        </w:tc>
        <w:tc>
          <w:tcPr>
            <w:tcW w:w="709" w:type="dxa"/>
            <w:shd w:val="clear" w:color="auto" w:fill="auto"/>
          </w:tcPr>
          <w:p w14:paraId="202209AF" w14:textId="77777777" w:rsidR="00C32F37" w:rsidRPr="00022B5A" w:rsidRDefault="00C32F37" w:rsidP="00E3456D">
            <w:pPr>
              <w:rPr>
                <w:i/>
                <w:u w:val="single"/>
              </w:rPr>
            </w:pPr>
          </w:p>
        </w:tc>
        <w:tc>
          <w:tcPr>
            <w:tcW w:w="708" w:type="dxa"/>
            <w:shd w:val="clear" w:color="auto" w:fill="auto"/>
          </w:tcPr>
          <w:p w14:paraId="202209B0" w14:textId="77777777" w:rsidR="00C32F37" w:rsidRPr="00022B5A" w:rsidRDefault="00C32F37" w:rsidP="00E3456D">
            <w:pPr>
              <w:rPr>
                <w:i/>
                <w:u w:val="single"/>
              </w:rPr>
            </w:pPr>
            <w:r>
              <w:rPr>
                <w:i/>
                <w:u w:val="single"/>
              </w:rPr>
              <w:t>x</w:t>
            </w:r>
          </w:p>
        </w:tc>
        <w:tc>
          <w:tcPr>
            <w:tcW w:w="709" w:type="dxa"/>
            <w:shd w:val="clear" w:color="auto" w:fill="auto"/>
          </w:tcPr>
          <w:p w14:paraId="202209B1" w14:textId="77777777" w:rsidR="00C32F37" w:rsidRPr="00022B5A" w:rsidRDefault="00C32F37" w:rsidP="00E3456D">
            <w:pPr>
              <w:rPr>
                <w:i/>
                <w:u w:val="single"/>
              </w:rPr>
            </w:pPr>
          </w:p>
        </w:tc>
        <w:tc>
          <w:tcPr>
            <w:tcW w:w="3402" w:type="dxa"/>
            <w:shd w:val="clear" w:color="auto" w:fill="auto"/>
          </w:tcPr>
          <w:p w14:paraId="202209B2" w14:textId="77777777" w:rsidR="00C32F37" w:rsidRPr="00022B5A" w:rsidRDefault="00C32F37" w:rsidP="00E3456D">
            <w:pPr>
              <w:rPr>
                <w:i/>
                <w:u w:val="single"/>
              </w:rPr>
            </w:pPr>
          </w:p>
        </w:tc>
      </w:tr>
      <w:tr w:rsidR="00C32F37" w:rsidRPr="007B7D74" w14:paraId="202209BA" w14:textId="77777777" w:rsidTr="00E3456D">
        <w:tc>
          <w:tcPr>
            <w:tcW w:w="3539" w:type="dxa"/>
            <w:shd w:val="clear" w:color="auto" w:fill="auto"/>
          </w:tcPr>
          <w:p w14:paraId="202209B4" w14:textId="77777777" w:rsidR="00C32F37" w:rsidRPr="00022B5A" w:rsidRDefault="00C32F37" w:rsidP="00E3456D">
            <w:pPr>
              <w:rPr>
                <w:b/>
              </w:rPr>
            </w:pPr>
            <w:r w:rsidRPr="00B660B7">
              <w:rPr>
                <w:b/>
              </w:rPr>
              <w:t>Milieu</w:t>
            </w:r>
          </w:p>
        </w:tc>
        <w:tc>
          <w:tcPr>
            <w:tcW w:w="709" w:type="dxa"/>
            <w:shd w:val="clear" w:color="auto" w:fill="auto"/>
          </w:tcPr>
          <w:p w14:paraId="202209B5" w14:textId="77777777" w:rsidR="00C32F37" w:rsidRPr="00022B5A" w:rsidRDefault="00C32F37" w:rsidP="00E3456D">
            <w:pPr>
              <w:rPr>
                <w:b/>
              </w:rPr>
            </w:pPr>
          </w:p>
        </w:tc>
        <w:tc>
          <w:tcPr>
            <w:tcW w:w="709" w:type="dxa"/>
            <w:shd w:val="clear" w:color="auto" w:fill="auto"/>
          </w:tcPr>
          <w:p w14:paraId="202209B6" w14:textId="77777777" w:rsidR="00C32F37" w:rsidRPr="00022B5A" w:rsidRDefault="00C32F37" w:rsidP="00E3456D">
            <w:pPr>
              <w:rPr>
                <w:b/>
              </w:rPr>
            </w:pPr>
          </w:p>
        </w:tc>
        <w:tc>
          <w:tcPr>
            <w:tcW w:w="708" w:type="dxa"/>
            <w:shd w:val="clear" w:color="auto" w:fill="auto"/>
          </w:tcPr>
          <w:p w14:paraId="202209B7" w14:textId="77777777" w:rsidR="00C32F37" w:rsidRPr="00022B5A" w:rsidRDefault="00C32F37" w:rsidP="00E3456D">
            <w:pPr>
              <w:rPr>
                <w:b/>
              </w:rPr>
            </w:pPr>
          </w:p>
        </w:tc>
        <w:tc>
          <w:tcPr>
            <w:tcW w:w="709" w:type="dxa"/>
            <w:shd w:val="clear" w:color="auto" w:fill="auto"/>
          </w:tcPr>
          <w:p w14:paraId="202209B8" w14:textId="77777777" w:rsidR="00C32F37" w:rsidRPr="00022B5A" w:rsidRDefault="00C32F37" w:rsidP="00E3456D">
            <w:pPr>
              <w:rPr>
                <w:b/>
              </w:rPr>
            </w:pPr>
          </w:p>
        </w:tc>
        <w:tc>
          <w:tcPr>
            <w:tcW w:w="3402" w:type="dxa"/>
            <w:shd w:val="clear" w:color="auto" w:fill="auto"/>
          </w:tcPr>
          <w:p w14:paraId="202209B9" w14:textId="77777777" w:rsidR="00C32F37" w:rsidRPr="00022B5A" w:rsidRDefault="00C32F37" w:rsidP="00E3456D">
            <w:pPr>
              <w:rPr>
                <w:b/>
              </w:rPr>
            </w:pPr>
          </w:p>
        </w:tc>
      </w:tr>
      <w:tr w:rsidR="00C32F37" w14:paraId="202209C1" w14:textId="77777777" w:rsidTr="00E3456D">
        <w:tc>
          <w:tcPr>
            <w:tcW w:w="3539" w:type="dxa"/>
            <w:shd w:val="clear" w:color="auto" w:fill="auto"/>
          </w:tcPr>
          <w:p w14:paraId="202209BB" w14:textId="77777777" w:rsidR="00C32F37" w:rsidRDefault="00C32F37" w:rsidP="00E3456D">
            <w:r>
              <w:t>Schoonmaak</w:t>
            </w:r>
          </w:p>
        </w:tc>
        <w:tc>
          <w:tcPr>
            <w:tcW w:w="709" w:type="dxa"/>
            <w:shd w:val="clear" w:color="auto" w:fill="auto"/>
          </w:tcPr>
          <w:p w14:paraId="202209BC" w14:textId="77777777" w:rsidR="00C32F37" w:rsidRPr="00022B5A" w:rsidRDefault="00C32F37" w:rsidP="00E3456D">
            <w:pPr>
              <w:rPr>
                <w:i/>
                <w:u w:val="single"/>
              </w:rPr>
            </w:pPr>
            <w:r>
              <w:rPr>
                <w:i/>
                <w:u w:val="single"/>
              </w:rPr>
              <w:t>x</w:t>
            </w:r>
          </w:p>
        </w:tc>
        <w:tc>
          <w:tcPr>
            <w:tcW w:w="709" w:type="dxa"/>
            <w:shd w:val="clear" w:color="auto" w:fill="auto"/>
          </w:tcPr>
          <w:p w14:paraId="202209BD" w14:textId="77777777" w:rsidR="00C32F37" w:rsidRPr="00022B5A" w:rsidRDefault="00C32F37" w:rsidP="00E3456D">
            <w:pPr>
              <w:rPr>
                <w:i/>
                <w:u w:val="single"/>
              </w:rPr>
            </w:pPr>
          </w:p>
        </w:tc>
        <w:tc>
          <w:tcPr>
            <w:tcW w:w="708" w:type="dxa"/>
            <w:shd w:val="clear" w:color="auto" w:fill="auto"/>
          </w:tcPr>
          <w:p w14:paraId="202209BE" w14:textId="77777777" w:rsidR="00C32F37" w:rsidRPr="00022B5A" w:rsidRDefault="00C32F37" w:rsidP="00E3456D">
            <w:pPr>
              <w:rPr>
                <w:i/>
                <w:u w:val="single"/>
              </w:rPr>
            </w:pPr>
            <w:r>
              <w:rPr>
                <w:i/>
                <w:u w:val="single"/>
              </w:rPr>
              <w:t>x</w:t>
            </w:r>
          </w:p>
        </w:tc>
        <w:tc>
          <w:tcPr>
            <w:tcW w:w="709" w:type="dxa"/>
            <w:shd w:val="clear" w:color="auto" w:fill="auto"/>
          </w:tcPr>
          <w:p w14:paraId="202209BF" w14:textId="77777777" w:rsidR="00C32F37" w:rsidRPr="00022B5A" w:rsidRDefault="00C32F37" w:rsidP="00E3456D">
            <w:pPr>
              <w:rPr>
                <w:i/>
                <w:u w:val="single"/>
              </w:rPr>
            </w:pPr>
          </w:p>
        </w:tc>
        <w:tc>
          <w:tcPr>
            <w:tcW w:w="3402" w:type="dxa"/>
            <w:shd w:val="clear" w:color="auto" w:fill="auto"/>
          </w:tcPr>
          <w:p w14:paraId="202209C0" w14:textId="77777777" w:rsidR="00C32F37" w:rsidRPr="00022B5A" w:rsidRDefault="00C32F37" w:rsidP="00E3456D">
            <w:pPr>
              <w:rPr>
                <w:i/>
                <w:u w:val="single"/>
              </w:rPr>
            </w:pPr>
          </w:p>
        </w:tc>
      </w:tr>
      <w:tr w:rsidR="00C32F37" w14:paraId="202209C8" w14:textId="77777777" w:rsidTr="00E3456D">
        <w:tc>
          <w:tcPr>
            <w:tcW w:w="3539" w:type="dxa"/>
            <w:shd w:val="clear" w:color="auto" w:fill="auto"/>
          </w:tcPr>
          <w:p w14:paraId="202209C2" w14:textId="77777777" w:rsidR="00C32F37" w:rsidRDefault="00C32F37" w:rsidP="00E3456D">
            <w:r>
              <w:t>Klimaat</w:t>
            </w:r>
          </w:p>
        </w:tc>
        <w:tc>
          <w:tcPr>
            <w:tcW w:w="709" w:type="dxa"/>
            <w:shd w:val="clear" w:color="auto" w:fill="auto"/>
          </w:tcPr>
          <w:p w14:paraId="202209C3" w14:textId="77777777" w:rsidR="00C32F37" w:rsidRPr="00022B5A" w:rsidRDefault="00C32F37" w:rsidP="00E3456D">
            <w:pPr>
              <w:rPr>
                <w:i/>
                <w:u w:val="single"/>
              </w:rPr>
            </w:pPr>
            <w:r>
              <w:rPr>
                <w:i/>
                <w:u w:val="single"/>
              </w:rPr>
              <w:t>x</w:t>
            </w:r>
          </w:p>
        </w:tc>
        <w:tc>
          <w:tcPr>
            <w:tcW w:w="709" w:type="dxa"/>
            <w:shd w:val="clear" w:color="auto" w:fill="auto"/>
          </w:tcPr>
          <w:p w14:paraId="202209C4" w14:textId="77777777" w:rsidR="00C32F37" w:rsidRPr="00022B5A" w:rsidRDefault="00C32F37" w:rsidP="00E3456D">
            <w:pPr>
              <w:rPr>
                <w:i/>
                <w:u w:val="single"/>
              </w:rPr>
            </w:pPr>
          </w:p>
        </w:tc>
        <w:tc>
          <w:tcPr>
            <w:tcW w:w="708" w:type="dxa"/>
            <w:shd w:val="clear" w:color="auto" w:fill="auto"/>
          </w:tcPr>
          <w:p w14:paraId="202209C5" w14:textId="77777777" w:rsidR="00C32F37" w:rsidRPr="00022B5A" w:rsidRDefault="00C32F37" w:rsidP="00E3456D">
            <w:pPr>
              <w:rPr>
                <w:i/>
                <w:u w:val="single"/>
              </w:rPr>
            </w:pPr>
            <w:r>
              <w:rPr>
                <w:i/>
                <w:u w:val="single"/>
              </w:rPr>
              <w:t>x</w:t>
            </w:r>
          </w:p>
        </w:tc>
        <w:tc>
          <w:tcPr>
            <w:tcW w:w="709" w:type="dxa"/>
            <w:shd w:val="clear" w:color="auto" w:fill="auto"/>
          </w:tcPr>
          <w:p w14:paraId="202209C6" w14:textId="77777777" w:rsidR="00C32F37" w:rsidRPr="00022B5A" w:rsidRDefault="00C32F37" w:rsidP="00E3456D">
            <w:pPr>
              <w:rPr>
                <w:i/>
                <w:u w:val="single"/>
              </w:rPr>
            </w:pPr>
          </w:p>
        </w:tc>
        <w:tc>
          <w:tcPr>
            <w:tcW w:w="3402" w:type="dxa"/>
            <w:shd w:val="clear" w:color="auto" w:fill="auto"/>
          </w:tcPr>
          <w:p w14:paraId="202209C7" w14:textId="77777777" w:rsidR="00C32F37" w:rsidRPr="00022B5A" w:rsidRDefault="00C32F37" w:rsidP="00E3456D">
            <w:pPr>
              <w:rPr>
                <w:i/>
                <w:u w:val="single"/>
              </w:rPr>
            </w:pPr>
          </w:p>
        </w:tc>
      </w:tr>
      <w:tr w:rsidR="00C32F37" w14:paraId="202209CF" w14:textId="77777777" w:rsidTr="00E3456D">
        <w:tc>
          <w:tcPr>
            <w:tcW w:w="3539" w:type="dxa"/>
            <w:shd w:val="clear" w:color="auto" w:fill="auto"/>
          </w:tcPr>
          <w:p w14:paraId="202209C9" w14:textId="77777777" w:rsidR="00C32F37" w:rsidRDefault="00C32F37" w:rsidP="00E3456D">
            <w:r>
              <w:t>Geluid</w:t>
            </w:r>
          </w:p>
        </w:tc>
        <w:tc>
          <w:tcPr>
            <w:tcW w:w="709" w:type="dxa"/>
            <w:shd w:val="clear" w:color="auto" w:fill="auto"/>
          </w:tcPr>
          <w:p w14:paraId="202209CA" w14:textId="77777777" w:rsidR="00C32F37" w:rsidRPr="00022B5A" w:rsidRDefault="00C32F37" w:rsidP="00E3456D">
            <w:pPr>
              <w:rPr>
                <w:i/>
                <w:u w:val="single"/>
              </w:rPr>
            </w:pPr>
            <w:r>
              <w:rPr>
                <w:i/>
                <w:u w:val="single"/>
              </w:rPr>
              <w:t>x</w:t>
            </w:r>
          </w:p>
        </w:tc>
        <w:tc>
          <w:tcPr>
            <w:tcW w:w="709" w:type="dxa"/>
            <w:shd w:val="clear" w:color="auto" w:fill="auto"/>
          </w:tcPr>
          <w:p w14:paraId="202209CB" w14:textId="77777777" w:rsidR="00C32F37" w:rsidRPr="00022B5A" w:rsidRDefault="00C32F37" w:rsidP="00E3456D">
            <w:pPr>
              <w:rPr>
                <w:i/>
                <w:u w:val="single"/>
              </w:rPr>
            </w:pPr>
          </w:p>
        </w:tc>
        <w:tc>
          <w:tcPr>
            <w:tcW w:w="708" w:type="dxa"/>
            <w:shd w:val="clear" w:color="auto" w:fill="auto"/>
          </w:tcPr>
          <w:p w14:paraId="202209CC" w14:textId="77777777" w:rsidR="00C32F37" w:rsidRPr="00022B5A" w:rsidRDefault="00C32F37" w:rsidP="00E3456D">
            <w:pPr>
              <w:rPr>
                <w:i/>
                <w:u w:val="single"/>
              </w:rPr>
            </w:pPr>
            <w:r>
              <w:rPr>
                <w:i/>
                <w:u w:val="single"/>
              </w:rPr>
              <w:t>x</w:t>
            </w:r>
          </w:p>
        </w:tc>
        <w:tc>
          <w:tcPr>
            <w:tcW w:w="709" w:type="dxa"/>
            <w:shd w:val="clear" w:color="auto" w:fill="auto"/>
          </w:tcPr>
          <w:p w14:paraId="202209CD" w14:textId="77777777" w:rsidR="00C32F37" w:rsidRPr="00022B5A" w:rsidRDefault="00C32F37" w:rsidP="00E3456D">
            <w:pPr>
              <w:rPr>
                <w:i/>
                <w:u w:val="single"/>
              </w:rPr>
            </w:pPr>
          </w:p>
        </w:tc>
        <w:tc>
          <w:tcPr>
            <w:tcW w:w="3402" w:type="dxa"/>
            <w:shd w:val="clear" w:color="auto" w:fill="auto"/>
          </w:tcPr>
          <w:p w14:paraId="202209CE" w14:textId="77777777" w:rsidR="00C32F37" w:rsidRPr="00022B5A" w:rsidRDefault="00C32F37" w:rsidP="00E3456D">
            <w:pPr>
              <w:rPr>
                <w:i/>
                <w:u w:val="single"/>
              </w:rPr>
            </w:pPr>
          </w:p>
        </w:tc>
      </w:tr>
      <w:tr w:rsidR="00C32F37" w14:paraId="202209D6" w14:textId="77777777" w:rsidTr="00E3456D">
        <w:tc>
          <w:tcPr>
            <w:tcW w:w="3539" w:type="dxa"/>
            <w:shd w:val="clear" w:color="auto" w:fill="auto"/>
          </w:tcPr>
          <w:p w14:paraId="202209D0" w14:textId="77777777" w:rsidR="00C32F37" w:rsidRDefault="00C32F37" w:rsidP="00E3456D">
            <w:r>
              <w:t>Hitte protocol</w:t>
            </w:r>
          </w:p>
        </w:tc>
        <w:tc>
          <w:tcPr>
            <w:tcW w:w="709" w:type="dxa"/>
            <w:shd w:val="clear" w:color="auto" w:fill="auto"/>
          </w:tcPr>
          <w:p w14:paraId="202209D1" w14:textId="77777777" w:rsidR="00C32F37" w:rsidRPr="00022B5A" w:rsidRDefault="00C32F37" w:rsidP="00E3456D">
            <w:pPr>
              <w:rPr>
                <w:i/>
                <w:u w:val="single"/>
              </w:rPr>
            </w:pPr>
            <w:r>
              <w:rPr>
                <w:i/>
                <w:u w:val="single"/>
              </w:rPr>
              <w:t>x</w:t>
            </w:r>
          </w:p>
        </w:tc>
        <w:tc>
          <w:tcPr>
            <w:tcW w:w="709" w:type="dxa"/>
            <w:shd w:val="clear" w:color="auto" w:fill="auto"/>
          </w:tcPr>
          <w:p w14:paraId="202209D2" w14:textId="77777777" w:rsidR="00C32F37" w:rsidRPr="00022B5A" w:rsidRDefault="00C32F37" w:rsidP="00E3456D">
            <w:pPr>
              <w:rPr>
                <w:i/>
                <w:u w:val="single"/>
              </w:rPr>
            </w:pPr>
          </w:p>
        </w:tc>
        <w:tc>
          <w:tcPr>
            <w:tcW w:w="708" w:type="dxa"/>
            <w:shd w:val="clear" w:color="auto" w:fill="auto"/>
          </w:tcPr>
          <w:p w14:paraId="202209D3" w14:textId="77777777" w:rsidR="00C32F37" w:rsidRPr="00022B5A" w:rsidRDefault="00C32F37" w:rsidP="00E3456D">
            <w:pPr>
              <w:rPr>
                <w:i/>
                <w:u w:val="single"/>
              </w:rPr>
            </w:pPr>
            <w:r>
              <w:rPr>
                <w:i/>
                <w:u w:val="single"/>
              </w:rPr>
              <w:t>x</w:t>
            </w:r>
          </w:p>
        </w:tc>
        <w:tc>
          <w:tcPr>
            <w:tcW w:w="709" w:type="dxa"/>
            <w:shd w:val="clear" w:color="auto" w:fill="auto"/>
          </w:tcPr>
          <w:p w14:paraId="202209D4" w14:textId="77777777" w:rsidR="00C32F37" w:rsidRPr="00022B5A" w:rsidRDefault="00C32F37" w:rsidP="00E3456D">
            <w:pPr>
              <w:rPr>
                <w:i/>
                <w:u w:val="single"/>
              </w:rPr>
            </w:pPr>
          </w:p>
        </w:tc>
        <w:tc>
          <w:tcPr>
            <w:tcW w:w="3402" w:type="dxa"/>
            <w:shd w:val="clear" w:color="auto" w:fill="auto"/>
          </w:tcPr>
          <w:p w14:paraId="202209D5" w14:textId="77777777" w:rsidR="00C32F37" w:rsidRPr="00022B5A" w:rsidRDefault="00C32F37" w:rsidP="00E3456D">
            <w:pPr>
              <w:rPr>
                <w:i/>
                <w:u w:val="single"/>
              </w:rPr>
            </w:pPr>
          </w:p>
        </w:tc>
      </w:tr>
    </w:tbl>
    <w:p w14:paraId="202209D7" w14:textId="77777777" w:rsidR="00C32F37" w:rsidRDefault="00C32F37" w:rsidP="00C32F37">
      <w:pPr>
        <w:rPr>
          <w:b/>
          <w:i/>
          <w:sz w:val="24"/>
        </w:rPr>
      </w:pPr>
    </w:p>
    <w:p w14:paraId="202209D8" w14:textId="77777777" w:rsidR="00C32F37" w:rsidRDefault="00C32F37" w:rsidP="00C32F37">
      <w:pPr>
        <w:rPr>
          <w:b/>
          <w:i/>
        </w:rPr>
      </w:pPr>
      <w:r>
        <w:rPr>
          <w:b/>
          <w:i/>
          <w:sz w:val="24"/>
        </w:rPr>
        <w:br w:type="page"/>
      </w:r>
      <w:r w:rsidRPr="004A1421">
        <w:rPr>
          <w:b/>
          <w:i/>
          <w:sz w:val="24"/>
        </w:rPr>
        <w:t>Sociaal domein</w:t>
      </w:r>
    </w:p>
    <w:p w14:paraId="202209D9" w14:textId="77777777" w:rsidR="00C32F37" w:rsidRPr="00D3209F" w:rsidRDefault="00C32F37" w:rsidP="00C32F37">
      <w:pPr>
        <w:pStyle w:val="1Basistekst"/>
        <w:rPr>
          <w:b/>
        </w:rPr>
      </w:pPr>
      <w:r w:rsidRPr="00D3209F">
        <w:rPr>
          <w:b/>
        </w:rPr>
        <w:t xml:space="preserve">                  </w:t>
      </w:r>
      <w:r w:rsidRPr="00D3209F">
        <w:rPr>
          <w:b/>
        </w:rPr>
        <w:tab/>
      </w:r>
      <w:r w:rsidRPr="00D3209F">
        <w:rPr>
          <w:b/>
        </w:rPr>
        <w:tab/>
      </w:r>
      <w:r w:rsidRPr="00D3209F">
        <w:rPr>
          <w:b/>
        </w:rPr>
        <w:tab/>
      </w:r>
      <w:r w:rsidRPr="00D3209F">
        <w:rPr>
          <w:b/>
        </w:rPr>
        <w:tab/>
      </w:r>
      <w:r>
        <w:rPr>
          <w:b/>
        </w:rPr>
        <w:t xml:space="preserve">   </w:t>
      </w:r>
      <w:r w:rsidRPr="00D3209F">
        <w:rPr>
          <w:b/>
        </w:rPr>
        <w:t xml:space="preserve">Aanwezig       Up </w:t>
      </w:r>
      <w:proofErr w:type="spellStart"/>
      <w:r w:rsidRPr="00D3209F">
        <w:rPr>
          <w:b/>
        </w:rPr>
        <w:t>to</w:t>
      </w:r>
      <w:proofErr w:type="spellEnd"/>
      <w:r w:rsidRPr="00D3209F">
        <w:rPr>
          <w:b/>
        </w:rPr>
        <w:t xml:space="preserve"> date</w:t>
      </w:r>
      <w:r w:rsidRPr="00D3209F">
        <w:rPr>
          <w:b/>
        </w:rPr>
        <w:tab/>
      </w:r>
      <w:r w:rsidRPr="00D3209F">
        <w:rPr>
          <w:b/>
        </w:rPr>
        <w:tab/>
        <w:t>Opmerkingen</w:t>
      </w:r>
    </w:p>
    <w:p w14:paraId="202209DA" w14:textId="77777777" w:rsidR="00C32F37" w:rsidRPr="00727827" w:rsidRDefault="00C32F37" w:rsidP="00C32F37">
      <w:pPr>
        <w:rPr>
          <w:b/>
        </w:rPr>
      </w:pPr>
      <w:r w:rsidRPr="00727827">
        <w:rPr>
          <w:b/>
        </w:rPr>
        <w:tab/>
      </w:r>
      <w:r w:rsidRPr="00727827">
        <w:rPr>
          <w:b/>
        </w:rPr>
        <w:tab/>
      </w:r>
      <w:r w:rsidRPr="00727827">
        <w:rPr>
          <w:b/>
        </w:rPr>
        <w:tab/>
      </w:r>
      <w:r w:rsidRPr="00727827">
        <w:rPr>
          <w:b/>
        </w:rPr>
        <w:tab/>
        <w:t xml:space="preserve">         </w:t>
      </w:r>
      <w:r w:rsidRPr="00727827">
        <w:rPr>
          <w:b/>
        </w:rPr>
        <w:tab/>
        <w:t xml:space="preserve">   Ja        Nee       Ja        Nee</w:t>
      </w:r>
      <w:r w:rsidRPr="00727827">
        <w:rPr>
          <w:b/>
        </w:rPr>
        <w:tab/>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709"/>
        <w:gridCol w:w="709"/>
        <w:gridCol w:w="708"/>
        <w:gridCol w:w="709"/>
        <w:gridCol w:w="3402"/>
      </w:tblGrid>
      <w:tr w:rsidR="00C32F37" w14:paraId="202209E1" w14:textId="77777777" w:rsidTr="00E3456D">
        <w:tc>
          <w:tcPr>
            <w:tcW w:w="3539" w:type="dxa"/>
            <w:shd w:val="clear" w:color="auto" w:fill="auto"/>
          </w:tcPr>
          <w:p w14:paraId="202209DB" w14:textId="77777777" w:rsidR="00C32F37" w:rsidRPr="00022B5A" w:rsidRDefault="00C32F37" w:rsidP="00E3456D">
            <w:pPr>
              <w:rPr>
                <w:b/>
              </w:rPr>
            </w:pPr>
            <w:r w:rsidRPr="00B660B7">
              <w:rPr>
                <w:b/>
              </w:rPr>
              <w:t>Preventieve gedragscodes, maatregelen en projecten</w:t>
            </w:r>
          </w:p>
        </w:tc>
        <w:tc>
          <w:tcPr>
            <w:tcW w:w="709" w:type="dxa"/>
            <w:shd w:val="clear" w:color="auto" w:fill="auto"/>
          </w:tcPr>
          <w:p w14:paraId="202209DC" w14:textId="77777777" w:rsidR="00C32F37" w:rsidRPr="00022B5A" w:rsidRDefault="00C32F37" w:rsidP="00E3456D">
            <w:pPr>
              <w:rPr>
                <w:i/>
                <w:u w:val="single"/>
              </w:rPr>
            </w:pPr>
          </w:p>
        </w:tc>
        <w:tc>
          <w:tcPr>
            <w:tcW w:w="709" w:type="dxa"/>
            <w:shd w:val="clear" w:color="auto" w:fill="auto"/>
          </w:tcPr>
          <w:p w14:paraId="202209DD" w14:textId="77777777" w:rsidR="00C32F37" w:rsidRPr="00022B5A" w:rsidRDefault="00C32F37" w:rsidP="00E3456D">
            <w:pPr>
              <w:rPr>
                <w:i/>
                <w:u w:val="single"/>
              </w:rPr>
            </w:pPr>
          </w:p>
        </w:tc>
        <w:tc>
          <w:tcPr>
            <w:tcW w:w="708" w:type="dxa"/>
            <w:shd w:val="clear" w:color="auto" w:fill="auto"/>
          </w:tcPr>
          <w:p w14:paraId="202209DE" w14:textId="77777777" w:rsidR="00C32F37" w:rsidRPr="00022B5A" w:rsidRDefault="00C32F37" w:rsidP="00E3456D">
            <w:pPr>
              <w:rPr>
                <w:i/>
                <w:u w:val="single"/>
              </w:rPr>
            </w:pPr>
          </w:p>
        </w:tc>
        <w:tc>
          <w:tcPr>
            <w:tcW w:w="709" w:type="dxa"/>
            <w:shd w:val="clear" w:color="auto" w:fill="auto"/>
          </w:tcPr>
          <w:p w14:paraId="202209DF" w14:textId="77777777" w:rsidR="00C32F37" w:rsidRPr="00022B5A" w:rsidRDefault="00C32F37" w:rsidP="00E3456D">
            <w:pPr>
              <w:rPr>
                <w:i/>
                <w:u w:val="single"/>
              </w:rPr>
            </w:pPr>
          </w:p>
        </w:tc>
        <w:tc>
          <w:tcPr>
            <w:tcW w:w="3402" w:type="dxa"/>
            <w:shd w:val="clear" w:color="auto" w:fill="auto"/>
          </w:tcPr>
          <w:p w14:paraId="202209E0" w14:textId="77777777" w:rsidR="00C32F37" w:rsidRPr="00022B5A" w:rsidRDefault="00C32F37" w:rsidP="00E3456D">
            <w:pPr>
              <w:rPr>
                <w:i/>
                <w:u w:val="single"/>
              </w:rPr>
            </w:pPr>
          </w:p>
        </w:tc>
      </w:tr>
      <w:tr w:rsidR="00C32F37" w14:paraId="202209E8" w14:textId="77777777" w:rsidTr="00E3456D">
        <w:tc>
          <w:tcPr>
            <w:tcW w:w="3539" w:type="dxa"/>
            <w:shd w:val="clear" w:color="auto" w:fill="auto"/>
          </w:tcPr>
          <w:p w14:paraId="202209E2" w14:textId="77777777" w:rsidR="00C32F37" w:rsidRPr="006D72DE" w:rsidRDefault="00C32F37" w:rsidP="00E3456D">
            <w:pPr>
              <w:rPr>
                <w:color w:val="2E74B5"/>
              </w:rPr>
            </w:pPr>
            <w:r w:rsidRPr="006D72DE">
              <w:rPr>
                <w:color w:val="2E74B5"/>
              </w:rPr>
              <w:t>Geweld / agressie</w:t>
            </w:r>
          </w:p>
        </w:tc>
        <w:tc>
          <w:tcPr>
            <w:tcW w:w="709" w:type="dxa"/>
            <w:shd w:val="clear" w:color="auto" w:fill="auto"/>
          </w:tcPr>
          <w:p w14:paraId="202209E3" w14:textId="77777777" w:rsidR="00C32F37" w:rsidRPr="00022B5A" w:rsidRDefault="00C32F37" w:rsidP="00E3456D">
            <w:pPr>
              <w:rPr>
                <w:i/>
                <w:u w:val="single"/>
              </w:rPr>
            </w:pPr>
            <w:r>
              <w:rPr>
                <w:i/>
                <w:u w:val="single"/>
              </w:rPr>
              <w:t>x</w:t>
            </w:r>
          </w:p>
        </w:tc>
        <w:tc>
          <w:tcPr>
            <w:tcW w:w="709" w:type="dxa"/>
            <w:shd w:val="clear" w:color="auto" w:fill="auto"/>
          </w:tcPr>
          <w:p w14:paraId="202209E4" w14:textId="77777777" w:rsidR="00C32F37" w:rsidRPr="00022B5A" w:rsidRDefault="00C32F37" w:rsidP="00E3456D">
            <w:pPr>
              <w:rPr>
                <w:i/>
                <w:u w:val="single"/>
              </w:rPr>
            </w:pPr>
          </w:p>
        </w:tc>
        <w:tc>
          <w:tcPr>
            <w:tcW w:w="708" w:type="dxa"/>
            <w:shd w:val="clear" w:color="auto" w:fill="auto"/>
          </w:tcPr>
          <w:p w14:paraId="202209E5" w14:textId="77777777" w:rsidR="00C32F37" w:rsidRPr="00022B5A" w:rsidRDefault="00C32F37" w:rsidP="00E3456D">
            <w:pPr>
              <w:rPr>
                <w:i/>
                <w:u w:val="single"/>
              </w:rPr>
            </w:pPr>
            <w:r>
              <w:rPr>
                <w:i/>
                <w:u w:val="single"/>
              </w:rPr>
              <w:t>x</w:t>
            </w:r>
          </w:p>
        </w:tc>
        <w:tc>
          <w:tcPr>
            <w:tcW w:w="709" w:type="dxa"/>
            <w:shd w:val="clear" w:color="auto" w:fill="auto"/>
          </w:tcPr>
          <w:p w14:paraId="202209E6" w14:textId="77777777" w:rsidR="00C32F37" w:rsidRPr="00022B5A" w:rsidRDefault="00C32F37" w:rsidP="00E3456D">
            <w:pPr>
              <w:rPr>
                <w:i/>
                <w:u w:val="single"/>
              </w:rPr>
            </w:pPr>
          </w:p>
        </w:tc>
        <w:tc>
          <w:tcPr>
            <w:tcW w:w="3402" w:type="dxa"/>
            <w:shd w:val="clear" w:color="auto" w:fill="auto"/>
          </w:tcPr>
          <w:p w14:paraId="202209E7" w14:textId="77777777" w:rsidR="00C32F37" w:rsidRPr="00022B5A" w:rsidRDefault="00C32F37" w:rsidP="00E3456D">
            <w:pPr>
              <w:rPr>
                <w:i/>
                <w:u w:val="single"/>
              </w:rPr>
            </w:pPr>
          </w:p>
        </w:tc>
      </w:tr>
      <w:tr w:rsidR="00C32F37" w14:paraId="202209EF" w14:textId="77777777" w:rsidTr="00E3456D">
        <w:tc>
          <w:tcPr>
            <w:tcW w:w="3539" w:type="dxa"/>
            <w:shd w:val="clear" w:color="auto" w:fill="auto"/>
          </w:tcPr>
          <w:p w14:paraId="202209E9" w14:textId="77777777" w:rsidR="00C32F37" w:rsidRPr="006D72DE" w:rsidRDefault="00C32F37" w:rsidP="00E3456D">
            <w:pPr>
              <w:rPr>
                <w:color w:val="2E74B5"/>
              </w:rPr>
            </w:pPr>
            <w:r w:rsidRPr="006D72DE">
              <w:rPr>
                <w:color w:val="2E74B5"/>
              </w:rPr>
              <w:t>Pesten</w:t>
            </w:r>
          </w:p>
        </w:tc>
        <w:tc>
          <w:tcPr>
            <w:tcW w:w="709" w:type="dxa"/>
            <w:shd w:val="clear" w:color="auto" w:fill="auto"/>
          </w:tcPr>
          <w:p w14:paraId="202209EA" w14:textId="77777777" w:rsidR="00C32F37" w:rsidRPr="00022B5A" w:rsidRDefault="00C32F37" w:rsidP="00E3456D">
            <w:pPr>
              <w:rPr>
                <w:i/>
                <w:u w:val="single"/>
              </w:rPr>
            </w:pPr>
            <w:r>
              <w:rPr>
                <w:i/>
                <w:u w:val="single"/>
              </w:rPr>
              <w:t>x</w:t>
            </w:r>
          </w:p>
        </w:tc>
        <w:tc>
          <w:tcPr>
            <w:tcW w:w="709" w:type="dxa"/>
            <w:shd w:val="clear" w:color="auto" w:fill="auto"/>
          </w:tcPr>
          <w:p w14:paraId="202209EB" w14:textId="77777777" w:rsidR="00C32F37" w:rsidRPr="00022B5A" w:rsidRDefault="00C32F37" w:rsidP="00E3456D">
            <w:pPr>
              <w:rPr>
                <w:i/>
                <w:u w:val="single"/>
              </w:rPr>
            </w:pPr>
          </w:p>
        </w:tc>
        <w:tc>
          <w:tcPr>
            <w:tcW w:w="708" w:type="dxa"/>
            <w:shd w:val="clear" w:color="auto" w:fill="auto"/>
          </w:tcPr>
          <w:p w14:paraId="202209EC" w14:textId="77777777" w:rsidR="00C32F37" w:rsidRPr="00022B5A" w:rsidRDefault="00C32F37" w:rsidP="00E3456D">
            <w:pPr>
              <w:rPr>
                <w:i/>
                <w:u w:val="single"/>
              </w:rPr>
            </w:pPr>
            <w:r>
              <w:rPr>
                <w:i/>
                <w:u w:val="single"/>
              </w:rPr>
              <w:t>x</w:t>
            </w:r>
          </w:p>
        </w:tc>
        <w:tc>
          <w:tcPr>
            <w:tcW w:w="709" w:type="dxa"/>
            <w:shd w:val="clear" w:color="auto" w:fill="auto"/>
          </w:tcPr>
          <w:p w14:paraId="202209ED" w14:textId="77777777" w:rsidR="00C32F37" w:rsidRPr="00022B5A" w:rsidRDefault="00C32F37" w:rsidP="00E3456D">
            <w:pPr>
              <w:rPr>
                <w:i/>
                <w:u w:val="single"/>
              </w:rPr>
            </w:pPr>
          </w:p>
        </w:tc>
        <w:tc>
          <w:tcPr>
            <w:tcW w:w="3402" w:type="dxa"/>
            <w:shd w:val="clear" w:color="auto" w:fill="auto"/>
          </w:tcPr>
          <w:p w14:paraId="202209EE" w14:textId="77777777" w:rsidR="00C32F37" w:rsidRPr="00022B5A" w:rsidRDefault="00C32F37" w:rsidP="00E3456D">
            <w:pPr>
              <w:rPr>
                <w:i/>
                <w:u w:val="single"/>
              </w:rPr>
            </w:pPr>
          </w:p>
        </w:tc>
      </w:tr>
      <w:tr w:rsidR="00C32F37" w14:paraId="202209F6" w14:textId="77777777" w:rsidTr="00E3456D">
        <w:tc>
          <w:tcPr>
            <w:tcW w:w="3539" w:type="dxa"/>
            <w:shd w:val="clear" w:color="auto" w:fill="auto"/>
          </w:tcPr>
          <w:p w14:paraId="202209F0" w14:textId="77777777" w:rsidR="00C32F37" w:rsidRPr="006D72DE" w:rsidRDefault="00C32F37" w:rsidP="00E3456D">
            <w:pPr>
              <w:rPr>
                <w:color w:val="2E74B5"/>
              </w:rPr>
            </w:pPr>
            <w:r w:rsidRPr="006D72DE">
              <w:rPr>
                <w:color w:val="2E74B5"/>
              </w:rPr>
              <w:t>Discriminatie</w:t>
            </w:r>
          </w:p>
        </w:tc>
        <w:tc>
          <w:tcPr>
            <w:tcW w:w="709" w:type="dxa"/>
            <w:shd w:val="clear" w:color="auto" w:fill="auto"/>
          </w:tcPr>
          <w:p w14:paraId="202209F1" w14:textId="77777777" w:rsidR="00C32F37" w:rsidRPr="00022B5A" w:rsidRDefault="00C32F37" w:rsidP="00E3456D">
            <w:pPr>
              <w:rPr>
                <w:i/>
                <w:u w:val="single"/>
              </w:rPr>
            </w:pPr>
            <w:r>
              <w:rPr>
                <w:i/>
                <w:u w:val="single"/>
              </w:rPr>
              <w:t>x</w:t>
            </w:r>
          </w:p>
        </w:tc>
        <w:tc>
          <w:tcPr>
            <w:tcW w:w="709" w:type="dxa"/>
            <w:shd w:val="clear" w:color="auto" w:fill="auto"/>
          </w:tcPr>
          <w:p w14:paraId="202209F2" w14:textId="77777777" w:rsidR="00C32F37" w:rsidRPr="00022B5A" w:rsidRDefault="00C32F37" w:rsidP="00E3456D">
            <w:pPr>
              <w:rPr>
                <w:i/>
                <w:u w:val="single"/>
              </w:rPr>
            </w:pPr>
          </w:p>
        </w:tc>
        <w:tc>
          <w:tcPr>
            <w:tcW w:w="708" w:type="dxa"/>
            <w:shd w:val="clear" w:color="auto" w:fill="auto"/>
          </w:tcPr>
          <w:p w14:paraId="202209F3" w14:textId="77777777" w:rsidR="00C32F37" w:rsidRPr="00022B5A" w:rsidRDefault="00C32F37" w:rsidP="00E3456D">
            <w:pPr>
              <w:rPr>
                <w:i/>
                <w:u w:val="single"/>
              </w:rPr>
            </w:pPr>
            <w:r>
              <w:rPr>
                <w:i/>
                <w:u w:val="single"/>
              </w:rPr>
              <w:t>x</w:t>
            </w:r>
          </w:p>
        </w:tc>
        <w:tc>
          <w:tcPr>
            <w:tcW w:w="709" w:type="dxa"/>
            <w:shd w:val="clear" w:color="auto" w:fill="auto"/>
          </w:tcPr>
          <w:p w14:paraId="202209F4" w14:textId="77777777" w:rsidR="00C32F37" w:rsidRPr="00022B5A" w:rsidRDefault="00C32F37" w:rsidP="00E3456D">
            <w:pPr>
              <w:rPr>
                <w:i/>
                <w:u w:val="single"/>
              </w:rPr>
            </w:pPr>
          </w:p>
        </w:tc>
        <w:tc>
          <w:tcPr>
            <w:tcW w:w="3402" w:type="dxa"/>
            <w:shd w:val="clear" w:color="auto" w:fill="auto"/>
          </w:tcPr>
          <w:p w14:paraId="202209F5" w14:textId="77777777" w:rsidR="00C32F37" w:rsidRPr="00022B5A" w:rsidRDefault="00C32F37" w:rsidP="00E3456D">
            <w:pPr>
              <w:rPr>
                <w:i/>
                <w:u w:val="single"/>
              </w:rPr>
            </w:pPr>
          </w:p>
        </w:tc>
      </w:tr>
      <w:tr w:rsidR="00C32F37" w14:paraId="202209FD" w14:textId="77777777" w:rsidTr="00E3456D">
        <w:tc>
          <w:tcPr>
            <w:tcW w:w="3539" w:type="dxa"/>
            <w:shd w:val="clear" w:color="auto" w:fill="auto"/>
          </w:tcPr>
          <w:p w14:paraId="202209F7" w14:textId="77777777" w:rsidR="00C32F37" w:rsidRPr="006D72DE" w:rsidRDefault="00C32F37" w:rsidP="00E3456D">
            <w:pPr>
              <w:rPr>
                <w:color w:val="2E74B5"/>
              </w:rPr>
            </w:pPr>
            <w:r w:rsidRPr="006D72DE">
              <w:rPr>
                <w:color w:val="2E74B5"/>
              </w:rPr>
              <w:t>Seksuele intimidatie</w:t>
            </w:r>
          </w:p>
        </w:tc>
        <w:tc>
          <w:tcPr>
            <w:tcW w:w="709" w:type="dxa"/>
            <w:shd w:val="clear" w:color="auto" w:fill="auto"/>
          </w:tcPr>
          <w:p w14:paraId="202209F8" w14:textId="77777777" w:rsidR="00C32F37" w:rsidRPr="00022B5A" w:rsidRDefault="00C32F37" w:rsidP="00E3456D">
            <w:pPr>
              <w:rPr>
                <w:i/>
                <w:u w:val="single"/>
              </w:rPr>
            </w:pPr>
            <w:r>
              <w:rPr>
                <w:i/>
                <w:u w:val="single"/>
              </w:rPr>
              <w:t>x</w:t>
            </w:r>
          </w:p>
        </w:tc>
        <w:tc>
          <w:tcPr>
            <w:tcW w:w="709" w:type="dxa"/>
            <w:shd w:val="clear" w:color="auto" w:fill="auto"/>
          </w:tcPr>
          <w:p w14:paraId="202209F9" w14:textId="77777777" w:rsidR="00C32F37" w:rsidRPr="00022B5A" w:rsidRDefault="00C32F37" w:rsidP="00E3456D">
            <w:pPr>
              <w:rPr>
                <w:i/>
                <w:u w:val="single"/>
              </w:rPr>
            </w:pPr>
          </w:p>
        </w:tc>
        <w:tc>
          <w:tcPr>
            <w:tcW w:w="708" w:type="dxa"/>
            <w:shd w:val="clear" w:color="auto" w:fill="auto"/>
          </w:tcPr>
          <w:p w14:paraId="202209FA" w14:textId="77777777" w:rsidR="00C32F37" w:rsidRPr="00022B5A" w:rsidRDefault="00C32F37" w:rsidP="00E3456D">
            <w:pPr>
              <w:rPr>
                <w:i/>
                <w:u w:val="single"/>
              </w:rPr>
            </w:pPr>
            <w:r>
              <w:rPr>
                <w:i/>
                <w:u w:val="single"/>
              </w:rPr>
              <w:t>x</w:t>
            </w:r>
          </w:p>
        </w:tc>
        <w:tc>
          <w:tcPr>
            <w:tcW w:w="709" w:type="dxa"/>
            <w:shd w:val="clear" w:color="auto" w:fill="auto"/>
          </w:tcPr>
          <w:p w14:paraId="202209FB" w14:textId="77777777" w:rsidR="00C32F37" w:rsidRPr="00022B5A" w:rsidRDefault="00C32F37" w:rsidP="00E3456D">
            <w:pPr>
              <w:rPr>
                <w:i/>
                <w:u w:val="single"/>
              </w:rPr>
            </w:pPr>
          </w:p>
        </w:tc>
        <w:tc>
          <w:tcPr>
            <w:tcW w:w="3402" w:type="dxa"/>
            <w:shd w:val="clear" w:color="auto" w:fill="auto"/>
          </w:tcPr>
          <w:p w14:paraId="202209FC" w14:textId="77777777" w:rsidR="00C32F37" w:rsidRPr="00022B5A" w:rsidRDefault="00C32F37" w:rsidP="00E3456D">
            <w:pPr>
              <w:rPr>
                <w:i/>
                <w:u w:val="single"/>
              </w:rPr>
            </w:pPr>
          </w:p>
        </w:tc>
      </w:tr>
      <w:tr w:rsidR="00C32F37" w14:paraId="20220A04" w14:textId="77777777" w:rsidTr="00E3456D">
        <w:tc>
          <w:tcPr>
            <w:tcW w:w="3539" w:type="dxa"/>
            <w:shd w:val="clear" w:color="auto" w:fill="auto"/>
          </w:tcPr>
          <w:p w14:paraId="202209FE" w14:textId="77777777" w:rsidR="00C32F37" w:rsidRPr="00D3209F" w:rsidRDefault="00C32F37" w:rsidP="00E3456D">
            <w:pPr>
              <w:rPr>
                <w:color w:val="1F4E79"/>
              </w:rPr>
            </w:pPr>
            <w:r w:rsidRPr="00D3209F">
              <w:rPr>
                <w:color w:val="1F4E79"/>
              </w:rPr>
              <w:t>Radicalisering</w:t>
            </w:r>
            <w:r>
              <w:rPr>
                <w:color w:val="1F4E79"/>
              </w:rPr>
              <w:t xml:space="preserve"> </w:t>
            </w:r>
            <w:r>
              <w:rPr>
                <w:rStyle w:val="Voetnootmarkering"/>
                <w:color w:val="1F4E79"/>
              </w:rPr>
              <w:footnoteReference w:id="2"/>
            </w:r>
          </w:p>
        </w:tc>
        <w:tc>
          <w:tcPr>
            <w:tcW w:w="709" w:type="dxa"/>
            <w:shd w:val="clear" w:color="auto" w:fill="auto"/>
          </w:tcPr>
          <w:p w14:paraId="202209FF" w14:textId="77777777" w:rsidR="00C32F37" w:rsidRPr="00022B5A" w:rsidRDefault="00C32F37" w:rsidP="00E3456D">
            <w:pPr>
              <w:rPr>
                <w:i/>
                <w:u w:val="single"/>
              </w:rPr>
            </w:pPr>
            <w:r>
              <w:rPr>
                <w:i/>
                <w:u w:val="single"/>
              </w:rPr>
              <w:t>x</w:t>
            </w:r>
          </w:p>
        </w:tc>
        <w:tc>
          <w:tcPr>
            <w:tcW w:w="709" w:type="dxa"/>
            <w:shd w:val="clear" w:color="auto" w:fill="auto"/>
          </w:tcPr>
          <w:p w14:paraId="20220A00" w14:textId="77777777" w:rsidR="00C32F37" w:rsidRPr="00022B5A" w:rsidRDefault="00C32F37" w:rsidP="00E3456D">
            <w:pPr>
              <w:rPr>
                <w:i/>
                <w:u w:val="single"/>
              </w:rPr>
            </w:pPr>
          </w:p>
        </w:tc>
        <w:tc>
          <w:tcPr>
            <w:tcW w:w="708" w:type="dxa"/>
            <w:shd w:val="clear" w:color="auto" w:fill="auto"/>
          </w:tcPr>
          <w:p w14:paraId="20220A01" w14:textId="77777777" w:rsidR="00C32F37" w:rsidRPr="00022B5A" w:rsidRDefault="00C32F37" w:rsidP="00E3456D">
            <w:pPr>
              <w:rPr>
                <w:i/>
                <w:u w:val="single"/>
              </w:rPr>
            </w:pPr>
            <w:r>
              <w:rPr>
                <w:i/>
                <w:u w:val="single"/>
              </w:rPr>
              <w:t>x</w:t>
            </w:r>
          </w:p>
        </w:tc>
        <w:tc>
          <w:tcPr>
            <w:tcW w:w="709" w:type="dxa"/>
            <w:shd w:val="clear" w:color="auto" w:fill="auto"/>
          </w:tcPr>
          <w:p w14:paraId="20220A02" w14:textId="77777777" w:rsidR="00C32F37" w:rsidRPr="00022B5A" w:rsidRDefault="00C32F37" w:rsidP="00E3456D">
            <w:pPr>
              <w:rPr>
                <w:i/>
                <w:u w:val="single"/>
              </w:rPr>
            </w:pPr>
          </w:p>
        </w:tc>
        <w:tc>
          <w:tcPr>
            <w:tcW w:w="3402" w:type="dxa"/>
            <w:shd w:val="clear" w:color="auto" w:fill="auto"/>
          </w:tcPr>
          <w:p w14:paraId="20220A03" w14:textId="77777777" w:rsidR="00C32F37" w:rsidRPr="00022B5A" w:rsidRDefault="00C32F37" w:rsidP="00E3456D">
            <w:pPr>
              <w:rPr>
                <w:i/>
                <w:u w:val="single"/>
              </w:rPr>
            </w:pPr>
          </w:p>
        </w:tc>
      </w:tr>
      <w:tr w:rsidR="00C32F37" w14:paraId="20220A0B" w14:textId="77777777" w:rsidTr="00E3456D">
        <w:tc>
          <w:tcPr>
            <w:tcW w:w="3539" w:type="dxa"/>
            <w:shd w:val="clear" w:color="auto" w:fill="auto"/>
          </w:tcPr>
          <w:p w14:paraId="20220A05" w14:textId="77777777" w:rsidR="00C32F37" w:rsidRDefault="00C32F37" w:rsidP="00E3456D">
            <w:r>
              <w:t>Huwelijkse dwang en achterlating</w:t>
            </w:r>
          </w:p>
        </w:tc>
        <w:tc>
          <w:tcPr>
            <w:tcW w:w="709" w:type="dxa"/>
            <w:shd w:val="clear" w:color="auto" w:fill="auto"/>
          </w:tcPr>
          <w:p w14:paraId="20220A06" w14:textId="77777777" w:rsidR="00C32F37" w:rsidRPr="00022B5A" w:rsidRDefault="00C32F37" w:rsidP="00E3456D">
            <w:pPr>
              <w:rPr>
                <w:i/>
                <w:u w:val="single"/>
              </w:rPr>
            </w:pPr>
          </w:p>
        </w:tc>
        <w:tc>
          <w:tcPr>
            <w:tcW w:w="709" w:type="dxa"/>
            <w:shd w:val="clear" w:color="auto" w:fill="auto"/>
          </w:tcPr>
          <w:p w14:paraId="20220A07" w14:textId="77777777" w:rsidR="00C32F37" w:rsidRPr="00022B5A" w:rsidRDefault="00C32F37" w:rsidP="00E3456D">
            <w:pPr>
              <w:rPr>
                <w:i/>
                <w:u w:val="single"/>
              </w:rPr>
            </w:pPr>
            <w:r>
              <w:rPr>
                <w:i/>
                <w:u w:val="single"/>
              </w:rPr>
              <w:t>x</w:t>
            </w:r>
          </w:p>
        </w:tc>
        <w:tc>
          <w:tcPr>
            <w:tcW w:w="708" w:type="dxa"/>
            <w:shd w:val="clear" w:color="auto" w:fill="auto"/>
          </w:tcPr>
          <w:p w14:paraId="20220A08" w14:textId="77777777" w:rsidR="00C32F37" w:rsidRPr="00022B5A" w:rsidRDefault="00C32F37" w:rsidP="00E3456D">
            <w:pPr>
              <w:rPr>
                <w:i/>
                <w:u w:val="single"/>
              </w:rPr>
            </w:pPr>
          </w:p>
        </w:tc>
        <w:tc>
          <w:tcPr>
            <w:tcW w:w="709" w:type="dxa"/>
            <w:shd w:val="clear" w:color="auto" w:fill="auto"/>
          </w:tcPr>
          <w:p w14:paraId="20220A09" w14:textId="77777777" w:rsidR="00C32F37" w:rsidRPr="00022B5A" w:rsidRDefault="00C32F37" w:rsidP="00E3456D">
            <w:pPr>
              <w:rPr>
                <w:i/>
                <w:u w:val="single"/>
              </w:rPr>
            </w:pPr>
          </w:p>
        </w:tc>
        <w:tc>
          <w:tcPr>
            <w:tcW w:w="3402" w:type="dxa"/>
            <w:shd w:val="clear" w:color="auto" w:fill="auto"/>
          </w:tcPr>
          <w:p w14:paraId="20220A0A" w14:textId="77777777" w:rsidR="00C32F37" w:rsidRPr="00022B5A" w:rsidRDefault="00C32F37" w:rsidP="00E3456D">
            <w:pPr>
              <w:rPr>
                <w:i/>
                <w:u w:val="single"/>
              </w:rPr>
            </w:pPr>
          </w:p>
        </w:tc>
      </w:tr>
      <w:tr w:rsidR="00C32F37" w:rsidRPr="007B7D74" w14:paraId="20220A12" w14:textId="77777777" w:rsidTr="00E3456D">
        <w:tc>
          <w:tcPr>
            <w:tcW w:w="3539" w:type="dxa"/>
            <w:shd w:val="clear" w:color="auto" w:fill="auto"/>
          </w:tcPr>
          <w:p w14:paraId="20220A0C" w14:textId="77777777" w:rsidR="00C32F37" w:rsidRPr="00C62255" w:rsidRDefault="00C32F37" w:rsidP="00E3456D">
            <w:pPr>
              <w:rPr>
                <w:b/>
                <w:color w:val="800080"/>
              </w:rPr>
            </w:pPr>
            <w:r w:rsidRPr="00B660B7">
              <w:rPr>
                <w:b/>
              </w:rPr>
              <w:t>Monitor veiligheidsbeleving</w:t>
            </w:r>
          </w:p>
        </w:tc>
        <w:tc>
          <w:tcPr>
            <w:tcW w:w="709" w:type="dxa"/>
            <w:shd w:val="clear" w:color="auto" w:fill="auto"/>
          </w:tcPr>
          <w:p w14:paraId="20220A0D" w14:textId="77777777" w:rsidR="00C32F37" w:rsidRPr="00022B5A" w:rsidRDefault="00C32F37" w:rsidP="00E3456D">
            <w:pPr>
              <w:rPr>
                <w:b/>
                <w:i/>
                <w:u w:val="single"/>
              </w:rPr>
            </w:pPr>
          </w:p>
        </w:tc>
        <w:tc>
          <w:tcPr>
            <w:tcW w:w="709" w:type="dxa"/>
            <w:shd w:val="clear" w:color="auto" w:fill="auto"/>
          </w:tcPr>
          <w:p w14:paraId="20220A0E" w14:textId="77777777" w:rsidR="00C32F37" w:rsidRPr="00022B5A" w:rsidRDefault="00C32F37" w:rsidP="00E3456D">
            <w:pPr>
              <w:rPr>
                <w:b/>
                <w:i/>
                <w:u w:val="single"/>
              </w:rPr>
            </w:pPr>
          </w:p>
        </w:tc>
        <w:tc>
          <w:tcPr>
            <w:tcW w:w="708" w:type="dxa"/>
            <w:shd w:val="clear" w:color="auto" w:fill="auto"/>
          </w:tcPr>
          <w:p w14:paraId="20220A0F" w14:textId="77777777" w:rsidR="00C32F37" w:rsidRPr="00022B5A" w:rsidRDefault="00C32F37" w:rsidP="00E3456D">
            <w:pPr>
              <w:rPr>
                <w:b/>
                <w:i/>
                <w:u w:val="single"/>
              </w:rPr>
            </w:pPr>
          </w:p>
        </w:tc>
        <w:tc>
          <w:tcPr>
            <w:tcW w:w="709" w:type="dxa"/>
            <w:shd w:val="clear" w:color="auto" w:fill="auto"/>
          </w:tcPr>
          <w:p w14:paraId="20220A10" w14:textId="77777777" w:rsidR="00C32F37" w:rsidRPr="00022B5A" w:rsidRDefault="00C32F37" w:rsidP="00E3456D">
            <w:pPr>
              <w:rPr>
                <w:b/>
                <w:i/>
                <w:u w:val="single"/>
              </w:rPr>
            </w:pPr>
          </w:p>
        </w:tc>
        <w:tc>
          <w:tcPr>
            <w:tcW w:w="3402" w:type="dxa"/>
            <w:shd w:val="clear" w:color="auto" w:fill="auto"/>
          </w:tcPr>
          <w:p w14:paraId="20220A11" w14:textId="77777777" w:rsidR="00C32F37" w:rsidRPr="00022B5A" w:rsidRDefault="00C32F37" w:rsidP="00E3456D">
            <w:pPr>
              <w:rPr>
                <w:b/>
                <w:i/>
                <w:u w:val="single"/>
              </w:rPr>
            </w:pPr>
          </w:p>
        </w:tc>
      </w:tr>
      <w:tr w:rsidR="00C32F37" w14:paraId="20220A19" w14:textId="77777777" w:rsidTr="00E3456D">
        <w:tc>
          <w:tcPr>
            <w:tcW w:w="3539" w:type="dxa"/>
            <w:shd w:val="clear" w:color="auto" w:fill="auto"/>
          </w:tcPr>
          <w:p w14:paraId="20220A13" w14:textId="77777777" w:rsidR="00C32F37" w:rsidRDefault="00C32F37" w:rsidP="00E3456D">
            <w:r>
              <w:t>Personeel</w:t>
            </w:r>
          </w:p>
        </w:tc>
        <w:tc>
          <w:tcPr>
            <w:tcW w:w="709" w:type="dxa"/>
            <w:shd w:val="clear" w:color="auto" w:fill="auto"/>
          </w:tcPr>
          <w:p w14:paraId="20220A14" w14:textId="77777777" w:rsidR="00C32F37" w:rsidRPr="00022B5A" w:rsidRDefault="00C32F37" w:rsidP="00E3456D">
            <w:pPr>
              <w:rPr>
                <w:i/>
                <w:u w:val="single"/>
              </w:rPr>
            </w:pPr>
            <w:r>
              <w:rPr>
                <w:i/>
                <w:u w:val="single"/>
              </w:rPr>
              <w:t>x</w:t>
            </w:r>
          </w:p>
        </w:tc>
        <w:tc>
          <w:tcPr>
            <w:tcW w:w="709" w:type="dxa"/>
            <w:shd w:val="clear" w:color="auto" w:fill="auto"/>
          </w:tcPr>
          <w:p w14:paraId="20220A15" w14:textId="77777777" w:rsidR="00C32F37" w:rsidRPr="00022B5A" w:rsidRDefault="00C32F37" w:rsidP="00E3456D">
            <w:pPr>
              <w:rPr>
                <w:i/>
                <w:u w:val="single"/>
              </w:rPr>
            </w:pPr>
          </w:p>
        </w:tc>
        <w:tc>
          <w:tcPr>
            <w:tcW w:w="708" w:type="dxa"/>
            <w:shd w:val="clear" w:color="auto" w:fill="auto"/>
          </w:tcPr>
          <w:p w14:paraId="20220A16" w14:textId="77777777" w:rsidR="00C32F37" w:rsidRPr="00022B5A" w:rsidRDefault="00C32F37" w:rsidP="00E3456D">
            <w:pPr>
              <w:rPr>
                <w:i/>
                <w:u w:val="single"/>
              </w:rPr>
            </w:pPr>
            <w:r>
              <w:rPr>
                <w:i/>
                <w:u w:val="single"/>
              </w:rPr>
              <w:t>x</w:t>
            </w:r>
          </w:p>
        </w:tc>
        <w:tc>
          <w:tcPr>
            <w:tcW w:w="709" w:type="dxa"/>
            <w:shd w:val="clear" w:color="auto" w:fill="auto"/>
          </w:tcPr>
          <w:p w14:paraId="20220A17" w14:textId="77777777" w:rsidR="00C32F37" w:rsidRPr="00022B5A" w:rsidRDefault="00C32F37" w:rsidP="00E3456D">
            <w:pPr>
              <w:rPr>
                <w:i/>
                <w:u w:val="single"/>
              </w:rPr>
            </w:pPr>
          </w:p>
        </w:tc>
        <w:tc>
          <w:tcPr>
            <w:tcW w:w="3402" w:type="dxa"/>
            <w:shd w:val="clear" w:color="auto" w:fill="auto"/>
          </w:tcPr>
          <w:p w14:paraId="20220A18" w14:textId="77777777" w:rsidR="00C32F37" w:rsidRPr="00022B5A" w:rsidRDefault="00C32F37" w:rsidP="00E3456D">
            <w:pPr>
              <w:rPr>
                <w:i/>
                <w:u w:val="single"/>
              </w:rPr>
            </w:pPr>
          </w:p>
        </w:tc>
      </w:tr>
      <w:tr w:rsidR="00C32F37" w14:paraId="20220A20" w14:textId="77777777" w:rsidTr="00E3456D">
        <w:tc>
          <w:tcPr>
            <w:tcW w:w="3539" w:type="dxa"/>
            <w:shd w:val="clear" w:color="auto" w:fill="auto"/>
          </w:tcPr>
          <w:p w14:paraId="20220A1A" w14:textId="77777777" w:rsidR="00C32F37" w:rsidRPr="00D3209F" w:rsidRDefault="00C32F37" w:rsidP="00E3456D">
            <w:pPr>
              <w:rPr>
                <w:color w:val="4472C4"/>
              </w:rPr>
            </w:pPr>
            <w:r w:rsidRPr="00D3209F">
              <w:rPr>
                <w:color w:val="4472C4"/>
              </w:rPr>
              <w:t>Leerlingen</w:t>
            </w:r>
          </w:p>
        </w:tc>
        <w:tc>
          <w:tcPr>
            <w:tcW w:w="709" w:type="dxa"/>
            <w:shd w:val="clear" w:color="auto" w:fill="auto"/>
          </w:tcPr>
          <w:p w14:paraId="20220A1B" w14:textId="77777777" w:rsidR="00C32F37" w:rsidRPr="00022B5A" w:rsidRDefault="00C32F37" w:rsidP="00E3456D">
            <w:pPr>
              <w:rPr>
                <w:i/>
                <w:u w:val="single"/>
              </w:rPr>
            </w:pPr>
            <w:r>
              <w:rPr>
                <w:i/>
                <w:u w:val="single"/>
              </w:rPr>
              <w:t>x</w:t>
            </w:r>
          </w:p>
        </w:tc>
        <w:tc>
          <w:tcPr>
            <w:tcW w:w="709" w:type="dxa"/>
            <w:shd w:val="clear" w:color="auto" w:fill="auto"/>
          </w:tcPr>
          <w:p w14:paraId="20220A1C" w14:textId="77777777" w:rsidR="00C32F37" w:rsidRPr="00022B5A" w:rsidRDefault="00C32F37" w:rsidP="00E3456D">
            <w:pPr>
              <w:rPr>
                <w:i/>
                <w:u w:val="single"/>
              </w:rPr>
            </w:pPr>
          </w:p>
        </w:tc>
        <w:tc>
          <w:tcPr>
            <w:tcW w:w="708" w:type="dxa"/>
            <w:shd w:val="clear" w:color="auto" w:fill="auto"/>
          </w:tcPr>
          <w:p w14:paraId="20220A1D" w14:textId="77777777" w:rsidR="00C32F37" w:rsidRPr="00022B5A" w:rsidRDefault="00C32F37" w:rsidP="00E3456D">
            <w:pPr>
              <w:rPr>
                <w:i/>
                <w:u w:val="single"/>
              </w:rPr>
            </w:pPr>
            <w:r>
              <w:rPr>
                <w:i/>
                <w:u w:val="single"/>
              </w:rPr>
              <w:t>x</w:t>
            </w:r>
          </w:p>
        </w:tc>
        <w:tc>
          <w:tcPr>
            <w:tcW w:w="709" w:type="dxa"/>
            <w:shd w:val="clear" w:color="auto" w:fill="auto"/>
          </w:tcPr>
          <w:p w14:paraId="20220A1E" w14:textId="77777777" w:rsidR="00C32F37" w:rsidRPr="00022B5A" w:rsidRDefault="00C32F37" w:rsidP="00E3456D">
            <w:pPr>
              <w:rPr>
                <w:i/>
                <w:u w:val="single"/>
              </w:rPr>
            </w:pPr>
          </w:p>
        </w:tc>
        <w:tc>
          <w:tcPr>
            <w:tcW w:w="3402" w:type="dxa"/>
            <w:shd w:val="clear" w:color="auto" w:fill="auto"/>
          </w:tcPr>
          <w:p w14:paraId="20220A1F" w14:textId="77777777" w:rsidR="00C32F37" w:rsidRPr="00022B5A" w:rsidRDefault="00C32F37" w:rsidP="00E3456D">
            <w:pPr>
              <w:rPr>
                <w:i/>
                <w:u w:val="single"/>
              </w:rPr>
            </w:pPr>
          </w:p>
        </w:tc>
      </w:tr>
      <w:tr w:rsidR="00C32F37" w14:paraId="20220A27" w14:textId="77777777" w:rsidTr="00E3456D">
        <w:tc>
          <w:tcPr>
            <w:tcW w:w="3539" w:type="dxa"/>
            <w:shd w:val="clear" w:color="auto" w:fill="auto"/>
          </w:tcPr>
          <w:p w14:paraId="20220A21" w14:textId="77777777" w:rsidR="00C32F37" w:rsidRDefault="00C32F37" w:rsidP="00E3456D">
            <w:r>
              <w:t>Ouders</w:t>
            </w:r>
          </w:p>
        </w:tc>
        <w:tc>
          <w:tcPr>
            <w:tcW w:w="709" w:type="dxa"/>
            <w:shd w:val="clear" w:color="auto" w:fill="auto"/>
          </w:tcPr>
          <w:p w14:paraId="20220A22" w14:textId="77777777" w:rsidR="00C32F37" w:rsidRPr="00022B5A" w:rsidRDefault="00C32F37" w:rsidP="00E3456D">
            <w:pPr>
              <w:rPr>
                <w:i/>
                <w:u w:val="single"/>
              </w:rPr>
            </w:pPr>
            <w:r>
              <w:rPr>
                <w:i/>
                <w:u w:val="single"/>
              </w:rPr>
              <w:t>x</w:t>
            </w:r>
          </w:p>
        </w:tc>
        <w:tc>
          <w:tcPr>
            <w:tcW w:w="709" w:type="dxa"/>
            <w:shd w:val="clear" w:color="auto" w:fill="auto"/>
          </w:tcPr>
          <w:p w14:paraId="20220A23" w14:textId="77777777" w:rsidR="00C32F37" w:rsidRPr="00022B5A" w:rsidRDefault="00C32F37" w:rsidP="00E3456D">
            <w:pPr>
              <w:rPr>
                <w:i/>
                <w:u w:val="single"/>
              </w:rPr>
            </w:pPr>
          </w:p>
        </w:tc>
        <w:tc>
          <w:tcPr>
            <w:tcW w:w="708" w:type="dxa"/>
            <w:shd w:val="clear" w:color="auto" w:fill="auto"/>
          </w:tcPr>
          <w:p w14:paraId="20220A24" w14:textId="77777777" w:rsidR="00C32F37" w:rsidRPr="00022B5A" w:rsidRDefault="00C32F37" w:rsidP="00E3456D">
            <w:pPr>
              <w:rPr>
                <w:i/>
                <w:u w:val="single"/>
              </w:rPr>
            </w:pPr>
            <w:r>
              <w:rPr>
                <w:i/>
                <w:u w:val="single"/>
              </w:rPr>
              <w:t>x</w:t>
            </w:r>
          </w:p>
        </w:tc>
        <w:tc>
          <w:tcPr>
            <w:tcW w:w="709" w:type="dxa"/>
            <w:shd w:val="clear" w:color="auto" w:fill="auto"/>
          </w:tcPr>
          <w:p w14:paraId="20220A25" w14:textId="77777777" w:rsidR="00C32F37" w:rsidRPr="00022B5A" w:rsidRDefault="00C32F37" w:rsidP="00E3456D">
            <w:pPr>
              <w:rPr>
                <w:i/>
                <w:u w:val="single"/>
              </w:rPr>
            </w:pPr>
          </w:p>
        </w:tc>
        <w:tc>
          <w:tcPr>
            <w:tcW w:w="3402" w:type="dxa"/>
            <w:shd w:val="clear" w:color="auto" w:fill="auto"/>
          </w:tcPr>
          <w:p w14:paraId="20220A26" w14:textId="77777777" w:rsidR="00C32F37" w:rsidRPr="00022B5A" w:rsidRDefault="00C32F37" w:rsidP="00E3456D">
            <w:pPr>
              <w:rPr>
                <w:i/>
                <w:u w:val="single"/>
              </w:rPr>
            </w:pPr>
          </w:p>
        </w:tc>
      </w:tr>
      <w:tr w:rsidR="00C32F37" w14:paraId="20220A2E" w14:textId="77777777" w:rsidTr="00E3456D">
        <w:tc>
          <w:tcPr>
            <w:tcW w:w="3539" w:type="dxa"/>
            <w:shd w:val="clear" w:color="auto" w:fill="auto"/>
          </w:tcPr>
          <w:p w14:paraId="20220A28" w14:textId="77777777" w:rsidR="00C32F37" w:rsidRPr="00022B5A" w:rsidRDefault="00C32F37" w:rsidP="00E3456D">
            <w:pPr>
              <w:rPr>
                <w:b/>
              </w:rPr>
            </w:pPr>
            <w:r w:rsidRPr="00B660B7">
              <w:rPr>
                <w:b/>
              </w:rPr>
              <w:t>Sociale vaardigheden / basishouding</w:t>
            </w:r>
          </w:p>
        </w:tc>
        <w:tc>
          <w:tcPr>
            <w:tcW w:w="709" w:type="dxa"/>
            <w:shd w:val="clear" w:color="auto" w:fill="auto"/>
          </w:tcPr>
          <w:p w14:paraId="20220A29" w14:textId="77777777" w:rsidR="00C32F37" w:rsidRPr="00022B5A" w:rsidRDefault="00C32F37" w:rsidP="00E3456D">
            <w:pPr>
              <w:rPr>
                <w:i/>
                <w:u w:val="single"/>
              </w:rPr>
            </w:pPr>
          </w:p>
        </w:tc>
        <w:tc>
          <w:tcPr>
            <w:tcW w:w="709" w:type="dxa"/>
            <w:shd w:val="clear" w:color="auto" w:fill="auto"/>
          </w:tcPr>
          <w:p w14:paraId="20220A2A" w14:textId="77777777" w:rsidR="00C32F37" w:rsidRPr="00022B5A" w:rsidRDefault="00C32F37" w:rsidP="00E3456D">
            <w:pPr>
              <w:rPr>
                <w:i/>
                <w:u w:val="single"/>
              </w:rPr>
            </w:pPr>
          </w:p>
        </w:tc>
        <w:tc>
          <w:tcPr>
            <w:tcW w:w="708" w:type="dxa"/>
            <w:shd w:val="clear" w:color="auto" w:fill="auto"/>
          </w:tcPr>
          <w:p w14:paraId="20220A2B" w14:textId="77777777" w:rsidR="00C32F37" w:rsidRPr="00022B5A" w:rsidRDefault="00C32F37" w:rsidP="00E3456D">
            <w:pPr>
              <w:rPr>
                <w:i/>
                <w:u w:val="single"/>
              </w:rPr>
            </w:pPr>
          </w:p>
        </w:tc>
        <w:tc>
          <w:tcPr>
            <w:tcW w:w="709" w:type="dxa"/>
            <w:shd w:val="clear" w:color="auto" w:fill="auto"/>
          </w:tcPr>
          <w:p w14:paraId="20220A2C" w14:textId="77777777" w:rsidR="00C32F37" w:rsidRPr="00022B5A" w:rsidRDefault="00C32F37" w:rsidP="00E3456D">
            <w:pPr>
              <w:rPr>
                <w:i/>
                <w:u w:val="single"/>
              </w:rPr>
            </w:pPr>
          </w:p>
        </w:tc>
        <w:tc>
          <w:tcPr>
            <w:tcW w:w="3402" w:type="dxa"/>
            <w:shd w:val="clear" w:color="auto" w:fill="auto"/>
          </w:tcPr>
          <w:p w14:paraId="20220A2D" w14:textId="77777777" w:rsidR="00C32F37" w:rsidRPr="00022B5A" w:rsidRDefault="00C32F37" w:rsidP="00E3456D">
            <w:pPr>
              <w:rPr>
                <w:i/>
                <w:u w:val="single"/>
              </w:rPr>
            </w:pPr>
          </w:p>
        </w:tc>
      </w:tr>
      <w:tr w:rsidR="00C32F37" w14:paraId="20220A35" w14:textId="77777777" w:rsidTr="00E3456D">
        <w:tc>
          <w:tcPr>
            <w:tcW w:w="3539" w:type="dxa"/>
            <w:shd w:val="clear" w:color="auto" w:fill="auto"/>
          </w:tcPr>
          <w:p w14:paraId="20220A2F" w14:textId="77777777" w:rsidR="00C32F37" w:rsidRDefault="00C32F37" w:rsidP="00E3456D">
            <w:r>
              <w:t>Training personeel</w:t>
            </w:r>
          </w:p>
        </w:tc>
        <w:tc>
          <w:tcPr>
            <w:tcW w:w="709" w:type="dxa"/>
            <w:shd w:val="clear" w:color="auto" w:fill="auto"/>
          </w:tcPr>
          <w:p w14:paraId="20220A30" w14:textId="77777777" w:rsidR="00C32F37" w:rsidRPr="00022B5A" w:rsidRDefault="00C32F37" w:rsidP="00E3456D">
            <w:pPr>
              <w:rPr>
                <w:i/>
                <w:u w:val="single"/>
              </w:rPr>
            </w:pPr>
            <w:r>
              <w:rPr>
                <w:i/>
                <w:u w:val="single"/>
              </w:rPr>
              <w:t>x</w:t>
            </w:r>
          </w:p>
        </w:tc>
        <w:tc>
          <w:tcPr>
            <w:tcW w:w="709" w:type="dxa"/>
            <w:shd w:val="clear" w:color="auto" w:fill="auto"/>
          </w:tcPr>
          <w:p w14:paraId="20220A31" w14:textId="77777777" w:rsidR="00C32F37" w:rsidRPr="00022B5A" w:rsidRDefault="00C32F37" w:rsidP="00E3456D">
            <w:pPr>
              <w:rPr>
                <w:i/>
                <w:u w:val="single"/>
              </w:rPr>
            </w:pPr>
          </w:p>
        </w:tc>
        <w:tc>
          <w:tcPr>
            <w:tcW w:w="708" w:type="dxa"/>
            <w:shd w:val="clear" w:color="auto" w:fill="auto"/>
          </w:tcPr>
          <w:p w14:paraId="20220A32" w14:textId="77777777" w:rsidR="00C32F37" w:rsidRPr="00022B5A" w:rsidRDefault="00C32F37" w:rsidP="00E3456D">
            <w:pPr>
              <w:rPr>
                <w:i/>
                <w:u w:val="single"/>
              </w:rPr>
            </w:pPr>
            <w:r>
              <w:rPr>
                <w:i/>
                <w:u w:val="single"/>
              </w:rPr>
              <w:t>x</w:t>
            </w:r>
          </w:p>
        </w:tc>
        <w:tc>
          <w:tcPr>
            <w:tcW w:w="709" w:type="dxa"/>
            <w:shd w:val="clear" w:color="auto" w:fill="auto"/>
          </w:tcPr>
          <w:p w14:paraId="20220A33" w14:textId="77777777" w:rsidR="00C32F37" w:rsidRPr="00022B5A" w:rsidRDefault="00C32F37" w:rsidP="00E3456D">
            <w:pPr>
              <w:rPr>
                <w:i/>
                <w:u w:val="single"/>
              </w:rPr>
            </w:pPr>
          </w:p>
        </w:tc>
        <w:tc>
          <w:tcPr>
            <w:tcW w:w="3402" w:type="dxa"/>
            <w:shd w:val="clear" w:color="auto" w:fill="auto"/>
          </w:tcPr>
          <w:p w14:paraId="20220A34" w14:textId="77777777" w:rsidR="00C32F37" w:rsidRPr="00022B5A" w:rsidRDefault="00C32F37" w:rsidP="00E3456D">
            <w:pPr>
              <w:rPr>
                <w:i/>
                <w:u w:val="single"/>
              </w:rPr>
            </w:pPr>
          </w:p>
        </w:tc>
      </w:tr>
      <w:tr w:rsidR="00C32F37" w14:paraId="20220A3C" w14:textId="77777777" w:rsidTr="00E3456D">
        <w:tc>
          <w:tcPr>
            <w:tcW w:w="3539" w:type="dxa"/>
            <w:shd w:val="clear" w:color="auto" w:fill="auto"/>
          </w:tcPr>
          <w:p w14:paraId="20220A36" w14:textId="77777777" w:rsidR="00C32F37" w:rsidRDefault="00C32F37" w:rsidP="00E3456D">
            <w:r>
              <w:t>Training leerlingen</w:t>
            </w:r>
          </w:p>
        </w:tc>
        <w:tc>
          <w:tcPr>
            <w:tcW w:w="709" w:type="dxa"/>
            <w:shd w:val="clear" w:color="auto" w:fill="auto"/>
          </w:tcPr>
          <w:p w14:paraId="20220A37" w14:textId="77777777" w:rsidR="00C32F37" w:rsidRPr="00022B5A" w:rsidRDefault="00C32F37" w:rsidP="00E3456D">
            <w:pPr>
              <w:rPr>
                <w:i/>
                <w:u w:val="single"/>
              </w:rPr>
            </w:pPr>
            <w:r>
              <w:rPr>
                <w:i/>
                <w:u w:val="single"/>
              </w:rPr>
              <w:t>x</w:t>
            </w:r>
          </w:p>
        </w:tc>
        <w:tc>
          <w:tcPr>
            <w:tcW w:w="709" w:type="dxa"/>
            <w:shd w:val="clear" w:color="auto" w:fill="auto"/>
          </w:tcPr>
          <w:p w14:paraId="20220A38" w14:textId="77777777" w:rsidR="00C32F37" w:rsidRPr="00022B5A" w:rsidRDefault="00C32F37" w:rsidP="00E3456D">
            <w:pPr>
              <w:rPr>
                <w:i/>
                <w:u w:val="single"/>
              </w:rPr>
            </w:pPr>
          </w:p>
        </w:tc>
        <w:tc>
          <w:tcPr>
            <w:tcW w:w="708" w:type="dxa"/>
            <w:shd w:val="clear" w:color="auto" w:fill="auto"/>
          </w:tcPr>
          <w:p w14:paraId="20220A39" w14:textId="77777777" w:rsidR="00C32F37" w:rsidRPr="00022B5A" w:rsidRDefault="00C32F37" w:rsidP="00E3456D">
            <w:pPr>
              <w:rPr>
                <w:i/>
                <w:u w:val="single"/>
              </w:rPr>
            </w:pPr>
            <w:r>
              <w:rPr>
                <w:i/>
                <w:u w:val="single"/>
              </w:rPr>
              <w:t>x</w:t>
            </w:r>
          </w:p>
        </w:tc>
        <w:tc>
          <w:tcPr>
            <w:tcW w:w="709" w:type="dxa"/>
            <w:shd w:val="clear" w:color="auto" w:fill="auto"/>
          </w:tcPr>
          <w:p w14:paraId="20220A3A" w14:textId="77777777" w:rsidR="00C32F37" w:rsidRPr="00022B5A" w:rsidRDefault="00C32F37" w:rsidP="00E3456D">
            <w:pPr>
              <w:rPr>
                <w:i/>
                <w:u w:val="single"/>
              </w:rPr>
            </w:pPr>
          </w:p>
        </w:tc>
        <w:tc>
          <w:tcPr>
            <w:tcW w:w="3402" w:type="dxa"/>
            <w:shd w:val="clear" w:color="auto" w:fill="auto"/>
          </w:tcPr>
          <w:p w14:paraId="20220A3B" w14:textId="77777777" w:rsidR="00C32F37" w:rsidRPr="00022B5A" w:rsidRDefault="00C32F37" w:rsidP="00E3456D">
            <w:pPr>
              <w:rPr>
                <w:i/>
                <w:u w:val="single"/>
              </w:rPr>
            </w:pPr>
          </w:p>
        </w:tc>
      </w:tr>
      <w:tr w:rsidR="00C32F37" w14:paraId="20220A43" w14:textId="77777777" w:rsidTr="00E3456D">
        <w:tc>
          <w:tcPr>
            <w:tcW w:w="3539" w:type="dxa"/>
            <w:shd w:val="clear" w:color="auto" w:fill="auto"/>
          </w:tcPr>
          <w:p w14:paraId="20220A3D" w14:textId="77777777" w:rsidR="00C32F37" w:rsidRDefault="00C32F37" w:rsidP="00E3456D">
            <w:r>
              <w:t>Mediawijsheid</w:t>
            </w:r>
          </w:p>
        </w:tc>
        <w:tc>
          <w:tcPr>
            <w:tcW w:w="709" w:type="dxa"/>
            <w:shd w:val="clear" w:color="auto" w:fill="auto"/>
          </w:tcPr>
          <w:p w14:paraId="20220A3E" w14:textId="77777777" w:rsidR="00C32F37" w:rsidRPr="00022B5A" w:rsidRDefault="00C32F37" w:rsidP="00E3456D">
            <w:pPr>
              <w:rPr>
                <w:i/>
                <w:u w:val="single"/>
              </w:rPr>
            </w:pPr>
            <w:r>
              <w:rPr>
                <w:i/>
                <w:u w:val="single"/>
              </w:rPr>
              <w:t>x</w:t>
            </w:r>
          </w:p>
        </w:tc>
        <w:tc>
          <w:tcPr>
            <w:tcW w:w="709" w:type="dxa"/>
            <w:shd w:val="clear" w:color="auto" w:fill="auto"/>
          </w:tcPr>
          <w:p w14:paraId="20220A3F" w14:textId="77777777" w:rsidR="00C32F37" w:rsidRPr="00022B5A" w:rsidRDefault="00C32F37" w:rsidP="00E3456D">
            <w:pPr>
              <w:rPr>
                <w:i/>
                <w:u w:val="single"/>
              </w:rPr>
            </w:pPr>
          </w:p>
        </w:tc>
        <w:tc>
          <w:tcPr>
            <w:tcW w:w="708" w:type="dxa"/>
            <w:shd w:val="clear" w:color="auto" w:fill="auto"/>
          </w:tcPr>
          <w:p w14:paraId="20220A40" w14:textId="77777777" w:rsidR="00C32F37" w:rsidRPr="00022B5A" w:rsidRDefault="00C32F37" w:rsidP="00E3456D">
            <w:pPr>
              <w:rPr>
                <w:i/>
                <w:u w:val="single"/>
              </w:rPr>
            </w:pPr>
            <w:r>
              <w:rPr>
                <w:i/>
                <w:u w:val="single"/>
              </w:rPr>
              <w:t>x</w:t>
            </w:r>
          </w:p>
        </w:tc>
        <w:tc>
          <w:tcPr>
            <w:tcW w:w="709" w:type="dxa"/>
            <w:shd w:val="clear" w:color="auto" w:fill="auto"/>
          </w:tcPr>
          <w:p w14:paraId="20220A41" w14:textId="77777777" w:rsidR="00C32F37" w:rsidRPr="00022B5A" w:rsidRDefault="00C32F37" w:rsidP="00E3456D">
            <w:pPr>
              <w:rPr>
                <w:i/>
                <w:u w:val="single"/>
              </w:rPr>
            </w:pPr>
          </w:p>
        </w:tc>
        <w:tc>
          <w:tcPr>
            <w:tcW w:w="3402" w:type="dxa"/>
            <w:shd w:val="clear" w:color="auto" w:fill="auto"/>
          </w:tcPr>
          <w:p w14:paraId="20220A42" w14:textId="77777777" w:rsidR="00C32F37" w:rsidRPr="00022B5A" w:rsidRDefault="00C32F37" w:rsidP="00E3456D">
            <w:pPr>
              <w:rPr>
                <w:i/>
                <w:u w:val="single"/>
              </w:rPr>
            </w:pPr>
          </w:p>
        </w:tc>
      </w:tr>
      <w:tr w:rsidR="00C32F37" w14:paraId="20220A4A" w14:textId="77777777" w:rsidTr="00E3456D">
        <w:tc>
          <w:tcPr>
            <w:tcW w:w="3539" w:type="dxa"/>
            <w:shd w:val="clear" w:color="auto" w:fill="auto"/>
          </w:tcPr>
          <w:p w14:paraId="20220A44" w14:textId="77777777" w:rsidR="00C32F37" w:rsidRDefault="00C32F37" w:rsidP="00E3456D">
            <w:r>
              <w:t>Weerbaarheid</w:t>
            </w:r>
          </w:p>
        </w:tc>
        <w:tc>
          <w:tcPr>
            <w:tcW w:w="709" w:type="dxa"/>
            <w:shd w:val="clear" w:color="auto" w:fill="auto"/>
          </w:tcPr>
          <w:p w14:paraId="20220A45" w14:textId="77777777" w:rsidR="00C32F37" w:rsidRPr="00022B5A" w:rsidRDefault="00C32F37" w:rsidP="00E3456D">
            <w:pPr>
              <w:rPr>
                <w:i/>
                <w:u w:val="single"/>
              </w:rPr>
            </w:pPr>
            <w:r>
              <w:rPr>
                <w:i/>
                <w:u w:val="single"/>
              </w:rPr>
              <w:t>x</w:t>
            </w:r>
          </w:p>
        </w:tc>
        <w:tc>
          <w:tcPr>
            <w:tcW w:w="709" w:type="dxa"/>
            <w:shd w:val="clear" w:color="auto" w:fill="auto"/>
          </w:tcPr>
          <w:p w14:paraId="20220A46" w14:textId="77777777" w:rsidR="00C32F37" w:rsidRPr="00022B5A" w:rsidRDefault="00C32F37" w:rsidP="00E3456D">
            <w:pPr>
              <w:rPr>
                <w:i/>
                <w:u w:val="single"/>
              </w:rPr>
            </w:pPr>
          </w:p>
        </w:tc>
        <w:tc>
          <w:tcPr>
            <w:tcW w:w="708" w:type="dxa"/>
            <w:shd w:val="clear" w:color="auto" w:fill="auto"/>
          </w:tcPr>
          <w:p w14:paraId="20220A47" w14:textId="77777777" w:rsidR="00C32F37" w:rsidRPr="00022B5A" w:rsidRDefault="00C32F37" w:rsidP="00E3456D">
            <w:pPr>
              <w:rPr>
                <w:i/>
                <w:u w:val="single"/>
              </w:rPr>
            </w:pPr>
            <w:r>
              <w:rPr>
                <w:i/>
                <w:u w:val="single"/>
              </w:rPr>
              <w:t>x</w:t>
            </w:r>
          </w:p>
        </w:tc>
        <w:tc>
          <w:tcPr>
            <w:tcW w:w="709" w:type="dxa"/>
            <w:shd w:val="clear" w:color="auto" w:fill="auto"/>
          </w:tcPr>
          <w:p w14:paraId="20220A48" w14:textId="77777777" w:rsidR="00C32F37" w:rsidRPr="00022B5A" w:rsidRDefault="00C32F37" w:rsidP="00E3456D">
            <w:pPr>
              <w:rPr>
                <w:i/>
                <w:u w:val="single"/>
              </w:rPr>
            </w:pPr>
          </w:p>
        </w:tc>
        <w:tc>
          <w:tcPr>
            <w:tcW w:w="3402" w:type="dxa"/>
            <w:shd w:val="clear" w:color="auto" w:fill="auto"/>
          </w:tcPr>
          <w:p w14:paraId="20220A49" w14:textId="77777777" w:rsidR="00C32F37" w:rsidRPr="00022B5A" w:rsidRDefault="00C32F37" w:rsidP="00E3456D">
            <w:pPr>
              <w:rPr>
                <w:i/>
                <w:u w:val="single"/>
              </w:rPr>
            </w:pPr>
          </w:p>
        </w:tc>
      </w:tr>
      <w:tr w:rsidR="00C32F37" w14:paraId="20220A51" w14:textId="77777777" w:rsidTr="00E3456D">
        <w:tc>
          <w:tcPr>
            <w:tcW w:w="3539" w:type="dxa"/>
            <w:shd w:val="clear" w:color="auto" w:fill="auto"/>
          </w:tcPr>
          <w:p w14:paraId="20220A4B" w14:textId="77777777" w:rsidR="00C32F37" w:rsidRDefault="00C32F37" w:rsidP="00E3456D">
            <w:r>
              <w:t>Sociale veiligheid en tolerantie</w:t>
            </w:r>
          </w:p>
        </w:tc>
        <w:tc>
          <w:tcPr>
            <w:tcW w:w="709" w:type="dxa"/>
            <w:shd w:val="clear" w:color="auto" w:fill="auto"/>
          </w:tcPr>
          <w:p w14:paraId="20220A4C" w14:textId="77777777" w:rsidR="00C32F37" w:rsidRPr="00022B5A" w:rsidRDefault="00C32F37" w:rsidP="00E3456D">
            <w:pPr>
              <w:rPr>
                <w:i/>
                <w:u w:val="single"/>
              </w:rPr>
            </w:pPr>
            <w:r>
              <w:rPr>
                <w:i/>
                <w:u w:val="single"/>
              </w:rPr>
              <w:t>x</w:t>
            </w:r>
          </w:p>
        </w:tc>
        <w:tc>
          <w:tcPr>
            <w:tcW w:w="709" w:type="dxa"/>
            <w:shd w:val="clear" w:color="auto" w:fill="auto"/>
          </w:tcPr>
          <w:p w14:paraId="20220A4D" w14:textId="77777777" w:rsidR="00C32F37" w:rsidRPr="00022B5A" w:rsidRDefault="00C32F37" w:rsidP="00E3456D">
            <w:pPr>
              <w:rPr>
                <w:i/>
                <w:u w:val="single"/>
              </w:rPr>
            </w:pPr>
          </w:p>
        </w:tc>
        <w:tc>
          <w:tcPr>
            <w:tcW w:w="708" w:type="dxa"/>
            <w:shd w:val="clear" w:color="auto" w:fill="auto"/>
          </w:tcPr>
          <w:p w14:paraId="20220A4E" w14:textId="77777777" w:rsidR="00C32F37" w:rsidRPr="00022B5A" w:rsidRDefault="00C32F37" w:rsidP="00E3456D">
            <w:pPr>
              <w:rPr>
                <w:i/>
                <w:u w:val="single"/>
              </w:rPr>
            </w:pPr>
            <w:r>
              <w:rPr>
                <w:i/>
                <w:u w:val="single"/>
              </w:rPr>
              <w:t>x</w:t>
            </w:r>
          </w:p>
        </w:tc>
        <w:tc>
          <w:tcPr>
            <w:tcW w:w="709" w:type="dxa"/>
            <w:shd w:val="clear" w:color="auto" w:fill="auto"/>
          </w:tcPr>
          <w:p w14:paraId="20220A4F" w14:textId="77777777" w:rsidR="00C32F37" w:rsidRPr="00022B5A" w:rsidRDefault="00C32F37" w:rsidP="00E3456D">
            <w:pPr>
              <w:rPr>
                <w:i/>
                <w:u w:val="single"/>
              </w:rPr>
            </w:pPr>
          </w:p>
        </w:tc>
        <w:tc>
          <w:tcPr>
            <w:tcW w:w="3402" w:type="dxa"/>
            <w:shd w:val="clear" w:color="auto" w:fill="auto"/>
          </w:tcPr>
          <w:p w14:paraId="20220A50" w14:textId="77777777" w:rsidR="00C32F37" w:rsidRPr="00022B5A" w:rsidRDefault="00C32F37" w:rsidP="00E3456D">
            <w:pPr>
              <w:rPr>
                <w:i/>
                <w:u w:val="single"/>
              </w:rPr>
            </w:pPr>
          </w:p>
        </w:tc>
      </w:tr>
      <w:tr w:rsidR="00C32F37" w14:paraId="20220A58" w14:textId="77777777" w:rsidTr="00E3456D">
        <w:tc>
          <w:tcPr>
            <w:tcW w:w="3539" w:type="dxa"/>
            <w:shd w:val="clear" w:color="auto" w:fill="auto"/>
          </w:tcPr>
          <w:p w14:paraId="20220A52" w14:textId="77777777" w:rsidR="00C32F37" w:rsidRDefault="00C32F37" w:rsidP="00E3456D">
            <w:r>
              <w:t>Omgaan met agressie</w:t>
            </w:r>
          </w:p>
        </w:tc>
        <w:tc>
          <w:tcPr>
            <w:tcW w:w="709" w:type="dxa"/>
            <w:shd w:val="clear" w:color="auto" w:fill="auto"/>
          </w:tcPr>
          <w:p w14:paraId="20220A53" w14:textId="77777777" w:rsidR="00C32F37" w:rsidRPr="00022B5A" w:rsidRDefault="00C32F37" w:rsidP="00E3456D">
            <w:pPr>
              <w:rPr>
                <w:i/>
                <w:u w:val="single"/>
              </w:rPr>
            </w:pPr>
            <w:r>
              <w:rPr>
                <w:i/>
                <w:u w:val="single"/>
              </w:rPr>
              <w:t>x</w:t>
            </w:r>
          </w:p>
        </w:tc>
        <w:tc>
          <w:tcPr>
            <w:tcW w:w="709" w:type="dxa"/>
            <w:shd w:val="clear" w:color="auto" w:fill="auto"/>
          </w:tcPr>
          <w:p w14:paraId="20220A54" w14:textId="77777777" w:rsidR="00C32F37" w:rsidRPr="00022B5A" w:rsidRDefault="00C32F37" w:rsidP="00E3456D">
            <w:pPr>
              <w:rPr>
                <w:i/>
                <w:u w:val="single"/>
              </w:rPr>
            </w:pPr>
          </w:p>
        </w:tc>
        <w:tc>
          <w:tcPr>
            <w:tcW w:w="708" w:type="dxa"/>
            <w:shd w:val="clear" w:color="auto" w:fill="auto"/>
          </w:tcPr>
          <w:p w14:paraId="20220A55" w14:textId="77777777" w:rsidR="00C32F37" w:rsidRPr="00022B5A" w:rsidRDefault="00C32F37" w:rsidP="00E3456D">
            <w:pPr>
              <w:rPr>
                <w:i/>
                <w:u w:val="single"/>
              </w:rPr>
            </w:pPr>
            <w:r>
              <w:rPr>
                <w:i/>
                <w:u w:val="single"/>
              </w:rPr>
              <w:t>x</w:t>
            </w:r>
          </w:p>
        </w:tc>
        <w:tc>
          <w:tcPr>
            <w:tcW w:w="709" w:type="dxa"/>
            <w:shd w:val="clear" w:color="auto" w:fill="auto"/>
          </w:tcPr>
          <w:p w14:paraId="20220A56" w14:textId="77777777" w:rsidR="00C32F37" w:rsidRPr="00022B5A" w:rsidRDefault="00C32F37" w:rsidP="00E3456D">
            <w:pPr>
              <w:rPr>
                <w:i/>
                <w:u w:val="single"/>
              </w:rPr>
            </w:pPr>
          </w:p>
        </w:tc>
        <w:tc>
          <w:tcPr>
            <w:tcW w:w="3402" w:type="dxa"/>
            <w:shd w:val="clear" w:color="auto" w:fill="auto"/>
          </w:tcPr>
          <w:p w14:paraId="20220A57" w14:textId="77777777" w:rsidR="00C32F37" w:rsidRPr="00022B5A" w:rsidRDefault="00C32F37" w:rsidP="00E3456D">
            <w:pPr>
              <w:rPr>
                <w:i/>
                <w:u w:val="single"/>
              </w:rPr>
            </w:pPr>
          </w:p>
        </w:tc>
      </w:tr>
      <w:tr w:rsidR="00C32F37" w14:paraId="20220A5F" w14:textId="77777777" w:rsidTr="00E3456D">
        <w:tc>
          <w:tcPr>
            <w:tcW w:w="3539" w:type="dxa"/>
            <w:shd w:val="clear" w:color="auto" w:fill="auto"/>
          </w:tcPr>
          <w:p w14:paraId="20220A59" w14:textId="77777777" w:rsidR="00C32F37" w:rsidRPr="00022B5A" w:rsidRDefault="00C32F37" w:rsidP="00E3456D">
            <w:pPr>
              <w:rPr>
                <w:b/>
              </w:rPr>
            </w:pPr>
            <w:r w:rsidRPr="00B660B7">
              <w:rPr>
                <w:b/>
              </w:rPr>
              <w:t>Pedagogiek</w:t>
            </w:r>
          </w:p>
        </w:tc>
        <w:tc>
          <w:tcPr>
            <w:tcW w:w="709" w:type="dxa"/>
            <w:shd w:val="clear" w:color="auto" w:fill="auto"/>
          </w:tcPr>
          <w:p w14:paraId="20220A5A" w14:textId="77777777" w:rsidR="00C32F37" w:rsidRPr="00022B5A" w:rsidRDefault="00C32F37" w:rsidP="00E3456D">
            <w:pPr>
              <w:rPr>
                <w:i/>
                <w:u w:val="single"/>
              </w:rPr>
            </w:pPr>
          </w:p>
        </w:tc>
        <w:tc>
          <w:tcPr>
            <w:tcW w:w="709" w:type="dxa"/>
            <w:shd w:val="clear" w:color="auto" w:fill="auto"/>
          </w:tcPr>
          <w:p w14:paraId="20220A5B" w14:textId="77777777" w:rsidR="00C32F37" w:rsidRPr="00022B5A" w:rsidRDefault="00C32F37" w:rsidP="00E3456D">
            <w:pPr>
              <w:rPr>
                <w:i/>
                <w:u w:val="single"/>
              </w:rPr>
            </w:pPr>
          </w:p>
        </w:tc>
        <w:tc>
          <w:tcPr>
            <w:tcW w:w="708" w:type="dxa"/>
            <w:shd w:val="clear" w:color="auto" w:fill="auto"/>
          </w:tcPr>
          <w:p w14:paraId="20220A5C" w14:textId="77777777" w:rsidR="00C32F37" w:rsidRPr="00022B5A" w:rsidRDefault="00C32F37" w:rsidP="00E3456D">
            <w:pPr>
              <w:rPr>
                <w:i/>
                <w:u w:val="single"/>
              </w:rPr>
            </w:pPr>
          </w:p>
        </w:tc>
        <w:tc>
          <w:tcPr>
            <w:tcW w:w="709" w:type="dxa"/>
            <w:shd w:val="clear" w:color="auto" w:fill="auto"/>
          </w:tcPr>
          <w:p w14:paraId="20220A5D" w14:textId="77777777" w:rsidR="00C32F37" w:rsidRPr="00022B5A" w:rsidRDefault="00C32F37" w:rsidP="00E3456D">
            <w:pPr>
              <w:rPr>
                <w:i/>
                <w:u w:val="single"/>
              </w:rPr>
            </w:pPr>
          </w:p>
        </w:tc>
        <w:tc>
          <w:tcPr>
            <w:tcW w:w="3402" w:type="dxa"/>
            <w:shd w:val="clear" w:color="auto" w:fill="auto"/>
          </w:tcPr>
          <w:p w14:paraId="20220A5E" w14:textId="77777777" w:rsidR="00C32F37" w:rsidRPr="00022B5A" w:rsidRDefault="00C32F37" w:rsidP="00E3456D">
            <w:pPr>
              <w:rPr>
                <w:i/>
                <w:u w:val="single"/>
              </w:rPr>
            </w:pPr>
          </w:p>
        </w:tc>
      </w:tr>
      <w:tr w:rsidR="00C32F37" w14:paraId="20220A66" w14:textId="77777777" w:rsidTr="00E3456D">
        <w:tc>
          <w:tcPr>
            <w:tcW w:w="3539" w:type="dxa"/>
            <w:shd w:val="clear" w:color="auto" w:fill="auto"/>
          </w:tcPr>
          <w:p w14:paraId="20220A60" w14:textId="77777777" w:rsidR="00C32F37" w:rsidRDefault="00C32F37" w:rsidP="00E3456D">
            <w:r>
              <w:t>Pedagogisch klimaat</w:t>
            </w:r>
          </w:p>
        </w:tc>
        <w:tc>
          <w:tcPr>
            <w:tcW w:w="709" w:type="dxa"/>
            <w:shd w:val="clear" w:color="auto" w:fill="auto"/>
          </w:tcPr>
          <w:p w14:paraId="20220A61" w14:textId="77777777" w:rsidR="00C32F37" w:rsidRPr="00022B5A" w:rsidRDefault="00C32F37" w:rsidP="00E3456D">
            <w:pPr>
              <w:rPr>
                <w:i/>
                <w:u w:val="single"/>
              </w:rPr>
            </w:pPr>
            <w:r>
              <w:rPr>
                <w:i/>
                <w:u w:val="single"/>
              </w:rPr>
              <w:t>x</w:t>
            </w:r>
          </w:p>
        </w:tc>
        <w:tc>
          <w:tcPr>
            <w:tcW w:w="709" w:type="dxa"/>
            <w:shd w:val="clear" w:color="auto" w:fill="auto"/>
          </w:tcPr>
          <w:p w14:paraId="20220A62" w14:textId="77777777" w:rsidR="00C32F37" w:rsidRPr="00022B5A" w:rsidRDefault="00C32F37" w:rsidP="00E3456D">
            <w:pPr>
              <w:rPr>
                <w:i/>
                <w:u w:val="single"/>
              </w:rPr>
            </w:pPr>
          </w:p>
        </w:tc>
        <w:tc>
          <w:tcPr>
            <w:tcW w:w="708" w:type="dxa"/>
            <w:shd w:val="clear" w:color="auto" w:fill="auto"/>
          </w:tcPr>
          <w:p w14:paraId="20220A63" w14:textId="77777777" w:rsidR="00C32F37" w:rsidRPr="00022B5A" w:rsidRDefault="00C32F37" w:rsidP="00E3456D">
            <w:pPr>
              <w:rPr>
                <w:i/>
                <w:u w:val="single"/>
              </w:rPr>
            </w:pPr>
            <w:r>
              <w:rPr>
                <w:i/>
                <w:u w:val="single"/>
              </w:rPr>
              <w:t>x</w:t>
            </w:r>
          </w:p>
        </w:tc>
        <w:tc>
          <w:tcPr>
            <w:tcW w:w="709" w:type="dxa"/>
            <w:shd w:val="clear" w:color="auto" w:fill="auto"/>
          </w:tcPr>
          <w:p w14:paraId="20220A64" w14:textId="77777777" w:rsidR="00C32F37" w:rsidRPr="00022B5A" w:rsidRDefault="00C32F37" w:rsidP="00E3456D">
            <w:pPr>
              <w:rPr>
                <w:i/>
                <w:u w:val="single"/>
              </w:rPr>
            </w:pPr>
          </w:p>
        </w:tc>
        <w:tc>
          <w:tcPr>
            <w:tcW w:w="3402" w:type="dxa"/>
            <w:shd w:val="clear" w:color="auto" w:fill="auto"/>
          </w:tcPr>
          <w:p w14:paraId="20220A65" w14:textId="77777777" w:rsidR="00C32F37" w:rsidRPr="00022B5A" w:rsidRDefault="00C32F37" w:rsidP="00E3456D">
            <w:pPr>
              <w:rPr>
                <w:i/>
                <w:u w:val="single"/>
              </w:rPr>
            </w:pPr>
          </w:p>
        </w:tc>
      </w:tr>
      <w:tr w:rsidR="00C32F37" w14:paraId="20220A6D" w14:textId="77777777" w:rsidTr="00E3456D">
        <w:tc>
          <w:tcPr>
            <w:tcW w:w="3539" w:type="dxa"/>
            <w:shd w:val="clear" w:color="auto" w:fill="auto"/>
          </w:tcPr>
          <w:p w14:paraId="20220A67" w14:textId="77777777" w:rsidR="00C32F37" w:rsidRDefault="00C32F37" w:rsidP="00E3456D">
            <w:r>
              <w:t>Programma’s / methodieken</w:t>
            </w:r>
          </w:p>
        </w:tc>
        <w:tc>
          <w:tcPr>
            <w:tcW w:w="709" w:type="dxa"/>
            <w:shd w:val="clear" w:color="auto" w:fill="auto"/>
          </w:tcPr>
          <w:p w14:paraId="20220A68" w14:textId="77777777" w:rsidR="00C32F37" w:rsidRPr="00022B5A" w:rsidRDefault="00C32F37" w:rsidP="00E3456D">
            <w:pPr>
              <w:rPr>
                <w:i/>
                <w:u w:val="single"/>
              </w:rPr>
            </w:pPr>
            <w:r>
              <w:rPr>
                <w:i/>
                <w:u w:val="single"/>
              </w:rPr>
              <w:t>x</w:t>
            </w:r>
          </w:p>
        </w:tc>
        <w:tc>
          <w:tcPr>
            <w:tcW w:w="709" w:type="dxa"/>
            <w:shd w:val="clear" w:color="auto" w:fill="auto"/>
          </w:tcPr>
          <w:p w14:paraId="20220A69" w14:textId="77777777" w:rsidR="00C32F37" w:rsidRPr="00022B5A" w:rsidRDefault="00C32F37" w:rsidP="00E3456D">
            <w:pPr>
              <w:rPr>
                <w:i/>
                <w:u w:val="single"/>
              </w:rPr>
            </w:pPr>
          </w:p>
        </w:tc>
        <w:tc>
          <w:tcPr>
            <w:tcW w:w="708" w:type="dxa"/>
            <w:shd w:val="clear" w:color="auto" w:fill="auto"/>
          </w:tcPr>
          <w:p w14:paraId="20220A6A" w14:textId="77777777" w:rsidR="00C32F37" w:rsidRPr="00022B5A" w:rsidRDefault="00C32F37" w:rsidP="00E3456D">
            <w:pPr>
              <w:rPr>
                <w:i/>
                <w:u w:val="single"/>
              </w:rPr>
            </w:pPr>
            <w:r>
              <w:rPr>
                <w:i/>
                <w:u w:val="single"/>
              </w:rPr>
              <w:t>x</w:t>
            </w:r>
          </w:p>
        </w:tc>
        <w:tc>
          <w:tcPr>
            <w:tcW w:w="709" w:type="dxa"/>
            <w:shd w:val="clear" w:color="auto" w:fill="auto"/>
          </w:tcPr>
          <w:p w14:paraId="20220A6B" w14:textId="77777777" w:rsidR="00C32F37" w:rsidRPr="00022B5A" w:rsidRDefault="00C32F37" w:rsidP="00E3456D">
            <w:pPr>
              <w:rPr>
                <w:i/>
                <w:u w:val="single"/>
              </w:rPr>
            </w:pPr>
          </w:p>
        </w:tc>
        <w:tc>
          <w:tcPr>
            <w:tcW w:w="3402" w:type="dxa"/>
            <w:shd w:val="clear" w:color="auto" w:fill="auto"/>
          </w:tcPr>
          <w:p w14:paraId="20220A6C" w14:textId="77777777" w:rsidR="00C32F37" w:rsidRPr="00022B5A" w:rsidRDefault="00C32F37" w:rsidP="00E3456D">
            <w:pPr>
              <w:rPr>
                <w:i/>
                <w:u w:val="single"/>
              </w:rPr>
            </w:pPr>
            <w:proofErr w:type="spellStart"/>
            <w:r>
              <w:rPr>
                <w:i/>
                <w:u w:val="single"/>
              </w:rPr>
              <w:t>Kwink</w:t>
            </w:r>
            <w:proofErr w:type="spellEnd"/>
            <w:r>
              <w:rPr>
                <w:i/>
                <w:u w:val="single"/>
              </w:rPr>
              <w:t>/Rots en water</w:t>
            </w:r>
          </w:p>
        </w:tc>
      </w:tr>
    </w:tbl>
    <w:p w14:paraId="20220A6E" w14:textId="77777777" w:rsidR="00C32F37" w:rsidRDefault="00C32F37" w:rsidP="00C32F37">
      <w:pPr>
        <w:pStyle w:val="1Basistekst"/>
        <w:rPr>
          <w:b/>
        </w:rPr>
      </w:pPr>
    </w:p>
    <w:p w14:paraId="20220A6F" w14:textId="77777777" w:rsidR="00C32F37" w:rsidRPr="004A1421" w:rsidRDefault="00C32F37" w:rsidP="00C32F37">
      <w:pPr>
        <w:pStyle w:val="1Basistekst"/>
        <w:rPr>
          <w:b/>
        </w:rPr>
      </w:pPr>
    </w:p>
    <w:p w14:paraId="20220A70" w14:textId="77777777" w:rsidR="00C32F37" w:rsidRDefault="00C32F37" w:rsidP="00C32F37">
      <w:r w:rsidRPr="004A1421">
        <w:rPr>
          <w:b/>
          <w:i/>
          <w:sz w:val="24"/>
        </w:rPr>
        <w:t>Grensoverschrijdend domein</w:t>
      </w:r>
      <w:r w:rsidRPr="004A1421">
        <w:rPr>
          <w:b/>
          <w:i/>
          <w:sz w:val="24"/>
        </w:rPr>
        <w:br/>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709"/>
        <w:gridCol w:w="709"/>
        <w:gridCol w:w="708"/>
        <w:gridCol w:w="709"/>
        <w:gridCol w:w="3402"/>
      </w:tblGrid>
      <w:tr w:rsidR="00C32F37" w14:paraId="20220A77" w14:textId="77777777" w:rsidTr="00E3456D">
        <w:tc>
          <w:tcPr>
            <w:tcW w:w="3539" w:type="dxa"/>
            <w:shd w:val="clear" w:color="auto" w:fill="auto"/>
          </w:tcPr>
          <w:p w14:paraId="20220A71" w14:textId="77777777" w:rsidR="00C32F37" w:rsidRPr="00022B5A" w:rsidRDefault="00C32F37" w:rsidP="00E3456D">
            <w:pPr>
              <w:rPr>
                <w:b/>
              </w:rPr>
            </w:pPr>
            <w:r w:rsidRPr="00B660B7">
              <w:rPr>
                <w:b/>
              </w:rPr>
              <w:t>Protocollen Criminogeen</w:t>
            </w:r>
          </w:p>
        </w:tc>
        <w:tc>
          <w:tcPr>
            <w:tcW w:w="709" w:type="dxa"/>
            <w:shd w:val="clear" w:color="auto" w:fill="auto"/>
          </w:tcPr>
          <w:p w14:paraId="20220A72" w14:textId="77777777" w:rsidR="00C32F37" w:rsidRPr="00022B5A" w:rsidRDefault="00C32F37" w:rsidP="00E3456D">
            <w:pPr>
              <w:rPr>
                <w:i/>
                <w:u w:val="single"/>
              </w:rPr>
            </w:pPr>
          </w:p>
        </w:tc>
        <w:tc>
          <w:tcPr>
            <w:tcW w:w="709" w:type="dxa"/>
            <w:shd w:val="clear" w:color="auto" w:fill="auto"/>
          </w:tcPr>
          <w:p w14:paraId="20220A73" w14:textId="77777777" w:rsidR="00C32F37" w:rsidRPr="00022B5A" w:rsidRDefault="00C32F37" w:rsidP="00E3456D">
            <w:pPr>
              <w:rPr>
                <w:i/>
                <w:u w:val="single"/>
              </w:rPr>
            </w:pPr>
          </w:p>
        </w:tc>
        <w:tc>
          <w:tcPr>
            <w:tcW w:w="708" w:type="dxa"/>
            <w:shd w:val="clear" w:color="auto" w:fill="auto"/>
          </w:tcPr>
          <w:p w14:paraId="20220A74" w14:textId="77777777" w:rsidR="00C32F37" w:rsidRPr="00022B5A" w:rsidRDefault="00C32F37" w:rsidP="00E3456D">
            <w:pPr>
              <w:rPr>
                <w:i/>
                <w:u w:val="single"/>
              </w:rPr>
            </w:pPr>
          </w:p>
        </w:tc>
        <w:tc>
          <w:tcPr>
            <w:tcW w:w="709" w:type="dxa"/>
            <w:shd w:val="clear" w:color="auto" w:fill="auto"/>
          </w:tcPr>
          <w:p w14:paraId="20220A75" w14:textId="77777777" w:rsidR="00C32F37" w:rsidRPr="00022B5A" w:rsidRDefault="00C32F37" w:rsidP="00E3456D">
            <w:pPr>
              <w:rPr>
                <w:i/>
                <w:u w:val="single"/>
              </w:rPr>
            </w:pPr>
          </w:p>
        </w:tc>
        <w:tc>
          <w:tcPr>
            <w:tcW w:w="3402" w:type="dxa"/>
            <w:shd w:val="clear" w:color="auto" w:fill="auto"/>
          </w:tcPr>
          <w:p w14:paraId="20220A76" w14:textId="77777777" w:rsidR="00C32F37" w:rsidRPr="00022B5A" w:rsidRDefault="00C32F37" w:rsidP="00E3456D">
            <w:pPr>
              <w:rPr>
                <w:i/>
                <w:u w:val="single"/>
              </w:rPr>
            </w:pPr>
          </w:p>
        </w:tc>
      </w:tr>
      <w:tr w:rsidR="00C32F37" w14:paraId="20220A7E" w14:textId="77777777" w:rsidTr="00E3456D">
        <w:tc>
          <w:tcPr>
            <w:tcW w:w="3539" w:type="dxa"/>
            <w:shd w:val="clear" w:color="auto" w:fill="auto"/>
          </w:tcPr>
          <w:p w14:paraId="20220A78" w14:textId="77777777" w:rsidR="00C32F37" w:rsidRDefault="00C32F37" w:rsidP="00E3456D">
            <w:r>
              <w:t>Incident protocol/</w:t>
            </w:r>
            <w:r w:rsidRPr="00CD6220">
              <w:t>sanctiebeleid</w:t>
            </w:r>
          </w:p>
        </w:tc>
        <w:tc>
          <w:tcPr>
            <w:tcW w:w="709" w:type="dxa"/>
            <w:shd w:val="clear" w:color="auto" w:fill="auto"/>
          </w:tcPr>
          <w:p w14:paraId="20220A79" w14:textId="77777777" w:rsidR="00C32F37" w:rsidRPr="00022B5A" w:rsidRDefault="00C32F37" w:rsidP="00E3456D">
            <w:pPr>
              <w:rPr>
                <w:i/>
                <w:u w:val="single"/>
              </w:rPr>
            </w:pPr>
          </w:p>
        </w:tc>
        <w:tc>
          <w:tcPr>
            <w:tcW w:w="709" w:type="dxa"/>
            <w:shd w:val="clear" w:color="auto" w:fill="auto"/>
          </w:tcPr>
          <w:p w14:paraId="20220A7A" w14:textId="77777777" w:rsidR="00C32F37" w:rsidRPr="00022B5A" w:rsidRDefault="00C32F37" w:rsidP="00E3456D">
            <w:pPr>
              <w:rPr>
                <w:i/>
                <w:u w:val="single"/>
              </w:rPr>
            </w:pPr>
          </w:p>
        </w:tc>
        <w:tc>
          <w:tcPr>
            <w:tcW w:w="708" w:type="dxa"/>
            <w:shd w:val="clear" w:color="auto" w:fill="auto"/>
          </w:tcPr>
          <w:p w14:paraId="20220A7B" w14:textId="77777777" w:rsidR="00C32F37" w:rsidRPr="00022B5A" w:rsidRDefault="00C32F37" w:rsidP="00E3456D">
            <w:pPr>
              <w:rPr>
                <w:i/>
                <w:u w:val="single"/>
              </w:rPr>
            </w:pPr>
          </w:p>
        </w:tc>
        <w:tc>
          <w:tcPr>
            <w:tcW w:w="709" w:type="dxa"/>
            <w:shd w:val="clear" w:color="auto" w:fill="auto"/>
          </w:tcPr>
          <w:p w14:paraId="20220A7C" w14:textId="77777777" w:rsidR="00C32F37" w:rsidRPr="00022B5A" w:rsidRDefault="00C32F37" w:rsidP="00E3456D">
            <w:pPr>
              <w:rPr>
                <w:i/>
                <w:u w:val="single"/>
              </w:rPr>
            </w:pPr>
          </w:p>
        </w:tc>
        <w:tc>
          <w:tcPr>
            <w:tcW w:w="3402" w:type="dxa"/>
            <w:shd w:val="clear" w:color="auto" w:fill="auto"/>
          </w:tcPr>
          <w:p w14:paraId="20220A7D" w14:textId="77777777" w:rsidR="00C32F37" w:rsidRPr="00022B5A" w:rsidRDefault="00C32F37" w:rsidP="00E3456D">
            <w:pPr>
              <w:rPr>
                <w:i/>
                <w:u w:val="single"/>
              </w:rPr>
            </w:pPr>
            <w:r>
              <w:rPr>
                <w:i/>
                <w:u w:val="single"/>
              </w:rPr>
              <w:t>n.v.t.</w:t>
            </w:r>
          </w:p>
        </w:tc>
      </w:tr>
      <w:tr w:rsidR="00C32F37" w14:paraId="20220A85" w14:textId="77777777" w:rsidTr="00E3456D">
        <w:tc>
          <w:tcPr>
            <w:tcW w:w="3539" w:type="dxa"/>
            <w:shd w:val="clear" w:color="auto" w:fill="auto"/>
          </w:tcPr>
          <w:p w14:paraId="20220A7F" w14:textId="77777777" w:rsidR="00C32F37" w:rsidRDefault="00C32F37" w:rsidP="00E3456D">
            <w:r>
              <w:t>Wapenbezit</w:t>
            </w:r>
          </w:p>
        </w:tc>
        <w:tc>
          <w:tcPr>
            <w:tcW w:w="709" w:type="dxa"/>
            <w:shd w:val="clear" w:color="auto" w:fill="auto"/>
          </w:tcPr>
          <w:p w14:paraId="20220A80" w14:textId="77777777" w:rsidR="00C32F37" w:rsidRPr="00022B5A" w:rsidRDefault="00C32F37" w:rsidP="00E3456D">
            <w:pPr>
              <w:rPr>
                <w:i/>
                <w:u w:val="single"/>
              </w:rPr>
            </w:pPr>
          </w:p>
        </w:tc>
        <w:tc>
          <w:tcPr>
            <w:tcW w:w="709" w:type="dxa"/>
            <w:shd w:val="clear" w:color="auto" w:fill="auto"/>
          </w:tcPr>
          <w:p w14:paraId="20220A81" w14:textId="77777777" w:rsidR="00C32F37" w:rsidRPr="00022B5A" w:rsidRDefault="00C32F37" w:rsidP="00E3456D">
            <w:pPr>
              <w:rPr>
                <w:i/>
                <w:u w:val="single"/>
              </w:rPr>
            </w:pPr>
          </w:p>
        </w:tc>
        <w:tc>
          <w:tcPr>
            <w:tcW w:w="708" w:type="dxa"/>
            <w:shd w:val="clear" w:color="auto" w:fill="auto"/>
          </w:tcPr>
          <w:p w14:paraId="20220A82" w14:textId="77777777" w:rsidR="00C32F37" w:rsidRPr="00022B5A" w:rsidRDefault="00C32F37" w:rsidP="00E3456D">
            <w:pPr>
              <w:rPr>
                <w:i/>
                <w:u w:val="single"/>
              </w:rPr>
            </w:pPr>
          </w:p>
        </w:tc>
        <w:tc>
          <w:tcPr>
            <w:tcW w:w="709" w:type="dxa"/>
            <w:shd w:val="clear" w:color="auto" w:fill="auto"/>
          </w:tcPr>
          <w:p w14:paraId="20220A83" w14:textId="77777777" w:rsidR="00C32F37" w:rsidRPr="00022B5A" w:rsidRDefault="00C32F37" w:rsidP="00E3456D">
            <w:pPr>
              <w:rPr>
                <w:i/>
                <w:u w:val="single"/>
              </w:rPr>
            </w:pPr>
          </w:p>
        </w:tc>
        <w:tc>
          <w:tcPr>
            <w:tcW w:w="3402" w:type="dxa"/>
            <w:shd w:val="clear" w:color="auto" w:fill="auto"/>
          </w:tcPr>
          <w:p w14:paraId="20220A84" w14:textId="77777777" w:rsidR="00C32F37" w:rsidRPr="00022B5A" w:rsidRDefault="00C32F37" w:rsidP="00E3456D">
            <w:pPr>
              <w:rPr>
                <w:i/>
                <w:u w:val="single"/>
              </w:rPr>
            </w:pPr>
            <w:r>
              <w:rPr>
                <w:i/>
                <w:u w:val="single"/>
              </w:rPr>
              <w:t>n.v.t.</w:t>
            </w:r>
          </w:p>
        </w:tc>
      </w:tr>
      <w:tr w:rsidR="00C32F37" w14:paraId="20220A8C" w14:textId="77777777" w:rsidTr="00E3456D">
        <w:tc>
          <w:tcPr>
            <w:tcW w:w="3539" w:type="dxa"/>
            <w:shd w:val="clear" w:color="auto" w:fill="auto"/>
          </w:tcPr>
          <w:p w14:paraId="20220A86" w14:textId="77777777" w:rsidR="00C32F37" w:rsidRDefault="00C32F37" w:rsidP="00E3456D">
            <w:r>
              <w:t>Diefstal</w:t>
            </w:r>
          </w:p>
        </w:tc>
        <w:tc>
          <w:tcPr>
            <w:tcW w:w="709" w:type="dxa"/>
            <w:shd w:val="clear" w:color="auto" w:fill="auto"/>
          </w:tcPr>
          <w:p w14:paraId="20220A87" w14:textId="77777777" w:rsidR="00C32F37" w:rsidRPr="00022B5A" w:rsidRDefault="00C32F37" w:rsidP="00E3456D">
            <w:pPr>
              <w:rPr>
                <w:i/>
                <w:u w:val="single"/>
              </w:rPr>
            </w:pPr>
          </w:p>
        </w:tc>
        <w:tc>
          <w:tcPr>
            <w:tcW w:w="709" w:type="dxa"/>
            <w:shd w:val="clear" w:color="auto" w:fill="auto"/>
          </w:tcPr>
          <w:p w14:paraId="20220A88" w14:textId="77777777" w:rsidR="00C32F37" w:rsidRPr="00022B5A" w:rsidRDefault="00C32F37" w:rsidP="00E3456D">
            <w:pPr>
              <w:rPr>
                <w:i/>
                <w:u w:val="single"/>
              </w:rPr>
            </w:pPr>
          </w:p>
        </w:tc>
        <w:tc>
          <w:tcPr>
            <w:tcW w:w="708" w:type="dxa"/>
            <w:shd w:val="clear" w:color="auto" w:fill="auto"/>
          </w:tcPr>
          <w:p w14:paraId="20220A89" w14:textId="77777777" w:rsidR="00C32F37" w:rsidRPr="00022B5A" w:rsidRDefault="00C32F37" w:rsidP="00E3456D">
            <w:pPr>
              <w:rPr>
                <w:i/>
                <w:u w:val="single"/>
              </w:rPr>
            </w:pPr>
          </w:p>
        </w:tc>
        <w:tc>
          <w:tcPr>
            <w:tcW w:w="709" w:type="dxa"/>
            <w:shd w:val="clear" w:color="auto" w:fill="auto"/>
          </w:tcPr>
          <w:p w14:paraId="20220A8A" w14:textId="77777777" w:rsidR="00C32F37" w:rsidRPr="00022B5A" w:rsidRDefault="00C32F37" w:rsidP="00E3456D">
            <w:pPr>
              <w:rPr>
                <w:i/>
                <w:u w:val="single"/>
              </w:rPr>
            </w:pPr>
          </w:p>
        </w:tc>
        <w:tc>
          <w:tcPr>
            <w:tcW w:w="3402" w:type="dxa"/>
            <w:shd w:val="clear" w:color="auto" w:fill="auto"/>
          </w:tcPr>
          <w:p w14:paraId="20220A8B" w14:textId="77777777" w:rsidR="00C32F37" w:rsidRPr="00022B5A" w:rsidRDefault="00C32F37" w:rsidP="00E3456D">
            <w:pPr>
              <w:rPr>
                <w:i/>
                <w:u w:val="single"/>
              </w:rPr>
            </w:pPr>
            <w:r>
              <w:rPr>
                <w:i/>
                <w:u w:val="single"/>
              </w:rPr>
              <w:t>n.v.t.</w:t>
            </w:r>
          </w:p>
        </w:tc>
      </w:tr>
      <w:tr w:rsidR="00C32F37" w14:paraId="20220A93" w14:textId="77777777" w:rsidTr="00E3456D">
        <w:tc>
          <w:tcPr>
            <w:tcW w:w="3539" w:type="dxa"/>
            <w:shd w:val="clear" w:color="auto" w:fill="auto"/>
          </w:tcPr>
          <w:p w14:paraId="20220A8D" w14:textId="77777777" w:rsidR="00C32F37" w:rsidRPr="006D72DE" w:rsidRDefault="00C32F37" w:rsidP="00E3456D">
            <w:pPr>
              <w:rPr>
                <w:color w:val="2E74B5"/>
              </w:rPr>
            </w:pPr>
            <w:r w:rsidRPr="006D72DE">
              <w:rPr>
                <w:color w:val="2E74B5"/>
              </w:rPr>
              <w:t>Geweld / agressie</w:t>
            </w:r>
          </w:p>
        </w:tc>
        <w:tc>
          <w:tcPr>
            <w:tcW w:w="709" w:type="dxa"/>
            <w:shd w:val="clear" w:color="auto" w:fill="auto"/>
          </w:tcPr>
          <w:p w14:paraId="20220A8E" w14:textId="77777777" w:rsidR="00C32F37" w:rsidRPr="00022B5A" w:rsidRDefault="00C32F37" w:rsidP="00E3456D">
            <w:pPr>
              <w:rPr>
                <w:i/>
                <w:u w:val="single"/>
              </w:rPr>
            </w:pPr>
            <w:r>
              <w:rPr>
                <w:i/>
                <w:u w:val="single"/>
              </w:rPr>
              <w:t>x</w:t>
            </w:r>
          </w:p>
        </w:tc>
        <w:tc>
          <w:tcPr>
            <w:tcW w:w="709" w:type="dxa"/>
            <w:shd w:val="clear" w:color="auto" w:fill="auto"/>
          </w:tcPr>
          <w:p w14:paraId="20220A8F" w14:textId="77777777" w:rsidR="00C32F37" w:rsidRPr="00022B5A" w:rsidRDefault="00C32F37" w:rsidP="00E3456D">
            <w:pPr>
              <w:rPr>
                <w:i/>
                <w:u w:val="single"/>
              </w:rPr>
            </w:pPr>
          </w:p>
        </w:tc>
        <w:tc>
          <w:tcPr>
            <w:tcW w:w="708" w:type="dxa"/>
            <w:shd w:val="clear" w:color="auto" w:fill="auto"/>
          </w:tcPr>
          <w:p w14:paraId="20220A90" w14:textId="77777777" w:rsidR="00C32F37" w:rsidRPr="00022B5A" w:rsidRDefault="00C32F37" w:rsidP="00E3456D">
            <w:pPr>
              <w:rPr>
                <w:i/>
                <w:u w:val="single"/>
              </w:rPr>
            </w:pPr>
            <w:r>
              <w:rPr>
                <w:i/>
                <w:u w:val="single"/>
              </w:rPr>
              <w:t>x</w:t>
            </w:r>
          </w:p>
        </w:tc>
        <w:tc>
          <w:tcPr>
            <w:tcW w:w="709" w:type="dxa"/>
            <w:shd w:val="clear" w:color="auto" w:fill="auto"/>
          </w:tcPr>
          <w:p w14:paraId="20220A91" w14:textId="77777777" w:rsidR="00C32F37" w:rsidRPr="00022B5A" w:rsidRDefault="00C32F37" w:rsidP="00E3456D">
            <w:pPr>
              <w:rPr>
                <w:i/>
                <w:u w:val="single"/>
              </w:rPr>
            </w:pPr>
          </w:p>
        </w:tc>
        <w:tc>
          <w:tcPr>
            <w:tcW w:w="3402" w:type="dxa"/>
            <w:shd w:val="clear" w:color="auto" w:fill="auto"/>
          </w:tcPr>
          <w:p w14:paraId="20220A92" w14:textId="77777777" w:rsidR="00C32F37" w:rsidRPr="00022B5A" w:rsidRDefault="00C32F37" w:rsidP="00E3456D">
            <w:pPr>
              <w:rPr>
                <w:i/>
                <w:u w:val="single"/>
              </w:rPr>
            </w:pPr>
          </w:p>
        </w:tc>
      </w:tr>
      <w:tr w:rsidR="00C32F37" w14:paraId="20220A9A" w14:textId="77777777" w:rsidTr="00E3456D">
        <w:tc>
          <w:tcPr>
            <w:tcW w:w="3539" w:type="dxa"/>
            <w:shd w:val="clear" w:color="auto" w:fill="auto"/>
          </w:tcPr>
          <w:p w14:paraId="20220A94" w14:textId="77777777" w:rsidR="00C32F37" w:rsidRDefault="00C32F37" w:rsidP="00E3456D">
            <w:r>
              <w:t>Alcohol en middelengebruik</w:t>
            </w:r>
          </w:p>
        </w:tc>
        <w:tc>
          <w:tcPr>
            <w:tcW w:w="709" w:type="dxa"/>
            <w:shd w:val="clear" w:color="auto" w:fill="auto"/>
          </w:tcPr>
          <w:p w14:paraId="20220A95" w14:textId="77777777" w:rsidR="00C32F37" w:rsidRPr="00022B5A" w:rsidRDefault="00C32F37" w:rsidP="00E3456D">
            <w:pPr>
              <w:rPr>
                <w:i/>
                <w:u w:val="single"/>
              </w:rPr>
            </w:pPr>
          </w:p>
        </w:tc>
        <w:tc>
          <w:tcPr>
            <w:tcW w:w="709" w:type="dxa"/>
            <w:shd w:val="clear" w:color="auto" w:fill="auto"/>
          </w:tcPr>
          <w:p w14:paraId="20220A96" w14:textId="77777777" w:rsidR="00C32F37" w:rsidRPr="00022B5A" w:rsidRDefault="00C32F37" w:rsidP="00E3456D">
            <w:pPr>
              <w:rPr>
                <w:i/>
                <w:u w:val="single"/>
              </w:rPr>
            </w:pPr>
          </w:p>
        </w:tc>
        <w:tc>
          <w:tcPr>
            <w:tcW w:w="708" w:type="dxa"/>
            <w:shd w:val="clear" w:color="auto" w:fill="auto"/>
          </w:tcPr>
          <w:p w14:paraId="20220A97" w14:textId="77777777" w:rsidR="00C32F37" w:rsidRPr="00022B5A" w:rsidRDefault="00C32F37" w:rsidP="00E3456D">
            <w:pPr>
              <w:rPr>
                <w:i/>
                <w:u w:val="single"/>
              </w:rPr>
            </w:pPr>
          </w:p>
        </w:tc>
        <w:tc>
          <w:tcPr>
            <w:tcW w:w="709" w:type="dxa"/>
            <w:shd w:val="clear" w:color="auto" w:fill="auto"/>
          </w:tcPr>
          <w:p w14:paraId="20220A98" w14:textId="77777777" w:rsidR="00C32F37" w:rsidRPr="00022B5A" w:rsidRDefault="00C32F37" w:rsidP="00E3456D">
            <w:pPr>
              <w:rPr>
                <w:i/>
                <w:u w:val="single"/>
              </w:rPr>
            </w:pPr>
          </w:p>
        </w:tc>
        <w:tc>
          <w:tcPr>
            <w:tcW w:w="3402" w:type="dxa"/>
            <w:shd w:val="clear" w:color="auto" w:fill="auto"/>
          </w:tcPr>
          <w:p w14:paraId="20220A99" w14:textId="77777777" w:rsidR="00C32F37" w:rsidRPr="00022B5A" w:rsidRDefault="00C32F37" w:rsidP="00E3456D">
            <w:pPr>
              <w:rPr>
                <w:i/>
                <w:u w:val="single"/>
              </w:rPr>
            </w:pPr>
            <w:r>
              <w:rPr>
                <w:i/>
                <w:u w:val="single"/>
              </w:rPr>
              <w:t>n.v.t.</w:t>
            </w:r>
          </w:p>
        </w:tc>
      </w:tr>
      <w:tr w:rsidR="00C32F37" w14:paraId="20220AA1" w14:textId="77777777" w:rsidTr="00E3456D">
        <w:tc>
          <w:tcPr>
            <w:tcW w:w="3539" w:type="dxa"/>
            <w:shd w:val="clear" w:color="auto" w:fill="auto"/>
          </w:tcPr>
          <w:p w14:paraId="20220A9B" w14:textId="77777777" w:rsidR="00C32F37" w:rsidRDefault="00C32F37" w:rsidP="00E3456D">
            <w:r>
              <w:t>Vandalisme</w:t>
            </w:r>
          </w:p>
        </w:tc>
        <w:tc>
          <w:tcPr>
            <w:tcW w:w="709" w:type="dxa"/>
            <w:shd w:val="clear" w:color="auto" w:fill="auto"/>
          </w:tcPr>
          <w:p w14:paraId="20220A9C" w14:textId="77777777" w:rsidR="00C32F37" w:rsidRPr="00022B5A" w:rsidRDefault="00C32F37" w:rsidP="00E3456D">
            <w:pPr>
              <w:rPr>
                <w:i/>
                <w:u w:val="single"/>
              </w:rPr>
            </w:pPr>
          </w:p>
        </w:tc>
        <w:tc>
          <w:tcPr>
            <w:tcW w:w="709" w:type="dxa"/>
            <w:shd w:val="clear" w:color="auto" w:fill="auto"/>
          </w:tcPr>
          <w:p w14:paraId="20220A9D" w14:textId="77777777" w:rsidR="00C32F37" w:rsidRPr="00022B5A" w:rsidRDefault="00C32F37" w:rsidP="00E3456D">
            <w:pPr>
              <w:rPr>
                <w:i/>
                <w:u w:val="single"/>
              </w:rPr>
            </w:pPr>
          </w:p>
        </w:tc>
        <w:tc>
          <w:tcPr>
            <w:tcW w:w="708" w:type="dxa"/>
            <w:shd w:val="clear" w:color="auto" w:fill="auto"/>
          </w:tcPr>
          <w:p w14:paraId="20220A9E" w14:textId="77777777" w:rsidR="00C32F37" w:rsidRPr="00022B5A" w:rsidRDefault="00C32F37" w:rsidP="00E3456D">
            <w:pPr>
              <w:rPr>
                <w:i/>
                <w:u w:val="single"/>
              </w:rPr>
            </w:pPr>
          </w:p>
        </w:tc>
        <w:tc>
          <w:tcPr>
            <w:tcW w:w="709" w:type="dxa"/>
            <w:shd w:val="clear" w:color="auto" w:fill="auto"/>
          </w:tcPr>
          <w:p w14:paraId="20220A9F" w14:textId="77777777" w:rsidR="00C32F37" w:rsidRPr="00022B5A" w:rsidRDefault="00C32F37" w:rsidP="00E3456D">
            <w:pPr>
              <w:rPr>
                <w:i/>
                <w:u w:val="single"/>
              </w:rPr>
            </w:pPr>
          </w:p>
        </w:tc>
        <w:tc>
          <w:tcPr>
            <w:tcW w:w="3402" w:type="dxa"/>
            <w:shd w:val="clear" w:color="auto" w:fill="auto"/>
          </w:tcPr>
          <w:p w14:paraId="20220AA0" w14:textId="77777777" w:rsidR="00C32F37" w:rsidRPr="00022B5A" w:rsidRDefault="00C32F37" w:rsidP="00E3456D">
            <w:pPr>
              <w:rPr>
                <w:i/>
                <w:u w:val="single"/>
              </w:rPr>
            </w:pPr>
            <w:r>
              <w:rPr>
                <w:i/>
                <w:u w:val="single"/>
              </w:rPr>
              <w:t>n.v.t.</w:t>
            </w:r>
          </w:p>
        </w:tc>
      </w:tr>
      <w:tr w:rsidR="00C32F37" w14:paraId="20220AA8" w14:textId="77777777" w:rsidTr="00E3456D">
        <w:tc>
          <w:tcPr>
            <w:tcW w:w="3539" w:type="dxa"/>
            <w:shd w:val="clear" w:color="auto" w:fill="auto"/>
          </w:tcPr>
          <w:p w14:paraId="20220AA2" w14:textId="77777777" w:rsidR="00C32F37" w:rsidRPr="0028088C" w:rsidRDefault="00C32F37" w:rsidP="00E3456D">
            <w:pPr>
              <w:rPr>
                <w:color w:val="2E74B5"/>
              </w:rPr>
            </w:pPr>
            <w:r w:rsidRPr="0028088C">
              <w:rPr>
                <w:color w:val="2E74B5"/>
              </w:rPr>
              <w:t>Meldcode</w:t>
            </w:r>
            <w:r>
              <w:rPr>
                <w:color w:val="2E74B5"/>
              </w:rPr>
              <w:t xml:space="preserve"> huiselijk geweld en </w:t>
            </w:r>
            <w:r w:rsidRPr="0028088C">
              <w:rPr>
                <w:color w:val="2E74B5"/>
              </w:rPr>
              <w:t xml:space="preserve"> kindermishandeling</w:t>
            </w:r>
          </w:p>
        </w:tc>
        <w:tc>
          <w:tcPr>
            <w:tcW w:w="709" w:type="dxa"/>
            <w:shd w:val="clear" w:color="auto" w:fill="auto"/>
          </w:tcPr>
          <w:p w14:paraId="20220AA3" w14:textId="77777777" w:rsidR="00C32F37" w:rsidRPr="00022B5A" w:rsidRDefault="00C32F37" w:rsidP="00E3456D">
            <w:pPr>
              <w:rPr>
                <w:i/>
                <w:u w:val="single"/>
              </w:rPr>
            </w:pPr>
            <w:r>
              <w:rPr>
                <w:i/>
                <w:u w:val="single"/>
              </w:rPr>
              <w:t>x</w:t>
            </w:r>
          </w:p>
        </w:tc>
        <w:tc>
          <w:tcPr>
            <w:tcW w:w="709" w:type="dxa"/>
            <w:shd w:val="clear" w:color="auto" w:fill="auto"/>
          </w:tcPr>
          <w:p w14:paraId="20220AA4" w14:textId="77777777" w:rsidR="00C32F37" w:rsidRPr="00022B5A" w:rsidRDefault="00C32F37" w:rsidP="00E3456D">
            <w:pPr>
              <w:rPr>
                <w:i/>
                <w:u w:val="single"/>
              </w:rPr>
            </w:pPr>
          </w:p>
        </w:tc>
        <w:tc>
          <w:tcPr>
            <w:tcW w:w="708" w:type="dxa"/>
            <w:shd w:val="clear" w:color="auto" w:fill="auto"/>
          </w:tcPr>
          <w:p w14:paraId="20220AA5" w14:textId="77777777" w:rsidR="00C32F37" w:rsidRPr="00022B5A" w:rsidRDefault="00C32F37" w:rsidP="00E3456D">
            <w:pPr>
              <w:rPr>
                <w:i/>
                <w:u w:val="single"/>
              </w:rPr>
            </w:pPr>
            <w:r>
              <w:rPr>
                <w:i/>
                <w:u w:val="single"/>
              </w:rPr>
              <w:t>x</w:t>
            </w:r>
          </w:p>
        </w:tc>
        <w:tc>
          <w:tcPr>
            <w:tcW w:w="709" w:type="dxa"/>
            <w:shd w:val="clear" w:color="auto" w:fill="auto"/>
          </w:tcPr>
          <w:p w14:paraId="20220AA6" w14:textId="77777777" w:rsidR="00C32F37" w:rsidRPr="00022B5A" w:rsidRDefault="00C32F37" w:rsidP="00E3456D">
            <w:pPr>
              <w:rPr>
                <w:i/>
                <w:u w:val="single"/>
              </w:rPr>
            </w:pPr>
          </w:p>
        </w:tc>
        <w:tc>
          <w:tcPr>
            <w:tcW w:w="3402" w:type="dxa"/>
            <w:shd w:val="clear" w:color="auto" w:fill="auto"/>
          </w:tcPr>
          <w:p w14:paraId="20220AA7" w14:textId="77777777" w:rsidR="00C32F37" w:rsidRPr="00022B5A" w:rsidRDefault="00C32F37" w:rsidP="00E3456D">
            <w:pPr>
              <w:rPr>
                <w:i/>
                <w:u w:val="single"/>
              </w:rPr>
            </w:pPr>
          </w:p>
        </w:tc>
      </w:tr>
      <w:tr w:rsidR="00C32F37" w14:paraId="20220AAF" w14:textId="77777777" w:rsidTr="00E3456D">
        <w:tc>
          <w:tcPr>
            <w:tcW w:w="3539" w:type="dxa"/>
            <w:shd w:val="clear" w:color="auto" w:fill="auto"/>
          </w:tcPr>
          <w:p w14:paraId="20220AA9" w14:textId="77777777" w:rsidR="00C32F37" w:rsidRDefault="00C32F37" w:rsidP="00E3456D">
            <w:r w:rsidRPr="001A12E7">
              <w:rPr>
                <w:color w:val="2E74B5"/>
              </w:rPr>
              <w:t>Meldplicht Zedenzaken</w:t>
            </w:r>
            <w:r>
              <w:t xml:space="preserve"> </w:t>
            </w:r>
          </w:p>
        </w:tc>
        <w:tc>
          <w:tcPr>
            <w:tcW w:w="709" w:type="dxa"/>
            <w:shd w:val="clear" w:color="auto" w:fill="auto"/>
          </w:tcPr>
          <w:p w14:paraId="20220AAA" w14:textId="77777777" w:rsidR="00C32F37" w:rsidRPr="00022B5A" w:rsidRDefault="00C32F37" w:rsidP="00E3456D">
            <w:pPr>
              <w:rPr>
                <w:i/>
                <w:u w:val="single"/>
              </w:rPr>
            </w:pPr>
            <w:r>
              <w:rPr>
                <w:i/>
                <w:u w:val="single"/>
              </w:rPr>
              <w:t>x</w:t>
            </w:r>
          </w:p>
        </w:tc>
        <w:tc>
          <w:tcPr>
            <w:tcW w:w="709" w:type="dxa"/>
            <w:shd w:val="clear" w:color="auto" w:fill="auto"/>
          </w:tcPr>
          <w:p w14:paraId="20220AAB" w14:textId="77777777" w:rsidR="00C32F37" w:rsidRPr="00022B5A" w:rsidRDefault="00C32F37" w:rsidP="00E3456D">
            <w:pPr>
              <w:rPr>
                <w:i/>
                <w:u w:val="single"/>
              </w:rPr>
            </w:pPr>
          </w:p>
        </w:tc>
        <w:tc>
          <w:tcPr>
            <w:tcW w:w="708" w:type="dxa"/>
            <w:shd w:val="clear" w:color="auto" w:fill="auto"/>
          </w:tcPr>
          <w:p w14:paraId="20220AAC" w14:textId="77777777" w:rsidR="00C32F37" w:rsidRPr="00022B5A" w:rsidRDefault="00C32F37" w:rsidP="00E3456D">
            <w:pPr>
              <w:rPr>
                <w:i/>
                <w:u w:val="single"/>
              </w:rPr>
            </w:pPr>
            <w:r>
              <w:rPr>
                <w:i/>
                <w:u w:val="single"/>
              </w:rPr>
              <w:t>x</w:t>
            </w:r>
          </w:p>
        </w:tc>
        <w:tc>
          <w:tcPr>
            <w:tcW w:w="709" w:type="dxa"/>
            <w:shd w:val="clear" w:color="auto" w:fill="auto"/>
          </w:tcPr>
          <w:p w14:paraId="20220AAD" w14:textId="77777777" w:rsidR="00C32F37" w:rsidRPr="00022B5A" w:rsidRDefault="00C32F37" w:rsidP="00E3456D">
            <w:pPr>
              <w:rPr>
                <w:i/>
                <w:u w:val="single"/>
              </w:rPr>
            </w:pPr>
          </w:p>
        </w:tc>
        <w:tc>
          <w:tcPr>
            <w:tcW w:w="3402" w:type="dxa"/>
            <w:shd w:val="clear" w:color="auto" w:fill="auto"/>
          </w:tcPr>
          <w:p w14:paraId="20220AAE" w14:textId="77777777" w:rsidR="00C32F37" w:rsidRPr="00022B5A" w:rsidRDefault="00C32F37" w:rsidP="00E3456D">
            <w:pPr>
              <w:rPr>
                <w:i/>
                <w:u w:val="single"/>
              </w:rPr>
            </w:pPr>
          </w:p>
        </w:tc>
      </w:tr>
      <w:tr w:rsidR="00C32F37" w:rsidRPr="00720241" w14:paraId="20220AB6" w14:textId="77777777" w:rsidTr="00E3456D">
        <w:tc>
          <w:tcPr>
            <w:tcW w:w="3539" w:type="dxa"/>
            <w:shd w:val="clear" w:color="auto" w:fill="auto"/>
          </w:tcPr>
          <w:p w14:paraId="20220AB0" w14:textId="77777777" w:rsidR="00C32F37" w:rsidRPr="001A12E7" w:rsidRDefault="00C32F37" w:rsidP="00E3456D">
            <w:r w:rsidRPr="001A12E7">
              <w:t>Maatschappelijke onrust</w:t>
            </w:r>
          </w:p>
        </w:tc>
        <w:tc>
          <w:tcPr>
            <w:tcW w:w="709" w:type="dxa"/>
            <w:shd w:val="clear" w:color="auto" w:fill="auto"/>
          </w:tcPr>
          <w:p w14:paraId="20220AB1" w14:textId="77777777" w:rsidR="00C32F37" w:rsidRPr="00022B5A" w:rsidRDefault="00C32F37" w:rsidP="00E3456D">
            <w:pPr>
              <w:rPr>
                <w:b/>
              </w:rPr>
            </w:pPr>
          </w:p>
        </w:tc>
        <w:tc>
          <w:tcPr>
            <w:tcW w:w="709" w:type="dxa"/>
            <w:shd w:val="clear" w:color="auto" w:fill="auto"/>
          </w:tcPr>
          <w:p w14:paraId="20220AB2" w14:textId="77777777" w:rsidR="00C32F37" w:rsidRPr="00022B5A" w:rsidRDefault="00C32F37" w:rsidP="00E3456D">
            <w:pPr>
              <w:rPr>
                <w:b/>
              </w:rPr>
            </w:pPr>
            <w:r>
              <w:rPr>
                <w:b/>
              </w:rPr>
              <w:t>x</w:t>
            </w:r>
          </w:p>
        </w:tc>
        <w:tc>
          <w:tcPr>
            <w:tcW w:w="708" w:type="dxa"/>
            <w:shd w:val="clear" w:color="auto" w:fill="auto"/>
          </w:tcPr>
          <w:p w14:paraId="20220AB3" w14:textId="77777777" w:rsidR="00C32F37" w:rsidRPr="00022B5A" w:rsidRDefault="00C32F37" w:rsidP="00E3456D">
            <w:pPr>
              <w:rPr>
                <w:b/>
              </w:rPr>
            </w:pPr>
          </w:p>
        </w:tc>
        <w:tc>
          <w:tcPr>
            <w:tcW w:w="709" w:type="dxa"/>
            <w:shd w:val="clear" w:color="auto" w:fill="auto"/>
          </w:tcPr>
          <w:p w14:paraId="20220AB4" w14:textId="77777777" w:rsidR="00C32F37" w:rsidRPr="00022B5A" w:rsidRDefault="00C32F37" w:rsidP="00E3456D">
            <w:pPr>
              <w:rPr>
                <w:b/>
              </w:rPr>
            </w:pPr>
          </w:p>
        </w:tc>
        <w:tc>
          <w:tcPr>
            <w:tcW w:w="3402" w:type="dxa"/>
            <w:shd w:val="clear" w:color="auto" w:fill="auto"/>
          </w:tcPr>
          <w:p w14:paraId="20220AB5" w14:textId="77777777" w:rsidR="00C32F37" w:rsidRPr="00022B5A" w:rsidRDefault="00C32F37" w:rsidP="00E3456D">
            <w:pPr>
              <w:rPr>
                <w:b/>
              </w:rPr>
            </w:pPr>
          </w:p>
        </w:tc>
      </w:tr>
      <w:tr w:rsidR="00C32F37" w:rsidRPr="00720241" w14:paraId="20220ABD" w14:textId="77777777" w:rsidTr="00E3456D">
        <w:tc>
          <w:tcPr>
            <w:tcW w:w="3539" w:type="dxa"/>
            <w:shd w:val="clear" w:color="auto" w:fill="auto"/>
          </w:tcPr>
          <w:p w14:paraId="20220AB7" w14:textId="77777777" w:rsidR="00C32F37" w:rsidRPr="00022B5A" w:rsidRDefault="00C32F37" w:rsidP="00E3456D">
            <w:pPr>
              <w:rPr>
                <w:b/>
              </w:rPr>
            </w:pPr>
            <w:r w:rsidRPr="00B660B7">
              <w:rPr>
                <w:b/>
              </w:rPr>
              <w:t>Overige handelingsvoorschriften</w:t>
            </w:r>
          </w:p>
        </w:tc>
        <w:tc>
          <w:tcPr>
            <w:tcW w:w="709" w:type="dxa"/>
            <w:shd w:val="clear" w:color="auto" w:fill="auto"/>
          </w:tcPr>
          <w:p w14:paraId="20220AB8" w14:textId="77777777" w:rsidR="00C32F37" w:rsidRPr="00022B5A" w:rsidRDefault="00C32F37" w:rsidP="00E3456D">
            <w:pPr>
              <w:rPr>
                <w:b/>
              </w:rPr>
            </w:pPr>
          </w:p>
        </w:tc>
        <w:tc>
          <w:tcPr>
            <w:tcW w:w="709" w:type="dxa"/>
            <w:shd w:val="clear" w:color="auto" w:fill="auto"/>
          </w:tcPr>
          <w:p w14:paraId="20220AB9" w14:textId="77777777" w:rsidR="00C32F37" w:rsidRPr="00022B5A" w:rsidRDefault="00C32F37" w:rsidP="00E3456D">
            <w:pPr>
              <w:rPr>
                <w:b/>
              </w:rPr>
            </w:pPr>
          </w:p>
        </w:tc>
        <w:tc>
          <w:tcPr>
            <w:tcW w:w="708" w:type="dxa"/>
            <w:shd w:val="clear" w:color="auto" w:fill="auto"/>
          </w:tcPr>
          <w:p w14:paraId="20220ABA" w14:textId="77777777" w:rsidR="00C32F37" w:rsidRPr="00022B5A" w:rsidRDefault="00C32F37" w:rsidP="00E3456D">
            <w:pPr>
              <w:rPr>
                <w:b/>
              </w:rPr>
            </w:pPr>
          </w:p>
        </w:tc>
        <w:tc>
          <w:tcPr>
            <w:tcW w:w="709" w:type="dxa"/>
            <w:shd w:val="clear" w:color="auto" w:fill="auto"/>
          </w:tcPr>
          <w:p w14:paraId="20220ABB" w14:textId="77777777" w:rsidR="00C32F37" w:rsidRPr="00022B5A" w:rsidRDefault="00C32F37" w:rsidP="00E3456D">
            <w:pPr>
              <w:rPr>
                <w:b/>
              </w:rPr>
            </w:pPr>
          </w:p>
        </w:tc>
        <w:tc>
          <w:tcPr>
            <w:tcW w:w="3402" w:type="dxa"/>
            <w:shd w:val="clear" w:color="auto" w:fill="auto"/>
          </w:tcPr>
          <w:p w14:paraId="20220ABC" w14:textId="77777777" w:rsidR="00C32F37" w:rsidRPr="00022B5A" w:rsidRDefault="00C32F37" w:rsidP="00E3456D">
            <w:pPr>
              <w:rPr>
                <w:b/>
              </w:rPr>
            </w:pPr>
          </w:p>
        </w:tc>
      </w:tr>
      <w:tr w:rsidR="00C32F37" w14:paraId="20220AC4" w14:textId="77777777" w:rsidTr="00E3456D">
        <w:tc>
          <w:tcPr>
            <w:tcW w:w="3539" w:type="dxa"/>
            <w:shd w:val="clear" w:color="auto" w:fill="auto"/>
          </w:tcPr>
          <w:p w14:paraId="20220ABE" w14:textId="77777777" w:rsidR="00C32F37" w:rsidRDefault="00C32F37" w:rsidP="00E3456D">
            <w:r>
              <w:t>Persprotocol</w:t>
            </w:r>
          </w:p>
        </w:tc>
        <w:tc>
          <w:tcPr>
            <w:tcW w:w="709" w:type="dxa"/>
            <w:shd w:val="clear" w:color="auto" w:fill="auto"/>
          </w:tcPr>
          <w:p w14:paraId="20220ABF" w14:textId="77777777" w:rsidR="00C32F37" w:rsidRPr="00022B5A" w:rsidRDefault="00C32F37" w:rsidP="00E3456D">
            <w:pPr>
              <w:rPr>
                <w:i/>
                <w:u w:val="single"/>
              </w:rPr>
            </w:pPr>
            <w:r>
              <w:rPr>
                <w:i/>
                <w:u w:val="single"/>
              </w:rPr>
              <w:t>x</w:t>
            </w:r>
          </w:p>
        </w:tc>
        <w:tc>
          <w:tcPr>
            <w:tcW w:w="709" w:type="dxa"/>
            <w:shd w:val="clear" w:color="auto" w:fill="auto"/>
          </w:tcPr>
          <w:p w14:paraId="20220AC0" w14:textId="77777777" w:rsidR="00C32F37" w:rsidRPr="00022B5A" w:rsidRDefault="00C32F37" w:rsidP="00E3456D">
            <w:pPr>
              <w:rPr>
                <w:i/>
                <w:u w:val="single"/>
              </w:rPr>
            </w:pPr>
          </w:p>
        </w:tc>
        <w:tc>
          <w:tcPr>
            <w:tcW w:w="708" w:type="dxa"/>
            <w:shd w:val="clear" w:color="auto" w:fill="auto"/>
          </w:tcPr>
          <w:p w14:paraId="20220AC1" w14:textId="77777777" w:rsidR="00C32F37" w:rsidRPr="00022B5A" w:rsidRDefault="00C32F37" w:rsidP="00E3456D">
            <w:pPr>
              <w:rPr>
                <w:i/>
                <w:u w:val="single"/>
              </w:rPr>
            </w:pPr>
            <w:r>
              <w:rPr>
                <w:i/>
                <w:u w:val="single"/>
              </w:rPr>
              <w:t>x</w:t>
            </w:r>
          </w:p>
        </w:tc>
        <w:tc>
          <w:tcPr>
            <w:tcW w:w="709" w:type="dxa"/>
            <w:shd w:val="clear" w:color="auto" w:fill="auto"/>
          </w:tcPr>
          <w:p w14:paraId="20220AC2" w14:textId="77777777" w:rsidR="00C32F37" w:rsidRPr="00022B5A" w:rsidRDefault="00C32F37" w:rsidP="00E3456D">
            <w:pPr>
              <w:rPr>
                <w:i/>
                <w:u w:val="single"/>
              </w:rPr>
            </w:pPr>
          </w:p>
        </w:tc>
        <w:tc>
          <w:tcPr>
            <w:tcW w:w="3402" w:type="dxa"/>
            <w:shd w:val="clear" w:color="auto" w:fill="auto"/>
          </w:tcPr>
          <w:p w14:paraId="20220AC3" w14:textId="77777777" w:rsidR="00C32F37" w:rsidRPr="00022B5A" w:rsidRDefault="00C32F37" w:rsidP="00E3456D">
            <w:pPr>
              <w:rPr>
                <w:i/>
                <w:u w:val="single"/>
              </w:rPr>
            </w:pPr>
          </w:p>
        </w:tc>
      </w:tr>
      <w:tr w:rsidR="00C32F37" w14:paraId="20220ACB" w14:textId="77777777" w:rsidTr="00E3456D">
        <w:tc>
          <w:tcPr>
            <w:tcW w:w="3539" w:type="dxa"/>
            <w:shd w:val="clear" w:color="auto" w:fill="auto"/>
          </w:tcPr>
          <w:p w14:paraId="20220AC5" w14:textId="77777777" w:rsidR="00C32F37" w:rsidRPr="006D72DE" w:rsidRDefault="00C32F37" w:rsidP="00E3456D">
            <w:pPr>
              <w:rPr>
                <w:color w:val="2E74B5"/>
              </w:rPr>
            </w:pPr>
            <w:r w:rsidRPr="006D72DE">
              <w:rPr>
                <w:color w:val="2E74B5"/>
              </w:rPr>
              <w:t>Discriminatie</w:t>
            </w:r>
          </w:p>
        </w:tc>
        <w:tc>
          <w:tcPr>
            <w:tcW w:w="709" w:type="dxa"/>
            <w:shd w:val="clear" w:color="auto" w:fill="auto"/>
          </w:tcPr>
          <w:p w14:paraId="20220AC6" w14:textId="77777777" w:rsidR="00C32F37" w:rsidRPr="00022B5A" w:rsidRDefault="00C32F37" w:rsidP="00E3456D">
            <w:pPr>
              <w:rPr>
                <w:i/>
                <w:u w:val="single"/>
              </w:rPr>
            </w:pPr>
            <w:r>
              <w:rPr>
                <w:i/>
                <w:u w:val="single"/>
              </w:rPr>
              <w:t>x</w:t>
            </w:r>
          </w:p>
        </w:tc>
        <w:tc>
          <w:tcPr>
            <w:tcW w:w="709" w:type="dxa"/>
            <w:shd w:val="clear" w:color="auto" w:fill="auto"/>
          </w:tcPr>
          <w:p w14:paraId="20220AC7" w14:textId="77777777" w:rsidR="00C32F37" w:rsidRPr="00022B5A" w:rsidRDefault="00C32F37" w:rsidP="00E3456D">
            <w:pPr>
              <w:rPr>
                <w:i/>
                <w:u w:val="single"/>
              </w:rPr>
            </w:pPr>
          </w:p>
        </w:tc>
        <w:tc>
          <w:tcPr>
            <w:tcW w:w="708" w:type="dxa"/>
            <w:shd w:val="clear" w:color="auto" w:fill="auto"/>
          </w:tcPr>
          <w:p w14:paraId="20220AC8" w14:textId="77777777" w:rsidR="00C32F37" w:rsidRPr="00022B5A" w:rsidRDefault="00C32F37" w:rsidP="00E3456D">
            <w:pPr>
              <w:rPr>
                <w:i/>
                <w:u w:val="single"/>
              </w:rPr>
            </w:pPr>
            <w:r>
              <w:rPr>
                <w:i/>
                <w:u w:val="single"/>
              </w:rPr>
              <w:t>x</w:t>
            </w:r>
          </w:p>
        </w:tc>
        <w:tc>
          <w:tcPr>
            <w:tcW w:w="709" w:type="dxa"/>
            <w:shd w:val="clear" w:color="auto" w:fill="auto"/>
          </w:tcPr>
          <w:p w14:paraId="20220AC9" w14:textId="77777777" w:rsidR="00C32F37" w:rsidRPr="00022B5A" w:rsidRDefault="00C32F37" w:rsidP="00E3456D">
            <w:pPr>
              <w:rPr>
                <w:i/>
                <w:u w:val="single"/>
              </w:rPr>
            </w:pPr>
          </w:p>
        </w:tc>
        <w:tc>
          <w:tcPr>
            <w:tcW w:w="3402" w:type="dxa"/>
            <w:shd w:val="clear" w:color="auto" w:fill="auto"/>
          </w:tcPr>
          <w:p w14:paraId="20220ACA" w14:textId="77777777" w:rsidR="00C32F37" w:rsidRPr="00022B5A" w:rsidRDefault="00C32F37" w:rsidP="00E3456D">
            <w:pPr>
              <w:rPr>
                <w:i/>
                <w:u w:val="single"/>
              </w:rPr>
            </w:pPr>
          </w:p>
        </w:tc>
      </w:tr>
      <w:tr w:rsidR="00C32F37" w14:paraId="20220AD2" w14:textId="77777777" w:rsidTr="00E3456D">
        <w:tc>
          <w:tcPr>
            <w:tcW w:w="3539" w:type="dxa"/>
            <w:shd w:val="clear" w:color="auto" w:fill="auto"/>
          </w:tcPr>
          <w:p w14:paraId="20220ACC" w14:textId="77777777" w:rsidR="00C32F37" w:rsidRPr="006D72DE" w:rsidRDefault="00C32F37" w:rsidP="00E3456D">
            <w:pPr>
              <w:rPr>
                <w:color w:val="2E74B5"/>
              </w:rPr>
            </w:pPr>
            <w:r w:rsidRPr="006D72DE">
              <w:rPr>
                <w:color w:val="2E74B5"/>
              </w:rPr>
              <w:t>(</w:t>
            </w:r>
            <w:proofErr w:type="spellStart"/>
            <w:r w:rsidRPr="006D72DE">
              <w:rPr>
                <w:color w:val="2E74B5"/>
              </w:rPr>
              <w:t>Digi</w:t>
            </w:r>
            <w:proofErr w:type="spellEnd"/>
            <w:r w:rsidRPr="006D72DE">
              <w:rPr>
                <w:color w:val="2E74B5"/>
              </w:rPr>
              <w:t>)pesten</w:t>
            </w:r>
          </w:p>
        </w:tc>
        <w:tc>
          <w:tcPr>
            <w:tcW w:w="709" w:type="dxa"/>
            <w:shd w:val="clear" w:color="auto" w:fill="auto"/>
          </w:tcPr>
          <w:p w14:paraId="20220ACD" w14:textId="77777777" w:rsidR="00C32F37" w:rsidRPr="00022B5A" w:rsidRDefault="00C32F37" w:rsidP="00E3456D">
            <w:pPr>
              <w:rPr>
                <w:i/>
                <w:u w:val="single"/>
              </w:rPr>
            </w:pPr>
            <w:r>
              <w:rPr>
                <w:i/>
                <w:u w:val="single"/>
              </w:rPr>
              <w:t>x</w:t>
            </w:r>
          </w:p>
        </w:tc>
        <w:tc>
          <w:tcPr>
            <w:tcW w:w="709" w:type="dxa"/>
            <w:shd w:val="clear" w:color="auto" w:fill="auto"/>
          </w:tcPr>
          <w:p w14:paraId="20220ACE" w14:textId="77777777" w:rsidR="00C32F37" w:rsidRPr="00022B5A" w:rsidRDefault="00C32F37" w:rsidP="00E3456D">
            <w:pPr>
              <w:rPr>
                <w:i/>
                <w:u w:val="single"/>
              </w:rPr>
            </w:pPr>
          </w:p>
        </w:tc>
        <w:tc>
          <w:tcPr>
            <w:tcW w:w="708" w:type="dxa"/>
            <w:shd w:val="clear" w:color="auto" w:fill="auto"/>
          </w:tcPr>
          <w:p w14:paraId="20220ACF" w14:textId="77777777" w:rsidR="00C32F37" w:rsidRPr="00022B5A" w:rsidRDefault="00C32F37" w:rsidP="00E3456D">
            <w:pPr>
              <w:rPr>
                <w:i/>
                <w:u w:val="single"/>
              </w:rPr>
            </w:pPr>
            <w:r>
              <w:rPr>
                <w:i/>
                <w:u w:val="single"/>
              </w:rPr>
              <w:t>x</w:t>
            </w:r>
          </w:p>
        </w:tc>
        <w:tc>
          <w:tcPr>
            <w:tcW w:w="709" w:type="dxa"/>
            <w:shd w:val="clear" w:color="auto" w:fill="auto"/>
          </w:tcPr>
          <w:p w14:paraId="20220AD0" w14:textId="77777777" w:rsidR="00C32F37" w:rsidRPr="00022B5A" w:rsidRDefault="00C32F37" w:rsidP="00E3456D">
            <w:pPr>
              <w:rPr>
                <w:i/>
                <w:u w:val="single"/>
              </w:rPr>
            </w:pPr>
          </w:p>
        </w:tc>
        <w:tc>
          <w:tcPr>
            <w:tcW w:w="3402" w:type="dxa"/>
            <w:shd w:val="clear" w:color="auto" w:fill="auto"/>
          </w:tcPr>
          <w:p w14:paraId="20220AD1" w14:textId="77777777" w:rsidR="00C32F37" w:rsidRPr="00022B5A" w:rsidRDefault="00C32F37" w:rsidP="00E3456D">
            <w:pPr>
              <w:rPr>
                <w:i/>
                <w:u w:val="single"/>
              </w:rPr>
            </w:pPr>
          </w:p>
        </w:tc>
      </w:tr>
      <w:tr w:rsidR="00C32F37" w14:paraId="20220AD9" w14:textId="77777777" w:rsidTr="00E3456D">
        <w:tc>
          <w:tcPr>
            <w:tcW w:w="3539" w:type="dxa"/>
            <w:shd w:val="clear" w:color="auto" w:fill="auto"/>
          </w:tcPr>
          <w:p w14:paraId="20220AD3" w14:textId="77777777" w:rsidR="00C32F37" w:rsidRDefault="00C32F37" w:rsidP="00E3456D">
            <w:r>
              <w:t>Draaiboek calamiteiten</w:t>
            </w:r>
          </w:p>
        </w:tc>
        <w:tc>
          <w:tcPr>
            <w:tcW w:w="709" w:type="dxa"/>
            <w:shd w:val="clear" w:color="auto" w:fill="auto"/>
          </w:tcPr>
          <w:p w14:paraId="20220AD4" w14:textId="77777777" w:rsidR="00C32F37" w:rsidRPr="00022B5A" w:rsidRDefault="00C32F37" w:rsidP="00E3456D">
            <w:pPr>
              <w:rPr>
                <w:i/>
                <w:u w:val="single"/>
              </w:rPr>
            </w:pPr>
            <w:r>
              <w:rPr>
                <w:i/>
                <w:u w:val="single"/>
              </w:rPr>
              <w:t>x</w:t>
            </w:r>
          </w:p>
        </w:tc>
        <w:tc>
          <w:tcPr>
            <w:tcW w:w="709" w:type="dxa"/>
            <w:shd w:val="clear" w:color="auto" w:fill="auto"/>
          </w:tcPr>
          <w:p w14:paraId="20220AD5" w14:textId="77777777" w:rsidR="00C32F37" w:rsidRPr="00022B5A" w:rsidRDefault="00C32F37" w:rsidP="00E3456D">
            <w:pPr>
              <w:rPr>
                <w:i/>
                <w:u w:val="single"/>
              </w:rPr>
            </w:pPr>
          </w:p>
        </w:tc>
        <w:tc>
          <w:tcPr>
            <w:tcW w:w="708" w:type="dxa"/>
            <w:shd w:val="clear" w:color="auto" w:fill="auto"/>
          </w:tcPr>
          <w:p w14:paraId="20220AD6" w14:textId="77777777" w:rsidR="00C32F37" w:rsidRPr="00022B5A" w:rsidRDefault="00C32F37" w:rsidP="00E3456D">
            <w:pPr>
              <w:rPr>
                <w:i/>
                <w:u w:val="single"/>
              </w:rPr>
            </w:pPr>
            <w:r>
              <w:rPr>
                <w:i/>
                <w:u w:val="single"/>
              </w:rPr>
              <w:t>x</w:t>
            </w:r>
          </w:p>
        </w:tc>
        <w:tc>
          <w:tcPr>
            <w:tcW w:w="709" w:type="dxa"/>
            <w:shd w:val="clear" w:color="auto" w:fill="auto"/>
          </w:tcPr>
          <w:p w14:paraId="20220AD7" w14:textId="77777777" w:rsidR="00C32F37" w:rsidRPr="00022B5A" w:rsidRDefault="00C32F37" w:rsidP="00E3456D">
            <w:pPr>
              <w:rPr>
                <w:i/>
                <w:u w:val="single"/>
              </w:rPr>
            </w:pPr>
          </w:p>
        </w:tc>
        <w:tc>
          <w:tcPr>
            <w:tcW w:w="3402" w:type="dxa"/>
            <w:shd w:val="clear" w:color="auto" w:fill="auto"/>
          </w:tcPr>
          <w:p w14:paraId="20220AD8" w14:textId="77777777" w:rsidR="00C32F37" w:rsidRPr="00022B5A" w:rsidRDefault="00C32F37" w:rsidP="00E3456D">
            <w:pPr>
              <w:rPr>
                <w:i/>
                <w:u w:val="single"/>
              </w:rPr>
            </w:pPr>
            <w:r>
              <w:rPr>
                <w:i/>
                <w:u w:val="single"/>
              </w:rPr>
              <w:t>ontruimingsplan</w:t>
            </w:r>
          </w:p>
        </w:tc>
      </w:tr>
      <w:tr w:rsidR="00C32F37" w14:paraId="20220AE0" w14:textId="77777777" w:rsidTr="00E3456D">
        <w:tc>
          <w:tcPr>
            <w:tcW w:w="3539" w:type="dxa"/>
            <w:shd w:val="clear" w:color="auto" w:fill="auto"/>
          </w:tcPr>
          <w:p w14:paraId="20220ADA" w14:textId="77777777" w:rsidR="00C32F37" w:rsidRPr="00727827" w:rsidRDefault="00C32F37" w:rsidP="00E3456D">
            <w:r w:rsidRPr="00727827">
              <w:t>Verbaal geweld</w:t>
            </w:r>
          </w:p>
        </w:tc>
        <w:tc>
          <w:tcPr>
            <w:tcW w:w="709" w:type="dxa"/>
            <w:shd w:val="clear" w:color="auto" w:fill="auto"/>
          </w:tcPr>
          <w:p w14:paraId="20220ADB" w14:textId="77777777" w:rsidR="00C32F37" w:rsidRPr="00022B5A" w:rsidRDefault="00C32F37" w:rsidP="00E3456D">
            <w:pPr>
              <w:rPr>
                <w:i/>
                <w:u w:val="single"/>
              </w:rPr>
            </w:pPr>
            <w:r>
              <w:rPr>
                <w:i/>
                <w:u w:val="single"/>
              </w:rPr>
              <w:t>x</w:t>
            </w:r>
          </w:p>
        </w:tc>
        <w:tc>
          <w:tcPr>
            <w:tcW w:w="709" w:type="dxa"/>
            <w:shd w:val="clear" w:color="auto" w:fill="auto"/>
          </w:tcPr>
          <w:p w14:paraId="20220ADC" w14:textId="77777777" w:rsidR="00C32F37" w:rsidRPr="00022B5A" w:rsidRDefault="00C32F37" w:rsidP="00E3456D">
            <w:pPr>
              <w:rPr>
                <w:i/>
                <w:u w:val="single"/>
              </w:rPr>
            </w:pPr>
          </w:p>
        </w:tc>
        <w:tc>
          <w:tcPr>
            <w:tcW w:w="708" w:type="dxa"/>
            <w:shd w:val="clear" w:color="auto" w:fill="auto"/>
          </w:tcPr>
          <w:p w14:paraId="20220ADD" w14:textId="77777777" w:rsidR="00C32F37" w:rsidRPr="00022B5A" w:rsidRDefault="00C32F37" w:rsidP="00E3456D">
            <w:pPr>
              <w:rPr>
                <w:i/>
                <w:u w:val="single"/>
              </w:rPr>
            </w:pPr>
            <w:r>
              <w:rPr>
                <w:i/>
                <w:u w:val="single"/>
              </w:rPr>
              <w:t>x</w:t>
            </w:r>
          </w:p>
        </w:tc>
        <w:tc>
          <w:tcPr>
            <w:tcW w:w="709" w:type="dxa"/>
            <w:shd w:val="clear" w:color="auto" w:fill="auto"/>
          </w:tcPr>
          <w:p w14:paraId="20220ADE" w14:textId="77777777" w:rsidR="00C32F37" w:rsidRPr="00022B5A" w:rsidRDefault="00C32F37" w:rsidP="00E3456D">
            <w:pPr>
              <w:rPr>
                <w:i/>
                <w:u w:val="single"/>
              </w:rPr>
            </w:pPr>
          </w:p>
        </w:tc>
        <w:tc>
          <w:tcPr>
            <w:tcW w:w="3402" w:type="dxa"/>
            <w:shd w:val="clear" w:color="auto" w:fill="auto"/>
          </w:tcPr>
          <w:p w14:paraId="20220ADF" w14:textId="77777777" w:rsidR="00C32F37" w:rsidRPr="00022B5A" w:rsidRDefault="00C32F37" w:rsidP="00E3456D">
            <w:pPr>
              <w:rPr>
                <w:i/>
                <w:u w:val="single"/>
              </w:rPr>
            </w:pPr>
          </w:p>
        </w:tc>
      </w:tr>
    </w:tbl>
    <w:p w14:paraId="20220AE1" w14:textId="77777777" w:rsidR="00C32F37" w:rsidRPr="00727827" w:rsidRDefault="00C32F37" w:rsidP="00C32F37">
      <w:pPr>
        <w:rPr>
          <w:b/>
          <w:i/>
          <w:sz w:val="24"/>
        </w:rPr>
      </w:pPr>
      <w:r w:rsidRPr="00727827">
        <w:rPr>
          <w:b/>
          <w:i/>
          <w:sz w:val="24"/>
        </w:rPr>
        <w:t>(vervolg grensoverschrijdend domein)</w:t>
      </w:r>
      <w:r w:rsidRPr="00727827">
        <w:rPr>
          <w:b/>
          <w:i/>
          <w:sz w:val="24"/>
        </w:rPr>
        <w:tab/>
      </w:r>
      <w:r w:rsidRPr="00727827">
        <w:rPr>
          <w:b/>
          <w:i/>
          <w:sz w:val="24"/>
        </w:rPr>
        <w:tab/>
      </w:r>
      <w:r w:rsidRPr="00727827">
        <w:rPr>
          <w:b/>
          <w:i/>
          <w:sz w:val="24"/>
        </w:rPr>
        <w:tab/>
      </w:r>
      <w:r w:rsidRPr="00727827">
        <w:rPr>
          <w:b/>
          <w:i/>
          <w:sz w:val="24"/>
        </w:rPr>
        <w:tab/>
        <w:t xml:space="preserve">                 </w:t>
      </w:r>
    </w:p>
    <w:p w14:paraId="20220AE2" w14:textId="77777777" w:rsidR="00C32F37" w:rsidRPr="004A1421" w:rsidRDefault="00C32F37" w:rsidP="00C32F37">
      <w:pPr>
        <w:pStyle w:val="1Basistekst"/>
        <w:ind w:left="3545"/>
        <w:rPr>
          <w:b/>
        </w:rPr>
      </w:pPr>
      <w:r>
        <w:rPr>
          <w:b/>
        </w:rPr>
        <w:t xml:space="preserve">    </w:t>
      </w:r>
      <w:r w:rsidRPr="004A1421">
        <w:rPr>
          <w:b/>
        </w:rPr>
        <w:t xml:space="preserve">Aanwezig    </w:t>
      </w:r>
      <w:r>
        <w:rPr>
          <w:b/>
        </w:rPr>
        <w:t xml:space="preserve">    Up </w:t>
      </w:r>
      <w:proofErr w:type="spellStart"/>
      <w:r>
        <w:rPr>
          <w:b/>
        </w:rPr>
        <w:t>to</w:t>
      </w:r>
      <w:proofErr w:type="spellEnd"/>
      <w:r>
        <w:rPr>
          <w:b/>
        </w:rPr>
        <w:t xml:space="preserve"> date</w:t>
      </w:r>
      <w:r>
        <w:rPr>
          <w:b/>
        </w:rPr>
        <w:tab/>
        <w:t xml:space="preserve">   </w:t>
      </w:r>
      <w:r w:rsidRPr="004A1421">
        <w:rPr>
          <w:b/>
        </w:rPr>
        <w:t>Opmerkingen</w:t>
      </w:r>
    </w:p>
    <w:p w14:paraId="20220AE3" w14:textId="77777777" w:rsidR="00C32F37" w:rsidRDefault="00C32F37" w:rsidP="00C32F37">
      <w:pPr>
        <w:pStyle w:val="1Basistekst"/>
        <w:rPr>
          <w:b/>
        </w:rPr>
      </w:pPr>
      <w:r w:rsidRPr="004A1421">
        <w:rPr>
          <w:b/>
        </w:rPr>
        <w:tab/>
      </w:r>
      <w:r w:rsidRPr="004A1421">
        <w:rPr>
          <w:b/>
        </w:rPr>
        <w:tab/>
      </w:r>
      <w:r w:rsidRPr="004A1421">
        <w:rPr>
          <w:b/>
        </w:rPr>
        <w:tab/>
      </w:r>
      <w:r w:rsidRPr="004A1421">
        <w:rPr>
          <w:b/>
        </w:rPr>
        <w:tab/>
        <w:t xml:space="preserve">         </w:t>
      </w:r>
      <w:r>
        <w:rPr>
          <w:b/>
        </w:rPr>
        <w:t xml:space="preserve">       </w:t>
      </w:r>
      <w:r w:rsidRPr="004A1421">
        <w:rPr>
          <w:b/>
        </w:rPr>
        <w:t xml:space="preserve">Ja      </w:t>
      </w:r>
      <w:r>
        <w:rPr>
          <w:b/>
        </w:rPr>
        <w:t xml:space="preserve">  </w:t>
      </w:r>
      <w:r w:rsidRPr="004A1421">
        <w:rPr>
          <w:b/>
        </w:rPr>
        <w:t xml:space="preserve">Nee    </w:t>
      </w:r>
      <w:r>
        <w:rPr>
          <w:b/>
        </w:rPr>
        <w:t xml:space="preserve">  </w:t>
      </w:r>
      <w:r w:rsidRPr="004A1421">
        <w:rPr>
          <w:b/>
        </w:rPr>
        <w:t xml:space="preserve">Ja      </w:t>
      </w:r>
      <w:r>
        <w:rPr>
          <w:b/>
        </w:rPr>
        <w:t xml:space="preserve">  </w:t>
      </w:r>
      <w:r w:rsidRPr="004A1421">
        <w:rPr>
          <w:b/>
        </w:rPr>
        <w:t>Nee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709"/>
        <w:gridCol w:w="709"/>
        <w:gridCol w:w="708"/>
        <w:gridCol w:w="709"/>
        <w:gridCol w:w="3402"/>
      </w:tblGrid>
      <w:tr w:rsidR="00C32F37" w14:paraId="20220AEA" w14:textId="77777777" w:rsidTr="00E3456D">
        <w:tc>
          <w:tcPr>
            <w:tcW w:w="3539" w:type="dxa"/>
            <w:shd w:val="clear" w:color="auto" w:fill="auto"/>
          </w:tcPr>
          <w:p w14:paraId="20220AE4" w14:textId="77777777" w:rsidR="00C32F37" w:rsidRPr="006D72DE" w:rsidRDefault="00C32F37" w:rsidP="00E3456D">
            <w:pPr>
              <w:rPr>
                <w:color w:val="2E74B5"/>
              </w:rPr>
            </w:pPr>
            <w:r w:rsidRPr="006D72DE">
              <w:rPr>
                <w:color w:val="2E74B5"/>
              </w:rPr>
              <w:t>Intimidatie</w:t>
            </w:r>
          </w:p>
        </w:tc>
        <w:tc>
          <w:tcPr>
            <w:tcW w:w="709" w:type="dxa"/>
            <w:shd w:val="clear" w:color="auto" w:fill="auto"/>
          </w:tcPr>
          <w:p w14:paraId="20220AE5" w14:textId="77777777" w:rsidR="00C32F37" w:rsidRPr="00022B5A" w:rsidRDefault="00C32F37" w:rsidP="00E3456D">
            <w:pPr>
              <w:rPr>
                <w:i/>
                <w:u w:val="single"/>
              </w:rPr>
            </w:pPr>
            <w:r>
              <w:rPr>
                <w:i/>
                <w:u w:val="single"/>
              </w:rPr>
              <w:t>x</w:t>
            </w:r>
          </w:p>
        </w:tc>
        <w:tc>
          <w:tcPr>
            <w:tcW w:w="709" w:type="dxa"/>
            <w:shd w:val="clear" w:color="auto" w:fill="auto"/>
          </w:tcPr>
          <w:p w14:paraId="20220AE6" w14:textId="77777777" w:rsidR="00C32F37" w:rsidRPr="00022B5A" w:rsidRDefault="00C32F37" w:rsidP="00E3456D">
            <w:pPr>
              <w:rPr>
                <w:i/>
                <w:u w:val="single"/>
              </w:rPr>
            </w:pPr>
          </w:p>
        </w:tc>
        <w:tc>
          <w:tcPr>
            <w:tcW w:w="708" w:type="dxa"/>
            <w:shd w:val="clear" w:color="auto" w:fill="auto"/>
          </w:tcPr>
          <w:p w14:paraId="20220AE7" w14:textId="77777777" w:rsidR="00C32F37" w:rsidRPr="00022B5A" w:rsidRDefault="00C32F37" w:rsidP="00E3456D">
            <w:pPr>
              <w:rPr>
                <w:i/>
                <w:u w:val="single"/>
              </w:rPr>
            </w:pPr>
            <w:r>
              <w:rPr>
                <w:i/>
                <w:u w:val="single"/>
              </w:rPr>
              <w:t>x</w:t>
            </w:r>
          </w:p>
        </w:tc>
        <w:tc>
          <w:tcPr>
            <w:tcW w:w="709" w:type="dxa"/>
            <w:shd w:val="clear" w:color="auto" w:fill="auto"/>
          </w:tcPr>
          <w:p w14:paraId="20220AE8" w14:textId="77777777" w:rsidR="00C32F37" w:rsidRPr="00022B5A" w:rsidRDefault="00C32F37" w:rsidP="00E3456D">
            <w:pPr>
              <w:rPr>
                <w:i/>
                <w:u w:val="single"/>
              </w:rPr>
            </w:pPr>
          </w:p>
        </w:tc>
        <w:tc>
          <w:tcPr>
            <w:tcW w:w="3402" w:type="dxa"/>
            <w:shd w:val="clear" w:color="auto" w:fill="auto"/>
          </w:tcPr>
          <w:p w14:paraId="20220AE9" w14:textId="77777777" w:rsidR="00C32F37" w:rsidRPr="00022B5A" w:rsidRDefault="00C32F37" w:rsidP="00E3456D">
            <w:pPr>
              <w:rPr>
                <w:i/>
                <w:u w:val="single"/>
              </w:rPr>
            </w:pPr>
          </w:p>
        </w:tc>
      </w:tr>
      <w:tr w:rsidR="00C32F37" w14:paraId="20220AF1" w14:textId="77777777" w:rsidTr="00E3456D">
        <w:tc>
          <w:tcPr>
            <w:tcW w:w="3539" w:type="dxa"/>
            <w:shd w:val="clear" w:color="auto" w:fill="auto"/>
          </w:tcPr>
          <w:p w14:paraId="20220AEB" w14:textId="77777777" w:rsidR="00C32F37" w:rsidRDefault="00C32F37" w:rsidP="00E3456D">
            <w:r>
              <w:t>Ongewenst bezoek in / rond school</w:t>
            </w:r>
          </w:p>
        </w:tc>
        <w:tc>
          <w:tcPr>
            <w:tcW w:w="709" w:type="dxa"/>
            <w:shd w:val="clear" w:color="auto" w:fill="auto"/>
          </w:tcPr>
          <w:p w14:paraId="20220AEC" w14:textId="77777777" w:rsidR="00C32F37" w:rsidRPr="00022B5A" w:rsidRDefault="00C32F37" w:rsidP="00E3456D">
            <w:pPr>
              <w:rPr>
                <w:i/>
                <w:u w:val="single"/>
              </w:rPr>
            </w:pPr>
          </w:p>
        </w:tc>
        <w:tc>
          <w:tcPr>
            <w:tcW w:w="709" w:type="dxa"/>
            <w:shd w:val="clear" w:color="auto" w:fill="auto"/>
          </w:tcPr>
          <w:p w14:paraId="20220AED" w14:textId="77777777" w:rsidR="00C32F37" w:rsidRPr="00022B5A" w:rsidRDefault="00C32F37" w:rsidP="00E3456D">
            <w:pPr>
              <w:rPr>
                <w:i/>
                <w:u w:val="single"/>
              </w:rPr>
            </w:pPr>
            <w:r>
              <w:rPr>
                <w:i/>
                <w:u w:val="single"/>
              </w:rPr>
              <w:t>x</w:t>
            </w:r>
          </w:p>
        </w:tc>
        <w:tc>
          <w:tcPr>
            <w:tcW w:w="708" w:type="dxa"/>
            <w:shd w:val="clear" w:color="auto" w:fill="auto"/>
          </w:tcPr>
          <w:p w14:paraId="20220AEE" w14:textId="77777777" w:rsidR="00C32F37" w:rsidRPr="00022B5A" w:rsidRDefault="00C32F37" w:rsidP="00E3456D">
            <w:pPr>
              <w:rPr>
                <w:i/>
                <w:u w:val="single"/>
              </w:rPr>
            </w:pPr>
          </w:p>
        </w:tc>
        <w:tc>
          <w:tcPr>
            <w:tcW w:w="709" w:type="dxa"/>
            <w:shd w:val="clear" w:color="auto" w:fill="auto"/>
          </w:tcPr>
          <w:p w14:paraId="20220AEF" w14:textId="77777777" w:rsidR="00C32F37" w:rsidRPr="00022B5A" w:rsidRDefault="00C32F37" w:rsidP="00E3456D">
            <w:pPr>
              <w:rPr>
                <w:i/>
                <w:u w:val="single"/>
              </w:rPr>
            </w:pPr>
          </w:p>
        </w:tc>
        <w:tc>
          <w:tcPr>
            <w:tcW w:w="3402" w:type="dxa"/>
            <w:shd w:val="clear" w:color="auto" w:fill="auto"/>
          </w:tcPr>
          <w:p w14:paraId="20220AF0" w14:textId="77777777" w:rsidR="00C32F37" w:rsidRPr="00022B5A" w:rsidRDefault="00C32F37" w:rsidP="00E3456D">
            <w:pPr>
              <w:rPr>
                <w:i/>
                <w:u w:val="single"/>
              </w:rPr>
            </w:pPr>
          </w:p>
        </w:tc>
      </w:tr>
      <w:tr w:rsidR="00C32F37" w:rsidRPr="00720241" w14:paraId="20220AF8" w14:textId="77777777" w:rsidTr="00E3456D">
        <w:tc>
          <w:tcPr>
            <w:tcW w:w="3539" w:type="dxa"/>
            <w:shd w:val="clear" w:color="auto" w:fill="auto"/>
          </w:tcPr>
          <w:p w14:paraId="20220AF2" w14:textId="77777777" w:rsidR="00C32F37" w:rsidRPr="00C62255" w:rsidRDefault="00C32F37" w:rsidP="00E3456D">
            <w:pPr>
              <w:rPr>
                <w:b/>
                <w:color w:val="800080"/>
              </w:rPr>
            </w:pPr>
            <w:r w:rsidRPr="00B660B7">
              <w:rPr>
                <w:b/>
              </w:rPr>
              <w:t>Schorsing / verwijdering</w:t>
            </w:r>
          </w:p>
        </w:tc>
        <w:tc>
          <w:tcPr>
            <w:tcW w:w="709" w:type="dxa"/>
            <w:shd w:val="clear" w:color="auto" w:fill="auto"/>
          </w:tcPr>
          <w:p w14:paraId="20220AF3" w14:textId="77777777" w:rsidR="00C32F37" w:rsidRPr="00022B5A" w:rsidRDefault="00C32F37" w:rsidP="00E3456D">
            <w:pPr>
              <w:rPr>
                <w:b/>
              </w:rPr>
            </w:pPr>
          </w:p>
        </w:tc>
        <w:tc>
          <w:tcPr>
            <w:tcW w:w="709" w:type="dxa"/>
            <w:shd w:val="clear" w:color="auto" w:fill="auto"/>
          </w:tcPr>
          <w:p w14:paraId="20220AF4" w14:textId="77777777" w:rsidR="00C32F37" w:rsidRPr="00022B5A" w:rsidRDefault="00C32F37" w:rsidP="00E3456D">
            <w:pPr>
              <w:rPr>
                <w:b/>
              </w:rPr>
            </w:pPr>
          </w:p>
        </w:tc>
        <w:tc>
          <w:tcPr>
            <w:tcW w:w="708" w:type="dxa"/>
            <w:shd w:val="clear" w:color="auto" w:fill="auto"/>
          </w:tcPr>
          <w:p w14:paraId="20220AF5" w14:textId="77777777" w:rsidR="00C32F37" w:rsidRPr="00022B5A" w:rsidRDefault="00C32F37" w:rsidP="00E3456D">
            <w:pPr>
              <w:rPr>
                <w:b/>
              </w:rPr>
            </w:pPr>
          </w:p>
        </w:tc>
        <w:tc>
          <w:tcPr>
            <w:tcW w:w="709" w:type="dxa"/>
            <w:shd w:val="clear" w:color="auto" w:fill="auto"/>
          </w:tcPr>
          <w:p w14:paraId="20220AF6" w14:textId="77777777" w:rsidR="00C32F37" w:rsidRPr="00022B5A" w:rsidRDefault="00C32F37" w:rsidP="00E3456D">
            <w:pPr>
              <w:rPr>
                <w:b/>
              </w:rPr>
            </w:pPr>
          </w:p>
        </w:tc>
        <w:tc>
          <w:tcPr>
            <w:tcW w:w="3402" w:type="dxa"/>
            <w:shd w:val="clear" w:color="auto" w:fill="auto"/>
          </w:tcPr>
          <w:p w14:paraId="20220AF7" w14:textId="77777777" w:rsidR="00C32F37" w:rsidRPr="00022B5A" w:rsidRDefault="00C32F37" w:rsidP="00E3456D">
            <w:pPr>
              <w:rPr>
                <w:b/>
              </w:rPr>
            </w:pPr>
          </w:p>
        </w:tc>
      </w:tr>
      <w:tr w:rsidR="00C32F37" w14:paraId="20220AFF" w14:textId="77777777" w:rsidTr="00E3456D">
        <w:tc>
          <w:tcPr>
            <w:tcW w:w="3539" w:type="dxa"/>
            <w:shd w:val="clear" w:color="auto" w:fill="auto"/>
          </w:tcPr>
          <w:p w14:paraId="20220AF9" w14:textId="77777777" w:rsidR="00C32F37" w:rsidRPr="0028088C" w:rsidRDefault="00C32F37" w:rsidP="00E3456D">
            <w:pPr>
              <w:rPr>
                <w:color w:val="2E74B5"/>
              </w:rPr>
            </w:pPr>
            <w:r w:rsidRPr="0028088C">
              <w:rPr>
                <w:color w:val="2E74B5"/>
              </w:rPr>
              <w:t>Procedure leerlingen</w:t>
            </w:r>
          </w:p>
        </w:tc>
        <w:tc>
          <w:tcPr>
            <w:tcW w:w="709" w:type="dxa"/>
            <w:shd w:val="clear" w:color="auto" w:fill="auto"/>
          </w:tcPr>
          <w:p w14:paraId="20220AFA" w14:textId="77777777" w:rsidR="00C32F37" w:rsidRPr="00022B5A" w:rsidRDefault="00C32F37" w:rsidP="00E3456D">
            <w:pPr>
              <w:rPr>
                <w:i/>
                <w:u w:val="single"/>
              </w:rPr>
            </w:pPr>
            <w:r>
              <w:rPr>
                <w:i/>
                <w:u w:val="single"/>
              </w:rPr>
              <w:t>x</w:t>
            </w:r>
          </w:p>
        </w:tc>
        <w:tc>
          <w:tcPr>
            <w:tcW w:w="709" w:type="dxa"/>
            <w:shd w:val="clear" w:color="auto" w:fill="auto"/>
          </w:tcPr>
          <w:p w14:paraId="20220AFB" w14:textId="77777777" w:rsidR="00C32F37" w:rsidRPr="00022B5A" w:rsidRDefault="00C32F37" w:rsidP="00E3456D">
            <w:pPr>
              <w:rPr>
                <w:i/>
                <w:u w:val="single"/>
              </w:rPr>
            </w:pPr>
          </w:p>
        </w:tc>
        <w:tc>
          <w:tcPr>
            <w:tcW w:w="708" w:type="dxa"/>
            <w:shd w:val="clear" w:color="auto" w:fill="auto"/>
          </w:tcPr>
          <w:p w14:paraId="20220AFC" w14:textId="77777777" w:rsidR="00C32F37" w:rsidRPr="00022B5A" w:rsidRDefault="00C32F37" w:rsidP="00E3456D">
            <w:pPr>
              <w:rPr>
                <w:i/>
                <w:u w:val="single"/>
              </w:rPr>
            </w:pPr>
            <w:r>
              <w:rPr>
                <w:i/>
                <w:u w:val="single"/>
              </w:rPr>
              <w:t>x</w:t>
            </w:r>
          </w:p>
        </w:tc>
        <w:tc>
          <w:tcPr>
            <w:tcW w:w="709" w:type="dxa"/>
            <w:shd w:val="clear" w:color="auto" w:fill="auto"/>
          </w:tcPr>
          <w:p w14:paraId="20220AFD" w14:textId="77777777" w:rsidR="00C32F37" w:rsidRPr="00022B5A" w:rsidRDefault="00C32F37" w:rsidP="00E3456D">
            <w:pPr>
              <w:rPr>
                <w:i/>
                <w:u w:val="single"/>
              </w:rPr>
            </w:pPr>
          </w:p>
        </w:tc>
        <w:tc>
          <w:tcPr>
            <w:tcW w:w="3402" w:type="dxa"/>
            <w:shd w:val="clear" w:color="auto" w:fill="auto"/>
          </w:tcPr>
          <w:p w14:paraId="20220AFE" w14:textId="77777777" w:rsidR="00C32F37" w:rsidRPr="00022B5A" w:rsidRDefault="00C32F37" w:rsidP="00E3456D">
            <w:pPr>
              <w:rPr>
                <w:i/>
                <w:u w:val="single"/>
              </w:rPr>
            </w:pPr>
          </w:p>
        </w:tc>
      </w:tr>
      <w:tr w:rsidR="00C32F37" w14:paraId="20220B06" w14:textId="77777777" w:rsidTr="00E3456D">
        <w:tc>
          <w:tcPr>
            <w:tcW w:w="3539" w:type="dxa"/>
            <w:shd w:val="clear" w:color="auto" w:fill="auto"/>
          </w:tcPr>
          <w:p w14:paraId="20220B00" w14:textId="77777777" w:rsidR="00C32F37" w:rsidRPr="0028088C" w:rsidRDefault="00C32F37" w:rsidP="00E3456D">
            <w:pPr>
              <w:rPr>
                <w:color w:val="2E74B5"/>
              </w:rPr>
            </w:pPr>
            <w:r w:rsidRPr="0028088C">
              <w:rPr>
                <w:color w:val="2E74B5"/>
              </w:rPr>
              <w:t>Procedure personeel</w:t>
            </w:r>
            <w:r>
              <w:rPr>
                <w:color w:val="2E74B5"/>
              </w:rPr>
              <w:t xml:space="preserve"> (cao)</w:t>
            </w:r>
          </w:p>
        </w:tc>
        <w:tc>
          <w:tcPr>
            <w:tcW w:w="709" w:type="dxa"/>
            <w:shd w:val="clear" w:color="auto" w:fill="auto"/>
          </w:tcPr>
          <w:p w14:paraId="20220B01" w14:textId="77777777" w:rsidR="00C32F37" w:rsidRPr="00022B5A" w:rsidRDefault="00C32F37" w:rsidP="00E3456D">
            <w:pPr>
              <w:rPr>
                <w:i/>
                <w:u w:val="single"/>
              </w:rPr>
            </w:pPr>
            <w:r>
              <w:rPr>
                <w:i/>
                <w:u w:val="single"/>
              </w:rPr>
              <w:t>x</w:t>
            </w:r>
          </w:p>
        </w:tc>
        <w:tc>
          <w:tcPr>
            <w:tcW w:w="709" w:type="dxa"/>
            <w:shd w:val="clear" w:color="auto" w:fill="auto"/>
          </w:tcPr>
          <w:p w14:paraId="20220B02" w14:textId="77777777" w:rsidR="00C32F37" w:rsidRPr="00022B5A" w:rsidRDefault="00C32F37" w:rsidP="00E3456D">
            <w:pPr>
              <w:rPr>
                <w:i/>
                <w:u w:val="single"/>
              </w:rPr>
            </w:pPr>
          </w:p>
        </w:tc>
        <w:tc>
          <w:tcPr>
            <w:tcW w:w="708" w:type="dxa"/>
            <w:shd w:val="clear" w:color="auto" w:fill="auto"/>
          </w:tcPr>
          <w:p w14:paraId="20220B03" w14:textId="77777777" w:rsidR="00C32F37" w:rsidRPr="00022B5A" w:rsidRDefault="00C32F37" w:rsidP="00E3456D">
            <w:pPr>
              <w:rPr>
                <w:i/>
                <w:u w:val="single"/>
              </w:rPr>
            </w:pPr>
            <w:r>
              <w:rPr>
                <w:i/>
                <w:u w:val="single"/>
              </w:rPr>
              <w:t>x</w:t>
            </w:r>
          </w:p>
        </w:tc>
        <w:tc>
          <w:tcPr>
            <w:tcW w:w="709" w:type="dxa"/>
            <w:shd w:val="clear" w:color="auto" w:fill="auto"/>
          </w:tcPr>
          <w:p w14:paraId="20220B04" w14:textId="77777777" w:rsidR="00C32F37" w:rsidRPr="00022B5A" w:rsidRDefault="00C32F37" w:rsidP="00E3456D">
            <w:pPr>
              <w:rPr>
                <w:i/>
                <w:u w:val="single"/>
              </w:rPr>
            </w:pPr>
          </w:p>
        </w:tc>
        <w:tc>
          <w:tcPr>
            <w:tcW w:w="3402" w:type="dxa"/>
            <w:shd w:val="clear" w:color="auto" w:fill="auto"/>
          </w:tcPr>
          <w:p w14:paraId="20220B05" w14:textId="77777777" w:rsidR="00C32F37" w:rsidRPr="00022B5A" w:rsidRDefault="00C32F37" w:rsidP="00E3456D">
            <w:pPr>
              <w:rPr>
                <w:i/>
                <w:u w:val="single"/>
              </w:rPr>
            </w:pPr>
          </w:p>
        </w:tc>
      </w:tr>
      <w:tr w:rsidR="00C32F37" w:rsidRPr="00720241" w14:paraId="20220B0D" w14:textId="77777777" w:rsidTr="00E3456D">
        <w:tc>
          <w:tcPr>
            <w:tcW w:w="3539" w:type="dxa"/>
            <w:shd w:val="clear" w:color="auto" w:fill="auto"/>
          </w:tcPr>
          <w:p w14:paraId="20220B07" w14:textId="77777777" w:rsidR="00C32F37" w:rsidRPr="00022B5A" w:rsidRDefault="00C32F37" w:rsidP="00E3456D">
            <w:pPr>
              <w:rPr>
                <w:b/>
              </w:rPr>
            </w:pPr>
            <w:r w:rsidRPr="00B660B7">
              <w:rPr>
                <w:b/>
              </w:rPr>
              <w:t>Registratie</w:t>
            </w:r>
          </w:p>
        </w:tc>
        <w:tc>
          <w:tcPr>
            <w:tcW w:w="709" w:type="dxa"/>
            <w:shd w:val="clear" w:color="auto" w:fill="auto"/>
          </w:tcPr>
          <w:p w14:paraId="20220B08" w14:textId="77777777" w:rsidR="00C32F37" w:rsidRPr="00022B5A" w:rsidRDefault="00C32F37" w:rsidP="00E3456D">
            <w:pPr>
              <w:rPr>
                <w:b/>
              </w:rPr>
            </w:pPr>
          </w:p>
        </w:tc>
        <w:tc>
          <w:tcPr>
            <w:tcW w:w="709" w:type="dxa"/>
            <w:shd w:val="clear" w:color="auto" w:fill="auto"/>
          </w:tcPr>
          <w:p w14:paraId="20220B09" w14:textId="77777777" w:rsidR="00C32F37" w:rsidRPr="00022B5A" w:rsidRDefault="00C32F37" w:rsidP="00E3456D">
            <w:pPr>
              <w:rPr>
                <w:b/>
              </w:rPr>
            </w:pPr>
          </w:p>
        </w:tc>
        <w:tc>
          <w:tcPr>
            <w:tcW w:w="708" w:type="dxa"/>
            <w:shd w:val="clear" w:color="auto" w:fill="auto"/>
          </w:tcPr>
          <w:p w14:paraId="20220B0A" w14:textId="77777777" w:rsidR="00C32F37" w:rsidRPr="00022B5A" w:rsidRDefault="00C32F37" w:rsidP="00E3456D">
            <w:pPr>
              <w:rPr>
                <w:b/>
              </w:rPr>
            </w:pPr>
          </w:p>
        </w:tc>
        <w:tc>
          <w:tcPr>
            <w:tcW w:w="709" w:type="dxa"/>
            <w:shd w:val="clear" w:color="auto" w:fill="auto"/>
          </w:tcPr>
          <w:p w14:paraId="20220B0B" w14:textId="77777777" w:rsidR="00C32F37" w:rsidRPr="00022B5A" w:rsidRDefault="00C32F37" w:rsidP="00E3456D">
            <w:pPr>
              <w:rPr>
                <w:b/>
              </w:rPr>
            </w:pPr>
          </w:p>
        </w:tc>
        <w:tc>
          <w:tcPr>
            <w:tcW w:w="3402" w:type="dxa"/>
            <w:shd w:val="clear" w:color="auto" w:fill="auto"/>
          </w:tcPr>
          <w:p w14:paraId="20220B0C" w14:textId="77777777" w:rsidR="00C32F37" w:rsidRPr="00022B5A" w:rsidRDefault="00C32F37" w:rsidP="00E3456D">
            <w:pPr>
              <w:rPr>
                <w:b/>
              </w:rPr>
            </w:pPr>
          </w:p>
        </w:tc>
      </w:tr>
      <w:tr w:rsidR="00C32F37" w14:paraId="20220B14" w14:textId="77777777" w:rsidTr="00E3456D">
        <w:tc>
          <w:tcPr>
            <w:tcW w:w="3539" w:type="dxa"/>
            <w:shd w:val="clear" w:color="auto" w:fill="auto"/>
          </w:tcPr>
          <w:p w14:paraId="20220B0E" w14:textId="77777777" w:rsidR="00C32F37" w:rsidRPr="00BD7460" w:rsidRDefault="00C32F37" w:rsidP="00E3456D">
            <w:r w:rsidRPr="008908C9">
              <w:rPr>
                <w:color w:val="4472C4"/>
              </w:rPr>
              <w:t>(</w:t>
            </w:r>
            <w:r w:rsidRPr="00BD7460">
              <w:rPr>
                <w:color w:val="2E74B5"/>
              </w:rPr>
              <w:t>Bijna) arbeidsongevallen</w:t>
            </w:r>
          </w:p>
        </w:tc>
        <w:tc>
          <w:tcPr>
            <w:tcW w:w="709" w:type="dxa"/>
            <w:shd w:val="clear" w:color="auto" w:fill="auto"/>
          </w:tcPr>
          <w:p w14:paraId="20220B0F" w14:textId="77777777" w:rsidR="00C32F37" w:rsidRPr="00022B5A" w:rsidRDefault="00C32F37" w:rsidP="00E3456D">
            <w:pPr>
              <w:rPr>
                <w:i/>
                <w:u w:val="single"/>
              </w:rPr>
            </w:pPr>
            <w:r>
              <w:rPr>
                <w:i/>
                <w:u w:val="single"/>
              </w:rPr>
              <w:t>x</w:t>
            </w:r>
          </w:p>
        </w:tc>
        <w:tc>
          <w:tcPr>
            <w:tcW w:w="709" w:type="dxa"/>
            <w:shd w:val="clear" w:color="auto" w:fill="auto"/>
          </w:tcPr>
          <w:p w14:paraId="20220B10" w14:textId="77777777" w:rsidR="00C32F37" w:rsidRPr="00022B5A" w:rsidRDefault="00C32F37" w:rsidP="00E3456D">
            <w:pPr>
              <w:rPr>
                <w:i/>
                <w:u w:val="single"/>
              </w:rPr>
            </w:pPr>
          </w:p>
        </w:tc>
        <w:tc>
          <w:tcPr>
            <w:tcW w:w="708" w:type="dxa"/>
            <w:shd w:val="clear" w:color="auto" w:fill="auto"/>
          </w:tcPr>
          <w:p w14:paraId="20220B11" w14:textId="77777777" w:rsidR="00C32F37" w:rsidRPr="00022B5A" w:rsidRDefault="00C32F37" w:rsidP="00E3456D">
            <w:pPr>
              <w:rPr>
                <w:i/>
                <w:u w:val="single"/>
              </w:rPr>
            </w:pPr>
            <w:r>
              <w:rPr>
                <w:i/>
                <w:u w:val="single"/>
              </w:rPr>
              <w:t>x</w:t>
            </w:r>
          </w:p>
        </w:tc>
        <w:tc>
          <w:tcPr>
            <w:tcW w:w="709" w:type="dxa"/>
            <w:shd w:val="clear" w:color="auto" w:fill="auto"/>
          </w:tcPr>
          <w:p w14:paraId="20220B12" w14:textId="77777777" w:rsidR="00C32F37" w:rsidRPr="00022B5A" w:rsidRDefault="00C32F37" w:rsidP="00E3456D">
            <w:pPr>
              <w:rPr>
                <w:i/>
                <w:u w:val="single"/>
              </w:rPr>
            </w:pPr>
          </w:p>
        </w:tc>
        <w:tc>
          <w:tcPr>
            <w:tcW w:w="3402" w:type="dxa"/>
            <w:shd w:val="clear" w:color="auto" w:fill="auto"/>
          </w:tcPr>
          <w:p w14:paraId="20220B13" w14:textId="77777777" w:rsidR="00C32F37" w:rsidRPr="00022B5A" w:rsidRDefault="00C32F37" w:rsidP="00E3456D">
            <w:pPr>
              <w:rPr>
                <w:i/>
                <w:u w:val="single"/>
              </w:rPr>
            </w:pPr>
          </w:p>
        </w:tc>
      </w:tr>
      <w:tr w:rsidR="00C32F37" w14:paraId="20220B1B" w14:textId="77777777" w:rsidTr="00E3456D">
        <w:tc>
          <w:tcPr>
            <w:tcW w:w="3539" w:type="dxa"/>
            <w:shd w:val="clear" w:color="auto" w:fill="auto"/>
          </w:tcPr>
          <w:p w14:paraId="20220B15" w14:textId="77777777" w:rsidR="00C32F37" w:rsidRPr="002C5828" w:rsidRDefault="00C32F37" w:rsidP="00E3456D">
            <w:r w:rsidRPr="002C5828">
              <w:t>Incidenten</w:t>
            </w:r>
          </w:p>
        </w:tc>
        <w:tc>
          <w:tcPr>
            <w:tcW w:w="709" w:type="dxa"/>
            <w:shd w:val="clear" w:color="auto" w:fill="auto"/>
          </w:tcPr>
          <w:p w14:paraId="20220B16" w14:textId="77777777" w:rsidR="00C32F37" w:rsidRPr="00022B5A" w:rsidRDefault="00C32F37" w:rsidP="00E3456D">
            <w:pPr>
              <w:rPr>
                <w:i/>
                <w:u w:val="single"/>
              </w:rPr>
            </w:pPr>
            <w:r>
              <w:rPr>
                <w:i/>
                <w:u w:val="single"/>
              </w:rPr>
              <w:t>x</w:t>
            </w:r>
          </w:p>
        </w:tc>
        <w:tc>
          <w:tcPr>
            <w:tcW w:w="709" w:type="dxa"/>
            <w:shd w:val="clear" w:color="auto" w:fill="auto"/>
          </w:tcPr>
          <w:p w14:paraId="20220B17" w14:textId="77777777" w:rsidR="00C32F37" w:rsidRPr="00022B5A" w:rsidRDefault="00C32F37" w:rsidP="00E3456D">
            <w:pPr>
              <w:rPr>
                <w:i/>
                <w:u w:val="single"/>
              </w:rPr>
            </w:pPr>
          </w:p>
        </w:tc>
        <w:tc>
          <w:tcPr>
            <w:tcW w:w="708" w:type="dxa"/>
            <w:shd w:val="clear" w:color="auto" w:fill="auto"/>
          </w:tcPr>
          <w:p w14:paraId="20220B18" w14:textId="77777777" w:rsidR="00C32F37" w:rsidRPr="00022B5A" w:rsidRDefault="00C32F37" w:rsidP="00E3456D">
            <w:pPr>
              <w:rPr>
                <w:i/>
                <w:u w:val="single"/>
              </w:rPr>
            </w:pPr>
          </w:p>
        </w:tc>
        <w:tc>
          <w:tcPr>
            <w:tcW w:w="709" w:type="dxa"/>
            <w:shd w:val="clear" w:color="auto" w:fill="auto"/>
          </w:tcPr>
          <w:p w14:paraId="20220B19" w14:textId="77777777" w:rsidR="00C32F37" w:rsidRPr="00022B5A" w:rsidRDefault="00C32F37" w:rsidP="00E3456D">
            <w:pPr>
              <w:rPr>
                <w:i/>
                <w:u w:val="single"/>
              </w:rPr>
            </w:pPr>
          </w:p>
        </w:tc>
        <w:tc>
          <w:tcPr>
            <w:tcW w:w="3402" w:type="dxa"/>
            <w:shd w:val="clear" w:color="auto" w:fill="auto"/>
          </w:tcPr>
          <w:p w14:paraId="20220B1A" w14:textId="77777777" w:rsidR="00C32F37" w:rsidRPr="00022B5A" w:rsidRDefault="00C32F37" w:rsidP="00E3456D">
            <w:pPr>
              <w:rPr>
                <w:i/>
                <w:u w:val="single"/>
              </w:rPr>
            </w:pPr>
          </w:p>
        </w:tc>
      </w:tr>
      <w:tr w:rsidR="00C32F37" w:rsidRPr="00720241" w14:paraId="20220B22" w14:textId="77777777" w:rsidTr="00E3456D">
        <w:tc>
          <w:tcPr>
            <w:tcW w:w="3539" w:type="dxa"/>
            <w:shd w:val="clear" w:color="auto" w:fill="auto"/>
          </w:tcPr>
          <w:p w14:paraId="20220B1C" w14:textId="77777777" w:rsidR="00C32F37" w:rsidRPr="00022B5A" w:rsidRDefault="00C32F37" w:rsidP="00E3456D">
            <w:pPr>
              <w:rPr>
                <w:b/>
              </w:rPr>
            </w:pPr>
            <w:r w:rsidRPr="00B660B7">
              <w:rPr>
                <w:b/>
              </w:rPr>
              <w:t>Schoolverzuim</w:t>
            </w:r>
          </w:p>
        </w:tc>
        <w:tc>
          <w:tcPr>
            <w:tcW w:w="709" w:type="dxa"/>
            <w:shd w:val="clear" w:color="auto" w:fill="auto"/>
          </w:tcPr>
          <w:p w14:paraId="20220B1D" w14:textId="77777777" w:rsidR="00C32F37" w:rsidRPr="00022B5A" w:rsidRDefault="00C32F37" w:rsidP="00E3456D">
            <w:pPr>
              <w:rPr>
                <w:b/>
              </w:rPr>
            </w:pPr>
          </w:p>
        </w:tc>
        <w:tc>
          <w:tcPr>
            <w:tcW w:w="709" w:type="dxa"/>
            <w:shd w:val="clear" w:color="auto" w:fill="auto"/>
          </w:tcPr>
          <w:p w14:paraId="20220B1E" w14:textId="77777777" w:rsidR="00C32F37" w:rsidRPr="00022B5A" w:rsidRDefault="00C32F37" w:rsidP="00E3456D">
            <w:pPr>
              <w:rPr>
                <w:b/>
              </w:rPr>
            </w:pPr>
          </w:p>
        </w:tc>
        <w:tc>
          <w:tcPr>
            <w:tcW w:w="708" w:type="dxa"/>
            <w:shd w:val="clear" w:color="auto" w:fill="auto"/>
          </w:tcPr>
          <w:p w14:paraId="20220B1F" w14:textId="77777777" w:rsidR="00C32F37" w:rsidRPr="00022B5A" w:rsidRDefault="00C32F37" w:rsidP="00E3456D">
            <w:pPr>
              <w:rPr>
                <w:b/>
              </w:rPr>
            </w:pPr>
          </w:p>
        </w:tc>
        <w:tc>
          <w:tcPr>
            <w:tcW w:w="709" w:type="dxa"/>
            <w:shd w:val="clear" w:color="auto" w:fill="auto"/>
          </w:tcPr>
          <w:p w14:paraId="20220B20" w14:textId="77777777" w:rsidR="00C32F37" w:rsidRPr="00022B5A" w:rsidRDefault="00C32F37" w:rsidP="00E3456D">
            <w:pPr>
              <w:rPr>
                <w:b/>
              </w:rPr>
            </w:pPr>
          </w:p>
        </w:tc>
        <w:tc>
          <w:tcPr>
            <w:tcW w:w="3402" w:type="dxa"/>
            <w:shd w:val="clear" w:color="auto" w:fill="auto"/>
          </w:tcPr>
          <w:p w14:paraId="20220B21" w14:textId="77777777" w:rsidR="00C32F37" w:rsidRPr="00022B5A" w:rsidRDefault="00C32F37" w:rsidP="00E3456D">
            <w:pPr>
              <w:rPr>
                <w:b/>
              </w:rPr>
            </w:pPr>
          </w:p>
        </w:tc>
      </w:tr>
      <w:tr w:rsidR="00C32F37" w14:paraId="20220B29" w14:textId="77777777" w:rsidTr="00E3456D">
        <w:tc>
          <w:tcPr>
            <w:tcW w:w="3539" w:type="dxa"/>
            <w:shd w:val="clear" w:color="auto" w:fill="auto"/>
          </w:tcPr>
          <w:p w14:paraId="20220B23" w14:textId="77777777" w:rsidR="00C32F37" w:rsidRPr="0028088C" w:rsidRDefault="00C32F37" w:rsidP="00E3456D">
            <w:pPr>
              <w:rPr>
                <w:color w:val="2E74B5"/>
              </w:rPr>
            </w:pPr>
            <w:r w:rsidRPr="0028088C">
              <w:rPr>
                <w:color w:val="2E74B5"/>
              </w:rPr>
              <w:t>Registratie</w:t>
            </w:r>
          </w:p>
        </w:tc>
        <w:tc>
          <w:tcPr>
            <w:tcW w:w="709" w:type="dxa"/>
            <w:shd w:val="clear" w:color="auto" w:fill="auto"/>
          </w:tcPr>
          <w:p w14:paraId="20220B24" w14:textId="77777777" w:rsidR="00C32F37" w:rsidRPr="00022B5A" w:rsidRDefault="00C32F37" w:rsidP="00E3456D">
            <w:pPr>
              <w:rPr>
                <w:i/>
                <w:u w:val="single"/>
              </w:rPr>
            </w:pPr>
            <w:r>
              <w:rPr>
                <w:i/>
                <w:u w:val="single"/>
              </w:rPr>
              <w:t>x</w:t>
            </w:r>
          </w:p>
        </w:tc>
        <w:tc>
          <w:tcPr>
            <w:tcW w:w="709" w:type="dxa"/>
            <w:shd w:val="clear" w:color="auto" w:fill="auto"/>
          </w:tcPr>
          <w:p w14:paraId="20220B25" w14:textId="77777777" w:rsidR="00C32F37" w:rsidRPr="00022B5A" w:rsidRDefault="00C32F37" w:rsidP="00E3456D">
            <w:pPr>
              <w:rPr>
                <w:i/>
                <w:u w:val="single"/>
              </w:rPr>
            </w:pPr>
          </w:p>
        </w:tc>
        <w:tc>
          <w:tcPr>
            <w:tcW w:w="708" w:type="dxa"/>
            <w:shd w:val="clear" w:color="auto" w:fill="auto"/>
          </w:tcPr>
          <w:p w14:paraId="20220B26" w14:textId="77777777" w:rsidR="00C32F37" w:rsidRPr="00022B5A" w:rsidRDefault="00C32F37" w:rsidP="00E3456D">
            <w:pPr>
              <w:rPr>
                <w:i/>
                <w:u w:val="single"/>
              </w:rPr>
            </w:pPr>
            <w:r>
              <w:rPr>
                <w:i/>
                <w:u w:val="single"/>
              </w:rPr>
              <w:t>x</w:t>
            </w:r>
          </w:p>
        </w:tc>
        <w:tc>
          <w:tcPr>
            <w:tcW w:w="709" w:type="dxa"/>
            <w:shd w:val="clear" w:color="auto" w:fill="auto"/>
          </w:tcPr>
          <w:p w14:paraId="20220B27" w14:textId="77777777" w:rsidR="00C32F37" w:rsidRPr="00022B5A" w:rsidRDefault="00C32F37" w:rsidP="00E3456D">
            <w:pPr>
              <w:rPr>
                <w:i/>
                <w:u w:val="single"/>
              </w:rPr>
            </w:pPr>
          </w:p>
        </w:tc>
        <w:tc>
          <w:tcPr>
            <w:tcW w:w="3402" w:type="dxa"/>
            <w:shd w:val="clear" w:color="auto" w:fill="auto"/>
          </w:tcPr>
          <w:p w14:paraId="20220B28" w14:textId="77777777" w:rsidR="00C32F37" w:rsidRPr="00022B5A" w:rsidRDefault="00C32F37" w:rsidP="00E3456D">
            <w:pPr>
              <w:rPr>
                <w:i/>
                <w:u w:val="single"/>
              </w:rPr>
            </w:pPr>
          </w:p>
        </w:tc>
      </w:tr>
      <w:tr w:rsidR="00C32F37" w14:paraId="20220B30" w14:textId="77777777" w:rsidTr="00E3456D">
        <w:tc>
          <w:tcPr>
            <w:tcW w:w="3539" w:type="dxa"/>
            <w:shd w:val="clear" w:color="auto" w:fill="auto"/>
          </w:tcPr>
          <w:p w14:paraId="20220B2A" w14:textId="77777777" w:rsidR="00C32F37" w:rsidRPr="0028088C" w:rsidRDefault="00C32F37" w:rsidP="00E3456D">
            <w:pPr>
              <w:rPr>
                <w:color w:val="2E74B5"/>
              </w:rPr>
            </w:pPr>
            <w:r w:rsidRPr="0028088C">
              <w:rPr>
                <w:color w:val="2E74B5"/>
              </w:rPr>
              <w:t>Verzuimprotocol</w:t>
            </w:r>
          </w:p>
        </w:tc>
        <w:tc>
          <w:tcPr>
            <w:tcW w:w="709" w:type="dxa"/>
            <w:shd w:val="clear" w:color="auto" w:fill="auto"/>
          </w:tcPr>
          <w:p w14:paraId="20220B2B" w14:textId="77777777" w:rsidR="00C32F37" w:rsidRPr="00022B5A" w:rsidRDefault="00C32F37" w:rsidP="00E3456D">
            <w:pPr>
              <w:rPr>
                <w:i/>
                <w:u w:val="single"/>
              </w:rPr>
            </w:pPr>
            <w:r>
              <w:rPr>
                <w:i/>
                <w:u w:val="single"/>
              </w:rPr>
              <w:t>x</w:t>
            </w:r>
          </w:p>
        </w:tc>
        <w:tc>
          <w:tcPr>
            <w:tcW w:w="709" w:type="dxa"/>
            <w:shd w:val="clear" w:color="auto" w:fill="auto"/>
          </w:tcPr>
          <w:p w14:paraId="20220B2C" w14:textId="77777777" w:rsidR="00C32F37" w:rsidRPr="00022B5A" w:rsidRDefault="00C32F37" w:rsidP="00E3456D">
            <w:pPr>
              <w:rPr>
                <w:i/>
                <w:u w:val="single"/>
              </w:rPr>
            </w:pPr>
          </w:p>
        </w:tc>
        <w:tc>
          <w:tcPr>
            <w:tcW w:w="708" w:type="dxa"/>
            <w:shd w:val="clear" w:color="auto" w:fill="auto"/>
          </w:tcPr>
          <w:p w14:paraId="20220B2D" w14:textId="77777777" w:rsidR="00C32F37" w:rsidRPr="00022B5A" w:rsidRDefault="00C32F37" w:rsidP="00E3456D">
            <w:pPr>
              <w:rPr>
                <w:i/>
                <w:u w:val="single"/>
              </w:rPr>
            </w:pPr>
            <w:r>
              <w:rPr>
                <w:i/>
                <w:u w:val="single"/>
              </w:rPr>
              <w:t>x</w:t>
            </w:r>
          </w:p>
        </w:tc>
        <w:tc>
          <w:tcPr>
            <w:tcW w:w="709" w:type="dxa"/>
            <w:shd w:val="clear" w:color="auto" w:fill="auto"/>
          </w:tcPr>
          <w:p w14:paraId="20220B2E" w14:textId="77777777" w:rsidR="00C32F37" w:rsidRPr="00022B5A" w:rsidRDefault="00C32F37" w:rsidP="00E3456D">
            <w:pPr>
              <w:rPr>
                <w:i/>
                <w:u w:val="single"/>
              </w:rPr>
            </w:pPr>
          </w:p>
        </w:tc>
        <w:tc>
          <w:tcPr>
            <w:tcW w:w="3402" w:type="dxa"/>
            <w:shd w:val="clear" w:color="auto" w:fill="auto"/>
          </w:tcPr>
          <w:p w14:paraId="20220B2F" w14:textId="77777777" w:rsidR="00C32F37" w:rsidRPr="00022B5A" w:rsidRDefault="00C32F37" w:rsidP="00E3456D">
            <w:pPr>
              <w:rPr>
                <w:i/>
                <w:u w:val="single"/>
              </w:rPr>
            </w:pPr>
          </w:p>
        </w:tc>
      </w:tr>
      <w:tr w:rsidR="00C32F37" w:rsidRPr="00720241" w14:paraId="20220B37" w14:textId="77777777" w:rsidTr="00E3456D">
        <w:tc>
          <w:tcPr>
            <w:tcW w:w="3539" w:type="dxa"/>
            <w:shd w:val="clear" w:color="auto" w:fill="auto"/>
          </w:tcPr>
          <w:p w14:paraId="20220B31" w14:textId="77777777" w:rsidR="00C32F37" w:rsidRPr="00022B5A" w:rsidRDefault="00C32F37" w:rsidP="00E3456D">
            <w:pPr>
              <w:rPr>
                <w:b/>
              </w:rPr>
            </w:pPr>
            <w:r w:rsidRPr="00B660B7">
              <w:rPr>
                <w:b/>
              </w:rPr>
              <w:t>Nazorg</w:t>
            </w:r>
          </w:p>
        </w:tc>
        <w:tc>
          <w:tcPr>
            <w:tcW w:w="709" w:type="dxa"/>
            <w:shd w:val="clear" w:color="auto" w:fill="auto"/>
          </w:tcPr>
          <w:p w14:paraId="20220B32" w14:textId="77777777" w:rsidR="00C32F37" w:rsidRPr="00022B5A" w:rsidRDefault="00C32F37" w:rsidP="00E3456D">
            <w:pPr>
              <w:rPr>
                <w:b/>
              </w:rPr>
            </w:pPr>
          </w:p>
        </w:tc>
        <w:tc>
          <w:tcPr>
            <w:tcW w:w="709" w:type="dxa"/>
            <w:shd w:val="clear" w:color="auto" w:fill="auto"/>
          </w:tcPr>
          <w:p w14:paraId="20220B33" w14:textId="77777777" w:rsidR="00C32F37" w:rsidRPr="00022B5A" w:rsidRDefault="00C32F37" w:rsidP="00E3456D">
            <w:pPr>
              <w:rPr>
                <w:b/>
              </w:rPr>
            </w:pPr>
          </w:p>
        </w:tc>
        <w:tc>
          <w:tcPr>
            <w:tcW w:w="708" w:type="dxa"/>
            <w:shd w:val="clear" w:color="auto" w:fill="auto"/>
          </w:tcPr>
          <w:p w14:paraId="20220B34" w14:textId="77777777" w:rsidR="00C32F37" w:rsidRPr="00022B5A" w:rsidRDefault="00C32F37" w:rsidP="00E3456D">
            <w:pPr>
              <w:rPr>
                <w:b/>
              </w:rPr>
            </w:pPr>
          </w:p>
        </w:tc>
        <w:tc>
          <w:tcPr>
            <w:tcW w:w="709" w:type="dxa"/>
            <w:shd w:val="clear" w:color="auto" w:fill="auto"/>
          </w:tcPr>
          <w:p w14:paraId="20220B35" w14:textId="77777777" w:rsidR="00C32F37" w:rsidRPr="00022B5A" w:rsidRDefault="00C32F37" w:rsidP="00E3456D">
            <w:pPr>
              <w:rPr>
                <w:b/>
              </w:rPr>
            </w:pPr>
          </w:p>
        </w:tc>
        <w:tc>
          <w:tcPr>
            <w:tcW w:w="3402" w:type="dxa"/>
            <w:shd w:val="clear" w:color="auto" w:fill="auto"/>
          </w:tcPr>
          <w:p w14:paraId="20220B36" w14:textId="77777777" w:rsidR="00C32F37" w:rsidRPr="00022B5A" w:rsidRDefault="00C32F37" w:rsidP="00E3456D">
            <w:pPr>
              <w:rPr>
                <w:b/>
              </w:rPr>
            </w:pPr>
          </w:p>
        </w:tc>
      </w:tr>
      <w:tr w:rsidR="00C32F37" w14:paraId="20220B3E" w14:textId="77777777" w:rsidTr="00E3456D">
        <w:tc>
          <w:tcPr>
            <w:tcW w:w="3539" w:type="dxa"/>
            <w:shd w:val="clear" w:color="auto" w:fill="auto"/>
          </w:tcPr>
          <w:p w14:paraId="20220B38" w14:textId="77777777" w:rsidR="00C32F37" w:rsidRPr="0028088C" w:rsidRDefault="00C32F37" w:rsidP="00E3456D">
            <w:pPr>
              <w:rPr>
                <w:color w:val="2E74B5"/>
              </w:rPr>
            </w:pPr>
            <w:r w:rsidRPr="0028088C">
              <w:rPr>
                <w:color w:val="2E74B5"/>
              </w:rPr>
              <w:t>Protocol opvang personeel bij ernstige incidenten</w:t>
            </w:r>
          </w:p>
        </w:tc>
        <w:tc>
          <w:tcPr>
            <w:tcW w:w="709" w:type="dxa"/>
            <w:shd w:val="clear" w:color="auto" w:fill="auto"/>
          </w:tcPr>
          <w:p w14:paraId="20220B39" w14:textId="77777777" w:rsidR="00C32F37" w:rsidRPr="00022B5A" w:rsidRDefault="00C32F37" w:rsidP="00E3456D">
            <w:pPr>
              <w:rPr>
                <w:i/>
                <w:u w:val="single"/>
              </w:rPr>
            </w:pPr>
            <w:r>
              <w:rPr>
                <w:i/>
                <w:u w:val="single"/>
              </w:rPr>
              <w:t>x</w:t>
            </w:r>
          </w:p>
        </w:tc>
        <w:tc>
          <w:tcPr>
            <w:tcW w:w="709" w:type="dxa"/>
            <w:shd w:val="clear" w:color="auto" w:fill="auto"/>
          </w:tcPr>
          <w:p w14:paraId="20220B3A" w14:textId="77777777" w:rsidR="00C32F37" w:rsidRPr="00022B5A" w:rsidRDefault="00C32F37" w:rsidP="00E3456D">
            <w:pPr>
              <w:rPr>
                <w:i/>
                <w:u w:val="single"/>
              </w:rPr>
            </w:pPr>
          </w:p>
        </w:tc>
        <w:tc>
          <w:tcPr>
            <w:tcW w:w="708" w:type="dxa"/>
            <w:shd w:val="clear" w:color="auto" w:fill="auto"/>
          </w:tcPr>
          <w:p w14:paraId="20220B3B" w14:textId="77777777" w:rsidR="00C32F37" w:rsidRPr="00022B5A" w:rsidRDefault="00C32F37" w:rsidP="00E3456D">
            <w:pPr>
              <w:rPr>
                <w:i/>
                <w:u w:val="single"/>
              </w:rPr>
            </w:pPr>
            <w:r>
              <w:rPr>
                <w:i/>
                <w:u w:val="single"/>
              </w:rPr>
              <w:t>x</w:t>
            </w:r>
          </w:p>
        </w:tc>
        <w:tc>
          <w:tcPr>
            <w:tcW w:w="709" w:type="dxa"/>
            <w:shd w:val="clear" w:color="auto" w:fill="auto"/>
          </w:tcPr>
          <w:p w14:paraId="20220B3C" w14:textId="77777777" w:rsidR="00C32F37" w:rsidRPr="00022B5A" w:rsidRDefault="00C32F37" w:rsidP="00E3456D">
            <w:pPr>
              <w:rPr>
                <w:i/>
                <w:u w:val="single"/>
              </w:rPr>
            </w:pPr>
          </w:p>
        </w:tc>
        <w:tc>
          <w:tcPr>
            <w:tcW w:w="3402" w:type="dxa"/>
            <w:shd w:val="clear" w:color="auto" w:fill="auto"/>
          </w:tcPr>
          <w:p w14:paraId="20220B3D" w14:textId="77777777" w:rsidR="00C32F37" w:rsidRPr="00022B5A" w:rsidRDefault="00C32F37" w:rsidP="00E3456D">
            <w:pPr>
              <w:rPr>
                <w:i/>
                <w:u w:val="single"/>
              </w:rPr>
            </w:pPr>
          </w:p>
        </w:tc>
      </w:tr>
      <w:tr w:rsidR="00C32F37" w14:paraId="20220B45" w14:textId="77777777" w:rsidTr="00E3456D">
        <w:tc>
          <w:tcPr>
            <w:tcW w:w="3539" w:type="dxa"/>
            <w:shd w:val="clear" w:color="auto" w:fill="auto"/>
          </w:tcPr>
          <w:p w14:paraId="20220B3F" w14:textId="77777777" w:rsidR="00C32F37" w:rsidRPr="0028088C" w:rsidRDefault="00C32F37" w:rsidP="00E3456D">
            <w:pPr>
              <w:rPr>
                <w:color w:val="2E74B5"/>
              </w:rPr>
            </w:pPr>
            <w:r w:rsidRPr="0028088C">
              <w:rPr>
                <w:color w:val="2E74B5"/>
              </w:rPr>
              <w:t>Protocol opvang leerlingen bij ernstige incidenten</w:t>
            </w:r>
          </w:p>
        </w:tc>
        <w:tc>
          <w:tcPr>
            <w:tcW w:w="709" w:type="dxa"/>
            <w:shd w:val="clear" w:color="auto" w:fill="auto"/>
          </w:tcPr>
          <w:p w14:paraId="20220B40" w14:textId="77777777" w:rsidR="00C32F37" w:rsidRPr="00022B5A" w:rsidRDefault="00C32F37" w:rsidP="00E3456D">
            <w:pPr>
              <w:rPr>
                <w:i/>
                <w:u w:val="single"/>
              </w:rPr>
            </w:pPr>
            <w:r>
              <w:rPr>
                <w:i/>
                <w:u w:val="single"/>
              </w:rPr>
              <w:t>x</w:t>
            </w:r>
          </w:p>
        </w:tc>
        <w:tc>
          <w:tcPr>
            <w:tcW w:w="709" w:type="dxa"/>
            <w:shd w:val="clear" w:color="auto" w:fill="auto"/>
          </w:tcPr>
          <w:p w14:paraId="20220B41" w14:textId="77777777" w:rsidR="00C32F37" w:rsidRPr="00022B5A" w:rsidRDefault="00C32F37" w:rsidP="00E3456D">
            <w:pPr>
              <w:rPr>
                <w:i/>
                <w:u w:val="single"/>
              </w:rPr>
            </w:pPr>
          </w:p>
        </w:tc>
        <w:tc>
          <w:tcPr>
            <w:tcW w:w="708" w:type="dxa"/>
            <w:shd w:val="clear" w:color="auto" w:fill="auto"/>
          </w:tcPr>
          <w:p w14:paraId="20220B42" w14:textId="77777777" w:rsidR="00C32F37" w:rsidRPr="00022B5A" w:rsidRDefault="00C32F37" w:rsidP="00E3456D">
            <w:pPr>
              <w:rPr>
                <w:i/>
                <w:u w:val="single"/>
              </w:rPr>
            </w:pPr>
            <w:r>
              <w:rPr>
                <w:i/>
                <w:u w:val="single"/>
              </w:rPr>
              <w:t>x</w:t>
            </w:r>
          </w:p>
        </w:tc>
        <w:tc>
          <w:tcPr>
            <w:tcW w:w="709" w:type="dxa"/>
            <w:shd w:val="clear" w:color="auto" w:fill="auto"/>
          </w:tcPr>
          <w:p w14:paraId="20220B43" w14:textId="77777777" w:rsidR="00C32F37" w:rsidRPr="00022B5A" w:rsidRDefault="00C32F37" w:rsidP="00E3456D">
            <w:pPr>
              <w:rPr>
                <w:i/>
                <w:u w:val="single"/>
              </w:rPr>
            </w:pPr>
          </w:p>
        </w:tc>
        <w:tc>
          <w:tcPr>
            <w:tcW w:w="3402" w:type="dxa"/>
            <w:shd w:val="clear" w:color="auto" w:fill="auto"/>
          </w:tcPr>
          <w:p w14:paraId="20220B44" w14:textId="77777777" w:rsidR="00C32F37" w:rsidRPr="00022B5A" w:rsidRDefault="00C32F37" w:rsidP="00E3456D">
            <w:pPr>
              <w:rPr>
                <w:i/>
                <w:u w:val="single"/>
              </w:rPr>
            </w:pPr>
          </w:p>
        </w:tc>
      </w:tr>
      <w:tr w:rsidR="00C32F37" w14:paraId="20220B4C" w14:textId="77777777" w:rsidTr="00E3456D">
        <w:tc>
          <w:tcPr>
            <w:tcW w:w="3539" w:type="dxa"/>
            <w:shd w:val="clear" w:color="auto" w:fill="auto"/>
          </w:tcPr>
          <w:p w14:paraId="20220B46" w14:textId="77777777" w:rsidR="00C32F37" w:rsidRPr="002C5828" w:rsidRDefault="00C32F37" w:rsidP="00E3456D">
            <w:r w:rsidRPr="002C5828">
              <w:t>Rouwverwerking</w:t>
            </w:r>
          </w:p>
        </w:tc>
        <w:tc>
          <w:tcPr>
            <w:tcW w:w="709" w:type="dxa"/>
            <w:shd w:val="clear" w:color="auto" w:fill="auto"/>
          </w:tcPr>
          <w:p w14:paraId="20220B47" w14:textId="77777777" w:rsidR="00C32F37" w:rsidRPr="00022B5A" w:rsidRDefault="00C32F37" w:rsidP="00E3456D">
            <w:pPr>
              <w:rPr>
                <w:i/>
                <w:u w:val="single"/>
              </w:rPr>
            </w:pPr>
          </w:p>
        </w:tc>
        <w:tc>
          <w:tcPr>
            <w:tcW w:w="709" w:type="dxa"/>
            <w:shd w:val="clear" w:color="auto" w:fill="auto"/>
          </w:tcPr>
          <w:p w14:paraId="20220B48" w14:textId="77777777" w:rsidR="00C32F37" w:rsidRPr="00022B5A" w:rsidRDefault="00C32F37" w:rsidP="00E3456D">
            <w:pPr>
              <w:rPr>
                <w:i/>
                <w:u w:val="single"/>
              </w:rPr>
            </w:pPr>
          </w:p>
        </w:tc>
        <w:tc>
          <w:tcPr>
            <w:tcW w:w="708" w:type="dxa"/>
            <w:shd w:val="clear" w:color="auto" w:fill="auto"/>
          </w:tcPr>
          <w:p w14:paraId="20220B49" w14:textId="77777777" w:rsidR="00C32F37" w:rsidRPr="00022B5A" w:rsidRDefault="00C32F37" w:rsidP="00E3456D">
            <w:pPr>
              <w:rPr>
                <w:i/>
                <w:u w:val="single"/>
              </w:rPr>
            </w:pPr>
          </w:p>
        </w:tc>
        <w:tc>
          <w:tcPr>
            <w:tcW w:w="709" w:type="dxa"/>
            <w:shd w:val="clear" w:color="auto" w:fill="auto"/>
          </w:tcPr>
          <w:p w14:paraId="20220B4A" w14:textId="77777777" w:rsidR="00C32F37" w:rsidRPr="00022B5A" w:rsidRDefault="00C32F37" w:rsidP="00E3456D">
            <w:pPr>
              <w:rPr>
                <w:i/>
                <w:u w:val="single"/>
              </w:rPr>
            </w:pPr>
          </w:p>
        </w:tc>
        <w:tc>
          <w:tcPr>
            <w:tcW w:w="3402" w:type="dxa"/>
            <w:shd w:val="clear" w:color="auto" w:fill="auto"/>
          </w:tcPr>
          <w:p w14:paraId="20220B4B" w14:textId="77777777" w:rsidR="00C32F37" w:rsidRPr="00022B5A" w:rsidRDefault="00C32F37" w:rsidP="00E3456D">
            <w:pPr>
              <w:rPr>
                <w:i/>
                <w:u w:val="single"/>
              </w:rPr>
            </w:pPr>
            <w:r>
              <w:rPr>
                <w:i/>
                <w:u w:val="single"/>
              </w:rPr>
              <w:t>Geen vast protocol, maar wel materiaal aanwezig.</w:t>
            </w:r>
          </w:p>
        </w:tc>
      </w:tr>
      <w:tr w:rsidR="00C32F37" w14:paraId="20220B53" w14:textId="77777777" w:rsidTr="00E3456D">
        <w:tc>
          <w:tcPr>
            <w:tcW w:w="3539" w:type="dxa"/>
            <w:shd w:val="clear" w:color="auto" w:fill="auto"/>
          </w:tcPr>
          <w:p w14:paraId="20220B4D" w14:textId="77777777" w:rsidR="00C32F37" w:rsidRPr="002C5828" w:rsidRDefault="00C32F37" w:rsidP="00E3456D">
            <w:r w:rsidRPr="002C5828">
              <w:t>Slachtofferhulp</w:t>
            </w:r>
          </w:p>
        </w:tc>
        <w:tc>
          <w:tcPr>
            <w:tcW w:w="709" w:type="dxa"/>
            <w:shd w:val="clear" w:color="auto" w:fill="auto"/>
          </w:tcPr>
          <w:p w14:paraId="20220B4E" w14:textId="77777777" w:rsidR="00C32F37" w:rsidRPr="00022B5A" w:rsidRDefault="00C32F37" w:rsidP="00E3456D">
            <w:pPr>
              <w:rPr>
                <w:i/>
                <w:u w:val="single"/>
              </w:rPr>
            </w:pPr>
            <w:r>
              <w:rPr>
                <w:i/>
                <w:u w:val="single"/>
              </w:rPr>
              <w:t>x</w:t>
            </w:r>
          </w:p>
        </w:tc>
        <w:tc>
          <w:tcPr>
            <w:tcW w:w="709" w:type="dxa"/>
            <w:shd w:val="clear" w:color="auto" w:fill="auto"/>
          </w:tcPr>
          <w:p w14:paraId="20220B4F" w14:textId="77777777" w:rsidR="00C32F37" w:rsidRPr="00022B5A" w:rsidRDefault="00C32F37" w:rsidP="00E3456D">
            <w:pPr>
              <w:rPr>
                <w:i/>
                <w:u w:val="single"/>
              </w:rPr>
            </w:pPr>
          </w:p>
        </w:tc>
        <w:tc>
          <w:tcPr>
            <w:tcW w:w="708" w:type="dxa"/>
            <w:shd w:val="clear" w:color="auto" w:fill="auto"/>
          </w:tcPr>
          <w:p w14:paraId="20220B50" w14:textId="77777777" w:rsidR="00C32F37" w:rsidRPr="00022B5A" w:rsidRDefault="00C32F37" w:rsidP="00E3456D">
            <w:pPr>
              <w:rPr>
                <w:i/>
                <w:u w:val="single"/>
              </w:rPr>
            </w:pPr>
            <w:r>
              <w:rPr>
                <w:i/>
                <w:u w:val="single"/>
              </w:rPr>
              <w:t>x</w:t>
            </w:r>
          </w:p>
        </w:tc>
        <w:tc>
          <w:tcPr>
            <w:tcW w:w="709" w:type="dxa"/>
            <w:shd w:val="clear" w:color="auto" w:fill="auto"/>
          </w:tcPr>
          <w:p w14:paraId="20220B51" w14:textId="77777777" w:rsidR="00C32F37" w:rsidRPr="00022B5A" w:rsidRDefault="00C32F37" w:rsidP="00E3456D">
            <w:pPr>
              <w:rPr>
                <w:i/>
                <w:u w:val="single"/>
              </w:rPr>
            </w:pPr>
          </w:p>
        </w:tc>
        <w:tc>
          <w:tcPr>
            <w:tcW w:w="3402" w:type="dxa"/>
            <w:shd w:val="clear" w:color="auto" w:fill="auto"/>
          </w:tcPr>
          <w:p w14:paraId="20220B52" w14:textId="77777777" w:rsidR="00C32F37" w:rsidRPr="00022B5A" w:rsidRDefault="00C32F37" w:rsidP="00E3456D">
            <w:pPr>
              <w:rPr>
                <w:i/>
                <w:u w:val="single"/>
              </w:rPr>
            </w:pPr>
          </w:p>
        </w:tc>
      </w:tr>
    </w:tbl>
    <w:p w14:paraId="20220B54" w14:textId="77777777" w:rsidR="00C32F37" w:rsidRDefault="00C32F37" w:rsidP="00C32F37">
      <w:r w:rsidRPr="004A1421">
        <w:rPr>
          <w:b/>
          <w:i/>
          <w:sz w:val="24"/>
        </w:rPr>
        <w:t>Fysieke domein</w:t>
      </w:r>
      <w:r w:rsidRPr="004A1421">
        <w:rPr>
          <w:b/>
          <w:i/>
          <w:sz w:val="24"/>
        </w:rPr>
        <w:tab/>
      </w:r>
    </w:p>
    <w:tbl>
      <w:tblPr>
        <w:tblpPr w:leftFromText="141" w:rightFromText="141" w:vertAnchor="text" w:horzAnchor="margin" w:tblpY="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709"/>
        <w:gridCol w:w="709"/>
        <w:gridCol w:w="708"/>
        <w:gridCol w:w="709"/>
        <w:gridCol w:w="3402"/>
      </w:tblGrid>
      <w:tr w:rsidR="00C32F37" w14:paraId="20220B5B" w14:textId="77777777" w:rsidTr="00E3456D">
        <w:tc>
          <w:tcPr>
            <w:tcW w:w="3539" w:type="dxa"/>
            <w:shd w:val="clear" w:color="auto" w:fill="auto"/>
          </w:tcPr>
          <w:p w14:paraId="20220B55" w14:textId="77777777" w:rsidR="00C32F37" w:rsidRPr="00B660B7" w:rsidRDefault="00C32F37" w:rsidP="00E3456D">
            <w:pPr>
              <w:rPr>
                <w:b/>
              </w:rPr>
            </w:pPr>
            <w:r w:rsidRPr="00B660B7">
              <w:rPr>
                <w:b/>
              </w:rPr>
              <w:t>Gebouw</w:t>
            </w:r>
          </w:p>
        </w:tc>
        <w:tc>
          <w:tcPr>
            <w:tcW w:w="709" w:type="dxa"/>
            <w:shd w:val="clear" w:color="auto" w:fill="auto"/>
          </w:tcPr>
          <w:p w14:paraId="20220B56" w14:textId="77777777" w:rsidR="00C32F37" w:rsidRPr="00022B5A" w:rsidRDefault="00C32F37" w:rsidP="00E3456D">
            <w:pPr>
              <w:rPr>
                <w:i/>
                <w:u w:val="single"/>
              </w:rPr>
            </w:pPr>
          </w:p>
        </w:tc>
        <w:tc>
          <w:tcPr>
            <w:tcW w:w="709" w:type="dxa"/>
            <w:shd w:val="clear" w:color="auto" w:fill="auto"/>
          </w:tcPr>
          <w:p w14:paraId="20220B57" w14:textId="77777777" w:rsidR="00C32F37" w:rsidRPr="00022B5A" w:rsidRDefault="00C32F37" w:rsidP="00E3456D">
            <w:pPr>
              <w:rPr>
                <w:i/>
                <w:u w:val="single"/>
              </w:rPr>
            </w:pPr>
          </w:p>
        </w:tc>
        <w:tc>
          <w:tcPr>
            <w:tcW w:w="708" w:type="dxa"/>
            <w:shd w:val="clear" w:color="auto" w:fill="auto"/>
          </w:tcPr>
          <w:p w14:paraId="20220B58" w14:textId="77777777" w:rsidR="00C32F37" w:rsidRPr="00022B5A" w:rsidRDefault="00C32F37" w:rsidP="00E3456D">
            <w:pPr>
              <w:rPr>
                <w:i/>
                <w:u w:val="single"/>
              </w:rPr>
            </w:pPr>
          </w:p>
        </w:tc>
        <w:tc>
          <w:tcPr>
            <w:tcW w:w="709" w:type="dxa"/>
            <w:shd w:val="clear" w:color="auto" w:fill="auto"/>
          </w:tcPr>
          <w:p w14:paraId="20220B59" w14:textId="77777777" w:rsidR="00C32F37" w:rsidRPr="00022B5A" w:rsidRDefault="00C32F37" w:rsidP="00E3456D">
            <w:pPr>
              <w:rPr>
                <w:i/>
                <w:u w:val="single"/>
              </w:rPr>
            </w:pPr>
          </w:p>
        </w:tc>
        <w:tc>
          <w:tcPr>
            <w:tcW w:w="3402" w:type="dxa"/>
            <w:shd w:val="clear" w:color="auto" w:fill="auto"/>
          </w:tcPr>
          <w:p w14:paraId="20220B5A" w14:textId="77777777" w:rsidR="00C32F37" w:rsidRPr="00022B5A" w:rsidRDefault="00C32F37" w:rsidP="00E3456D">
            <w:pPr>
              <w:rPr>
                <w:i/>
                <w:u w:val="single"/>
              </w:rPr>
            </w:pPr>
          </w:p>
        </w:tc>
      </w:tr>
      <w:tr w:rsidR="00C32F37" w14:paraId="20220B62" w14:textId="77777777" w:rsidTr="00E3456D">
        <w:tc>
          <w:tcPr>
            <w:tcW w:w="3539" w:type="dxa"/>
            <w:shd w:val="clear" w:color="auto" w:fill="auto"/>
          </w:tcPr>
          <w:p w14:paraId="20220B5C" w14:textId="77777777" w:rsidR="00C32F37" w:rsidRPr="0028088C" w:rsidRDefault="00C32F37" w:rsidP="00E3456D">
            <w:pPr>
              <w:rPr>
                <w:color w:val="2E74B5"/>
              </w:rPr>
            </w:pPr>
            <w:r w:rsidRPr="0028088C">
              <w:rPr>
                <w:color w:val="2E74B5"/>
              </w:rPr>
              <w:t>Bouwtechnisch</w:t>
            </w:r>
          </w:p>
        </w:tc>
        <w:tc>
          <w:tcPr>
            <w:tcW w:w="709" w:type="dxa"/>
            <w:shd w:val="clear" w:color="auto" w:fill="auto"/>
          </w:tcPr>
          <w:p w14:paraId="20220B5D" w14:textId="77777777" w:rsidR="00C32F37" w:rsidRPr="00022B5A" w:rsidRDefault="00C32F37" w:rsidP="00E3456D">
            <w:pPr>
              <w:rPr>
                <w:i/>
                <w:u w:val="single"/>
              </w:rPr>
            </w:pPr>
            <w:r>
              <w:rPr>
                <w:i/>
                <w:u w:val="single"/>
              </w:rPr>
              <w:t>x</w:t>
            </w:r>
          </w:p>
        </w:tc>
        <w:tc>
          <w:tcPr>
            <w:tcW w:w="709" w:type="dxa"/>
            <w:shd w:val="clear" w:color="auto" w:fill="auto"/>
          </w:tcPr>
          <w:p w14:paraId="20220B5E" w14:textId="77777777" w:rsidR="00C32F37" w:rsidRPr="00022B5A" w:rsidRDefault="00C32F37" w:rsidP="00E3456D">
            <w:pPr>
              <w:rPr>
                <w:i/>
                <w:u w:val="single"/>
              </w:rPr>
            </w:pPr>
          </w:p>
        </w:tc>
        <w:tc>
          <w:tcPr>
            <w:tcW w:w="708" w:type="dxa"/>
            <w:shd w:val="clear" w:color="auto" w:fill="auto"/>
          </w:tcPr>
          <w:p w14:paraId="20220B5F" w14:textId="77777777" w:rsidR="00C32F37" w:rsidRPr="00022B5A" w:rsidRDefault="00C32F37" w:rsidP="00E3456D">
            <w:pPr>
              <w:rPr>
                <w:i/>
                <w:u w:val="single"/>
              </w:rPr>
            </w:pPr>
            <w:r>
              <w:rPr>
                <w:i/>
                <w:u w:val="single"/>
              </w:rPr>
              <w:t>x</w:t>
            </w:r>
          </w:p>
        </w:tc>
        <w:tc>
          <w:tcPr>
            <w:tcW w:w="709" w:type="dxa"/>
            <w:shd w:val="clear" w:color="auto" w:fill="auto"/>
          </w:tcPr>
          <w:p w14:paraId="20220B60" w14:textId="77777777" w:rsidR="00C32F37" w:rsidRPr="00022B5A" w:rsidRDefault="00C32F37" w:rsidP="00E3456D">
            <w:pPr>
              <w:rPr>
                <w:i/>
                <w:u w:val="single"/>
              </w:rPr>
            </w:pPr>
          </w:p>
        </w:tc>
        <w:tc>
          <w:tcPr>
            <w:tcW w:w="3402" w:type="dxa"/>
            <w:shd w:val="clear" w:color="auto" w:fill="auto"/>
          </w:tcPr>
          <w:p w14:paraId="20220B61" w14:textId="77777777" w:rsidR="00C32F37" w:rsidRPr="00022B5A" w:rsidRDefault="00C32F37" w:rsidP="00E3456D">
            <w:pPr>
              <w:rPr>
                <w:i/>
                <w:u w:val="single"/>
              </w:rPr>
            </w:pPr>
          </w:p>
        </w:tc>
      </w:tr>
      <w:tr w:rsidR="00C32F37" w14:paraId="20220B69" w14:textId="77777777" w:rsidTr="00E3456D">
        <w:tc>
          <w:tcPr>
            <w:tcW w:w="3539" w:type="dxa"/>
            <w:shd w:val="clear" w:color="auto" w:fill="auto"/>
          </w:tcPr>
          <w:p w14:paraId="20220B63" w14:textId="77777777" w:rsidR="00C32F37" w:rsidRPr="0028088C" w:rsidRDefault="00C32F37" w:rsidP="00E3456D">
            <w:pPr>
              <w:rPr>
                <w:color w:val="2E74B5"/>
              </w:rPr>
            </w:pPr>
            <w:r w:rsidRPr="0028088C">
              <w:rPr>
                <w:color w:val="2E74B5"/>
              </w:rPr>
              <w:t>Brandveiligheid</w:t>
            </w:r>
          </w:p>
        </w:tc>
        <w:tc>
          <w:tcPr>
            <w:tcW w:w="709" w:type="dxa"/>
            <w:shd w:val="clear" w:color="auto" w:fill="auto"/>
          </w:tcPr>
          <w:p w14:paraId="20220B64" w14:textId="77777777" w:rsidR="00C32F37" w:rsidRPr="00022B5A" w:rsidRDefault="00C32F37" w:rsidP="00E3456D">
            <w:pPr>
              <w:rPr>
                <w:i/>
                <w:u w:val="single"/>
              </w:rPr>
            </w:pPr>
            <w:r>
              <w:rPr>
                <w:i/>
                <w:u w:val="single"/>
              </w:rPr>
              <w:t>x</w:t>
            </w:r>
          </w:p>
        </w:tc>
        <w:tc>
          <w:tcPr>
            <w:tcW w:w="709" w:type="dxa"/>
            <w:shd w:val="clear" w:color="auto" w:fill="auto"/>
          </w:tcPr>
          <w:p w14:paraId="20220B65" w14:textId="77777777" w:rsidR="00C32F37" w:rsidRPr="00022B5A" w:rsidRDefault="00C32F37" w:rsidP="00E3456D">
            <w:pPr>
              <w:rPr>
                <w:i/>
                <w:u w:val="single"/>
              </w:rPr>
            </w:pPr>
          </w:p>
        </w:tc>
        <w:tc>
          <w:tcPr>
            <w:tcW w:w="708" w:type="dxa"/>
            <w:shd w:val="clear" w:color="auto" w:fill="auto"/>
          </w:tcPr>
          <w:p w14:paraId="20220B66" w14:textId="77777777" w:rsidR="00C32F37" w:rsidRPr="00022B5A" w:rsidRDefault="00C32F37" w:rsidP="00E3456D">
            <w:pPr>
              <w:rPr>
                <w:i/>
                <w:u w:val="single"/>
              </w:rPr>
            </w:pPr>
            <w:r>
              <w:rPr>
                <w:i/>
                <w:u w:val="single"/>
              </w:rPr>
              <w:t>x</w:t>
            </w:r>
          </w:p>
        </w:tc>
        <w:tc>
          <w:tcPr>
            <w:tcW w:w="709" w:type="dxa"/>
            <w:shd w:val="clear" w:color="auto" w:fill="auto"/>
          </w:tcPr>
          <w:p w14:paraId="20220B67" w14:textId="77777777" w:rsidR="00C32F37" w:rsidRPr="00022B5A" w:rsidRDefault="00C32F37" w:rsidP="00E3456D">
            <w:pPr>
              <w:rPr>
                <w:i/>
                <w:u w:val="single"/>
              </w:rPr>
            </w:pPr>
          </w:p>
        </w:tc>
        <w:tc>
          <w:tcPr>
            <w:tcW w:w="3402" w:type="dxa"/>
            <w:shd w:val="clear" w:color="auto" w:fill="auto"/>
          </w:tcPr>
          <w:p w14:paraId="20220B68" w14:textId="77777777" w:rsidR="00C32F37" w:rsidRPr="00022B5A" w:rsidRDefault="00C32F37" w:rsidP="00E3456D">
            <w:pPr>
              <w:rPr>
                <w:i/>
                <w:u w:val="single"/>
              </w:rPr>
            </w:pPr>
          </w:p>
        </w:tc>
      </w:tr>
      <w:tr w:rsidR="00C32F37" w14:paraId="20220B70" w14:textId="77777777" w:rsidTr="00E3456D">
        <w:tc>
          <w:tcPr>
            <w:tcW w:w="3539" w:type="dxa"/>
            <w:shd w:val="clear" w:color="auto" w:fill="auto"/>
          </w:tcPr>
          <w:p w14:paraId="20220B6A" w14:textId="77777777" w:rsidR="00C32F37" w:rsidRPr="0028088C" w:rsidRDefault="00C32F37" w:rsidP="00E3456D">
            <w:pPr>
              <w:rPr>
                <w:color w:val="2E74B5"/>
              </w:rPr>
            </w:pPr>
            <w:r w:rsidRPr="0028088C">
              <w:rPr>
                <w:color w:val="2E74B5"/>
              </w:rPr>
              <w:t>Speeltoestellen en inventaris</w:t>
            </w:r>
          </w:p>
        </w:tc>
        <w:tc>
          <w:tcPr>
            <w:tcW w:w="709" w:type="dxa"/>
            <w:shd w:val="clear" w:color="auto" w:fill="auto"/>
          </w:tcPr>
          <w:p w14:paraId="20220B6B" w14:textId="77777777" w:rsidR="00C32F37" w:rsidRPr="00022B5A" w:rsidRDefault="00C32F37" w:rsidP="00E3456D">
            <w:pPr>
              <w:rPr>
                <w:i/>
                <w:u w:val="single"/>
              </w:rPr>
            </w:pPr>
            <w:r>
              <w:rPr>
                <w:i/>
                <w:u w:val="single"/>
              </w:rPr>
              <w:t>x</w:t>
            </w:r>
          </w:p>
        </w:tc>
        <w:tc>
          <w:tcPr>
            <w:tcW w:w="709" w:type="dxa"/>
            <w:shd w:val="clear" w:color="auto" w:fill="auto"/>
          </w:tcPr>
          <w:p w14:paraId="20220B6C" w14:textId="77777777" w:rsidR="00C32F37" w:rsidRPr="00022B5A" w:rsidRDefault="00C32F37" w:rsidP="00E3456D">
            <w:pPr>
              <w:rPr>
                <w:i/>
                <w:u w:val="single"/>
              </w:rPr>
            </w:pPr>
          </w:p>
        </w:tc>
        <w:tc>
          <w:tcPr>
            <w:tcW w:w="708" w:type="dxa"/>
            <w:shd w:val="clear" w:color="auto" w:fill="auto"/>
          </w:tcPr>
          <w:p w14:paraId="20220B6D" w14:textId="77777777" w:rsidR="00C32F37" w:rsidRPr="00022B5A" w:rsidRDefault="00C32F37" w:rsidP="00E3456D">
            <w:pPr>
              <w:rPr>
                <w:i/>
                <w:u w:val="single"/>
              </w:rPr>
            </w:pPr>
            <w:r>
              <w:rPr>
                <w:i/>
                <w:u w:val="single"/>
              </w:rPr>
              <w:t>x</w:t>
            </w:r>
          </w:p>
        </w:tc>
        <w:tc>
          <w:tcPr>
            <w:tcW w:w="709" w:type="dxa"/>
            <w:shd w:val="clear" w:color="auto" w:fill="auto"/>
          </w:tcPr>
          <w:p w14:paraId="20220B6E" w14:textId="77777777" w:rsidR="00C32F37" w:rsidRPr="00022B5A" w:rsidRDefault="00C32F37" w:rsidP="00E3456D">
            <w:pPr>
              <w:rPr>
                <w:i/>
                <w:u w:val="single"/>
              </w:rPr>
            </w:pPr>
          </w:p>
        </w:tc>
        <w:tc>
          <w:tcPr>
            <w:tcW w:w="3402" w:type="dxa"/>
            <w:shd w:val="clear" w:color="auto" w:fill="auto"/>
          </w:tcPr>
          <w:p w14:paraId="20220B6F" w14:textId="77777777" w:rsidR="00C32F37" w:rsidRPr="00022B5A" w:rsidRDefault="00C32F37" w:rsidP="00E3456D">
            <w:pPr>
              <w:rPr>
                <w:i/>
                <w:u w:val="single"/>
              </w:rPr>
            </w:pPr>
          </w:p>
        </w:tc>
      </w:tr>
      <w:tr w:rsidR="00C32F37" w14:paraId="20220B77" w14:textId="77777777" w:rsidTr="00E3456D">
        <w:tc>
          <w:tcPr>
            <w:tcW w:w="3539" w:type="dxa"/>
            <w:shd w:val="clear" w:color="auto" w:fill="auto"/>
          </w:tcPr>
          <w:p w14:paraId="20220B71" w14:textId="77777777" w:rsidR="00C32F37" w:rsidRPr="0028088C" w:rsidRDefault="00C32F37" w:rsidP="00E3456D">
            <w:pPr>
              <w:rPr>
                <w:color w:val="2E74B5"/>
              </w:rPr>
            </w:pPr>
            <w:r w:rsidRPr="0028088C">
              <w:rPr>
                <w:color w:val="2E74B5"/>
              </w:rPr>
              <w:t>Ontruimingsplan</w:t>
            </w:r>
          </w:p>
        </w:tc>
        <w:tc>
          <w:tcPr>
            <w:tcW w:w="709" w:type="dxa"/>
            <w:shd w:val="clear" w:color="auto" w:fill="auto"/>
          </w:tcPr>
          <w:p w14:paraId="20220B72" w14:textId="77777777" w:rsidR="00C32F37" w:rsidRPr="00022B5A" w:rsidRDefault="00C32F37" w:rsidP="00E3456D">
            <w:pPr>
              <w:rPr>
                <w:i/>
                <w:u w:val="single"/>
              </w:rPr>
            </w:pPr>
            <w:r>
              <w:rPr>
                <w:i/>
                <w:u w:val="single"/>
              </w:rPr>
              <w:t>x</w:t>
            </w:r>
          </w:p>
        </w:tc>
        <w:tc>
          <w:tcPr>
            <w:tcW w:w="709" w:type="dxa"/>
            <w:shd w:val="clear" w:color="auto" w:fill="auto"/>
          </w:tcPr>
          <w:p w14:paraId="20220B73" w14:textId="77777777" w:rsidR="00C32F37" w:rsidRPr="00022B5A" w:rsidRDefault="00C32F37" w:rsidP="00E3456D">
            <w:pPr>
              <w:rPr>
                <w:i/>
                <w:u w:val="single"/>
              </w:rPr>
            </w:pPr>
          </w:p>
        </w:tc>
        <w:tc>
          <w:tcPr>
            <w:tcW w:w="708" w:type="dxa"/>
            <w:shd w:val="clear" w:color="auto" w:fill="auto"/>
          </w:tcPr>
          <w:p w14:paraId="20220B74" w14:textId="77777777" w:rsidR="00C32F37" w:rsidRPr="00022B5A" w:rsidRDefault="00C32F37" w:rsidP="00E3456D">
            <w:pPr>
              <w:rPr>
                <w:i/>
                <w:u w:val="single"/>
              </w:rPr>
            </w:pPr>
            <w:r>
              <w:rPr>
                <w:i/>
                <w:u w:val="single"/>
              </w:rPr>
              <w:t>x</w:t>
            </w:r>
          </w:p>
        </w:tc>
        <w:tc>
          <w:tcPr>
            <w:tcW w:w="709" w:type="dxa"/>
            <w:shd w:val="clear" w:color="auto" w:fill="auto"/>
          </w:tcPr>
          <w:p w14:paraId="20220B75" w14:textId="77777777" w:rsidR="00C32F37" w:rsidRPr="00022B5A" w:rsidRDefault="00C32F37" w:rsidP="00E3456D">
            <w:pPr>
              <w:rPr>
                <w:i/>
                <w:u w:val="single"/>
              </w:rPr>
            </w:pPr>
          </w:p>
        </w:tc>
        <w:tc>
          <w:tcPr>
            <w:tcW w:w="3402" w:type="dxa"/>
            <w:shd w:val="clear" w:color="auto" w:fill="auto"/>
          </w:tcPr>
          <w:p w14:paraId="20220B76" w14:textId="77777777" w:rsidR="00C32F37" w:rsidRPr="00022B5A" w:rsidRDefault="00C32F37" w:rsidP="00E3456D">
            <w:pPr>
              <w:rPr>
                <w:i/>
                <w:u w:val="single"/>
              </w:rPr>
            </w:pPr>
          </w:p>
        </w:tc>
      </w:tr>
      <w:tr w:rsidR="00C32F37" w14:paraId="20220B7E" w14:textId="77777777" w:rsidTr="00E3456D">
        <w:tc>
          <w:tcPr>
            <w:tcW w:w="3539" w:type="dxa"/>
            <w:shd w:val="clear" w:color="auto" w:fill="auto"/>
          </w:tcPr>
          <w:p w14:paraId="20220B78" w14:textId="77777777" w:rsidR="00C32F37" w:rsidRDefault="00C32F37" w:rsidP="00E3456D">
            <w:r w:rsidRPr="00B660B7">
              <w:rPr>
                <w:b/>
              </w:rPr>
              <w:t>Toegankelijkheid</w:t>
            </w:r>
          </w:p>
        </w:tc>
        <w:tc>
          <w:tcPr>
            <w:tcW w:w="709" w:type="dxa"/>
            <w:shd w:val="clear" w:color="auto" w:fill="auto"/>
          </w:tcPr>
          <w:p w14:paraId="20220B79" w14:textId="77777777" w:rsidR="00C32F37" w:rsidRPr="00022B5A" w:rsidRDefault="00C32F37" w:rsidP="00E3456D">
            <w:pPr>
              <w:rPr>
                <w:i/>
                <w:u w:val="single"/>
              </w:rPr>
            </w:pPr>
          </w:p>
        </w:tc>
        <w:tc>
          <w:tcPr>
            <w:tcW w:w="709" w:type="dxa"/>
            <w:shd w:val="clear" w:color="auto" w:fill="auto"/>
          </w:tcPr>
          <w:p w14:paraId="20220B7A" w14:textId="77777777" w:rsidR="00C32F37" w:rsidRPr="00022B5A" w:rsidRDefault="00C32F37" w:rsidP="00E3456D">
            <w:pPr>
              <w:rPr>
                <w:i/>
                <w:u w:val="single"/>
              </w:rPr>
            </w:pPr>
          </w:p>
        </w:tc>
        <w:tc>
          <w:tcPr>
            <w:tcW w:w="708" w:type="dxa"/>
            <w:shd w:val="clear" w:color="auto" w:fill="auto"/>
          </w:tcPr>
          <w:p w14:paraId="20220B7B" w14:textId="77777777" w:rsidR="00C32F37" w:rsidRPr="00022B5A" w:rsidRDefault="00C32F37" w:rsidP="00E3456D">
            <w:pPr>
              <w:rPr>
                <w:i/>
                <w:u w:val="single"/>
              </w:rPr>
            </w:pPr>
          </w:p>
        </w:tc>
        <w:tc>
          <w:tcPr>
            <w:tcW w:w="709" w:type="dxa"/>
            <w:shd w:val="clear" w:color="auto" w:fill="auto"/>
          </w:tcPr>
          <w:p w14:paraId="20220B7C" w14:textId="77777777" w:rsidR="00C32F37" w:rsidRPr="00022B5A" w:rsidRDefault="00C32F37" w:rsidP="00E3456D">
            <w:pPr>
              <w:rPr>
                <w:i/>
                <w:u w:val="single"/>
              </w:rPr>
            </w:pPr>
          </w:p>
        </w:tc>
        <w:tc>
          <w:tcPr>
            <w:tcW w:w="3402" w:type="dxa"/>
            <w:shd w:val="clear" w:color="auto" w:fill="auto"/>
          </w:tcPr>
          <w:p w14:paraId="20220B7D" w14:textId="77777777" w:rsidR="00C32F37" w:rsidRPr="00022B5A" w:rsidRDefault="00C32F37" w:rsidP="00E3456D">
            <w:pPr>
              <w:rPr>
                <w:i/>
                <w:u w:val="single"/>
              </w:rPr>
            </w:pPr>
          </w:p>
        </w:tc>
      </w:tr>
      <w:tr w:rsidR="00C32F37" w14:paraId="20220B85" w14:textId="77777777" w:rsidTr="00E3456D">
        <w:tc>
          <w:tcPr>
            <w:tcW w:w="3539" w:type="dxa"/>
            <w:shd w:val="clear" w:color="auto" w:fill="auto"/>
          </w:tcPr>
          <w:p w14:paraId="20220B7F" w14:textId="77777777" w:rsidR="00C32F37" w:rsidRDefault="00C32F37" w:rsidP="00E3456D">
            <w:r>
              <w:t>Deurbeleid</w:t>
            </w:r>
          </w:p>
        </w:tc>
        <w:tc>
          <w:tcPr>
            <w:tcW w:w="709" w:type="dxa"/>
            <w:shd w:val="clear" w:color="auto" w:fill="auto"/>
          </w:tcPr>
          <w:p w14:paraId="20220B80" w14:textId="77777777" w:rsidR="00C32F37" w:rsidRPr="00022B5A" w:rsidRDefault="00C32F37" w:rsidP="00E3456D">
            <w:pPr>
              <w:rPr>
                <w:i/>
                <w:u w:val="single"/>
              </w:rPr>
            </w:pPr>
            <w:r>
              <w:rPr>
                <w:i/>
                <w:u w:val="single"/>
              </w:rPr>
              <w:t>x</w:t>
            </w:r>
          </w:p>
        </w:tc>
        <w:tc>
          <w:tcPr>
            <w:tcW w:w="709" w:type="dxa"/>
            <w:shd w:val="clear" w:color="auto" w:fill="auto"/>
          </w:tcPr>
          <w:p w14:paraId="20220B81" w14:textId="77777777" w:rsidR="00C32F37" w:rsidRPr="00022B5A" w:rsidRDefault="00C32F37" w:rsidP="00E3456D">
            <w:pPr>
              <w:rPr>
                <w:i/>
                <w:u w:val="single"/>
              </w:rPr>
            </w:pPr>
          </w:p>
        </w:tc>
        <w:tc>
          <w:tcPr>
            <w:tcW w:w="708" w:type="dxa"/>
            <w:shd w:val="clear" w:color="auto" w:fill="auto"/>
          </w:tcPr>
          <w:p w14:paraId="20220B82" w14:textId="77777777" w:rsidR="00C32F37" w:rsidRPr="00022B5A" w:rsidRDefault="00C32F37" w:rsidP="00E3456D">
            <w:pPr>
              <w:rPr>
                <w:i/>
                <w:u w:val="single"/>
              </w:rPr>
            </w:pPr>
            <w:r>
              <w:rPr>
                <w:i/>
                <w:u w:val="single"/>
              </w:rPr>
              <w:t>x</w:t>
            </w:r>
          </w:p>
        </w:tc>
        <w:tc>
          <w:tcPr>
            <w:tcW w:w="709" w:type="dxa"/>
            <w:shd w:val="clear" w:color="auto" w:fill="auto"/>
          </w:tcPr>
          <w:p w14:paraId="20220B83" w14:textId="77777777" w:rsidR="00C32F37" w:rsidRPr="00022B5A" w:rsidRDefault="00C32F37" w:rsidP="00E3456D">
            <w:pPr>
              <w:rPr>
                <w:i/>
                <w:u w:val="single"/>
              </w:rPr>
            </w:pPr>
          </w:p>
        </w:tc>
        <w:tc>
          <w:tcPr>
            <w:tcW w:w="3402" w:type="dxa"/>
            <w:shd w:val="clear" w:color="auto" w:fill="auto"/>
          </w:tcPr>
          <w:p w14:paraId="20220B84" w14:textId="77777777" w:rsidR="00C32F37" w:rsidRPr="00022B5A" w:rsidRDefault="00C32F37" w:rsidP="00E3456D">
            <w:pPr>
              <w:rPr>
                <w:i/>
                <w:u w:val="single"/>
              </w:rPr>
            </w:pPr>
          </w:p>
        </w:tc>
      </w:tr>
      <w:tr w:rsidR="00C32F37" w14:paraId="20220B8C" w14:textId="77777777" w:rsidTr="00E3456D">
        <w:tc>
          <w:tcPr>
            <w:tcW w:w="3539" w:type="dxa"/>
            <w:shd w:val="clear" w:color="auto" w:fill="auto"/>
          </w:tcPr>
          <w:p w14:paraId="20220B86" w14:textId="77777777" w:rsidR="00C32F37" w:rsidRDefault="00C32F37" w:rsidP="00E3456D">
            <w:r>
              <w:t>Fietsenstalling</w:t>
            </w:r>
          </w:p>
        </w:tc>
        <w:tc>
          <w:tcPr>
            <w:tcW w:w="709" w:type="dxa"/>
            <w:shd w:val="clear" w:color="auto" w:fill="auto"/>
          </w:tcPr>
          <w:p w14:paraId="20220B87" w14:textId="77777777" w:rsidR="00C32F37" w:rsidRPr="00022B5A" w:rsidRDefault="00C32F37" w:rsidP="00E3456D">
            <w:pPr>
              <w:rPr>
                <w:i/>
                <w:u w:val="single"/>
              </w:rPr>
            </w:pPr>
            <w:r>
              <w:rPr>
                <w:i/>
                <w:u w:val="single"/>
              </w:rPr>
              <w:t>x</w:t>
            </w:r>
          </w:p>
        </w:tc>
        <w:tc>
          <w:tcPr>
            <w:tcW w:w="709" w:type="dxa"/>
            <w:shd w:val="clear" w:color="auto" w:fill="auto"/>
          </w:tcPr>
          <w:p w14:paraId="20220B88" w14:textId="77777777" w:rsidR="00C32F37" w:rsidRPr="00022B5A" w:rsidRDefault="00C32F37" w:rsidP="00E3456D">
            <w:pPr>
              <w:rPr>
                <w:i/>
                <w:u w:val="single"/>
              </w:rPr>
            </w:pPr>
          </w:p>
        </w:tc>
        <w:tc>
          <w:tcPr>
            <w:tcW w:w="708" w:type="dxa"/>
            <w:shd w:val="clear" w:color="auto" w:fill="auto"/>
          </w:tcPr>
          <w:p w14:paraId="20220B89" w14:textId="77777777" w:rsidR="00C32F37" w:rsidRPr="00022B5A" w:rsidRDefault="00C32F37" w:rsidP="00E3456D">
            <w:pPr>
              <w:rPr>
                <w:i/>
                <w:u w:val="single"/>
              </w:rPr>
            </w:pPr>
            <w:r>
              <w:rPr>
                <w:i/>
                <w:u w:val="single"/>
              </w:rPr>
              <w:t>x</w:t>
            </w:r>
          </w:p>
        </w:tc>
        <w:tc>
          <w:tcPr>
            <w:tcW w:w="709" w:type="dxa"/>
            <w:shd w:val="clear" w:color="auto" w:fill="auto"/>
          </w:tcPr>
          <w:p w14:paraId="20220B8A" w14:textId="77777777" w:rsidR="00C32F37" w:rsidRPr="00022B5A" w:rsidRDefault="00C32F37" w:rsidP="00E3456D">
            <w:pPr>
              <w:rPr>
                <w:i/>
                <w:u w:val="single"/>
              </w:rPr>
            </w:pPr>
          </w:p>
        </w:tc>
        <w:tc>
          <w:tcPr>
            <w:tcW w:w="3402" w:type="dxa"/>
            <w:shd w:val="clear" w:color="auto" w:fill="auto"/>
          </w:tcPr>
          <w:p w14:paraId="20220B8B" w14:textId="77777777" w:rsidR="00C32F37" w:rsidRPr="00022B5A" w:rsidRDefault="00C32F37" w:rsidP="00E3456D">
            <w:pPr>
              <w:rPr>
                <w:i/>
                <w:u w:val="single"/>
              </w:rPr>
            </w:pPr>
          </w:p>
        </w:tc>
      </w:tr>
      <w:tr w:rsidR="00C32F37" w14:paraId="20220B93" w14:textId="77777777" w:rsidTr="00E3456D">
        <w:tc>
          <w:tcPr>
            <w:tcW w:w="3539" w:type="dxa"/>
            <w:shd w:val="clear" w:color="auto" w:fill="auto"/>
          </w:tcPr>
          <w:p w14:paraId="20220B8D" w14:textId="77777777" w:rsidR="00C32F37" w:rsidRDefault="00C32F37" w:rsidP="00E3456D">
            <w:r>
              <w:t>Schoolplein</w:t>
            </w:r>
          </w:p>
        </w:tc>
        <w:tc>
          <w:tcPr>
            <w:tcW w:w="709" w:type="dxa"/>
            <w:shd w:val="clear" w:color="auto" w:fill="auto"/>
          </w:tcPr>
          <w:p w14:paraId="20220B8E" w14:textId="77777777" w:rsidR="00C32F37" w:rsidRPr="00022B5A" w:rsidRDefault="00C32F37" w:rsidP="00E3456D">
            <w:pPr>
              <w:rPr>
                <w:i/>
                <w:u w:val="single"/>
              </w:rPr>
            </w:pPr>
            <w:r>
              <w:rPr>
                <w:i/>
                <w:u w:val="single"/>
              </w:rPr>
              <w:t>x</w:t>
            </w:r>
          </w:p>
        </w:tc>
        <w:tc>
          <w:tcPr>
            <w:tcW w:w="709" w:type="dxa"/>
            <w:shd w:val="clear" w:color="auto" w:fill="auto"/>
          </w:tcPr>
          <w:p w14:paraId="20220B8F" w14:textId="77777777" w:rsidR="00C32F37" w:rsidRPr="00022B5A" w:rsidRDefault="00C32F37" w:rsidP="00E3456D">
            <w:pPr>
              <w:rPr>
                <w:i/>
                <w:u w:val="single"/>
              </w:rPr>
            </w:pPr>
          </w:p>
        </w:tc>
        <w:tc>
          <w:tcPr>
            <w:tcW w:w="708" w:type="dxa"/>
            <w:shd w:val="clear" w:color="auto" w:fill="auto"/>
          </w:tcPr>
          <w:p w14:paraId="20220B90" w14:textId="77777777" w:rsidR="00C32F37" w:rsidRPr="00022B5A" w:rsidRDefault="00C32F37" w:rsidP="00E3456D">
            <w:pPr>
              <w:rPr>
                <w:i/>
                <w:u w:val="single"/>
              </w:rPr>
            </w:pPr>
            <w:r>
              <w:rPr>
                <w:i/>
                <w:u w:val="single"/>
              </w:rPr>
              <w:t>x</w:t>
            </w:r>
          </w:p>
        </w:tc>
        <w:tc>
          <w:tcPr>
            <w:tcW w:w="709" w:type="dxa"/>
            <w:shd w:val="clear" w:color="auto" w:fill="auto"/>
          </w:tcPr>
          <w:p w14:paraId="20220B91" w14:textId="77777777" w:rsidR="00C32F37" w:rsidRPr="00022B5A" w:rsidRDefault="00C32F37" w:rsidP="00E3456D">
            <w:pPr>
              <w:rPr>
                <w:i/>
                <w:u w:val="single"/>
              </w:rPr>
            </w:pPr>
          </w:p>
        </w:tc>
        <w:tc>
          <w:tcPr>
            <w:tcW w:w="3402" w:type="dxa"/>
            <w:shd w:val="clear" w:color="auto" w:fill="auto"/>
          </w:tcPr>
          <w:p w14:paraId="20220B92" w14:textId="77777777" w:rsidR="00C32F37" w:rsidRPr="00022B5A" w:rsidRDefault="00C32F37" w:rsidP="00E3456D">
            <w:pPr>
              <w:rPr>
                <w:i/>
                <w:u w:val="single"/>
              </w:rPr>
            </w:pPr>
          </w:p>
        </w:tc>
      </w:tr>
      <w:tr w:rsidR="00C32F37" w14:paraId="20220B9A" w14:textId="77777777" w:rsidTr="00E3456D">
        <w:tc>
          <w:tcPr>
            <w:tcW w:w="3539" w:type="dxa"/>
            <w:shd w:val="clear" w:color="auto" w:fill="auto"/>
          </w:tcPr>
          <w:p w14:paraId="20220B94" w14:textId="77777777" w:rsidR="00C32F37" w:rsidRPr="00C62255" w:rsidRDefault="00C32F37" w:rsidP="00E3456D">
            <w:pPr>
              <w:rPr>
                <w:b/>
                <w:color w:val="800080"/>
              </w:rPr>
            </w:pPr>
            <w:r w:rsidRPr="00B660B7">
              <w:rPr>
                <w:b/>
              </w:rPr>
              <w:t>Inrichting</w:t>
            </w:r>
          </w:p>
        </w:tc>
        <w:tc>
          <w:tcPr>
            <w:tcW w:w="709" w:type="dxa"/>
            <w:shd w:val="clear" w:color="auto" w:fill="auto"/>
          </w:tcPr>
          <w:p w14:paraId="20220B95" w14:textId="77777777" w:rsidR="00C32F37" w:rsidRPr="00022B5A" w:rsidRDefault="00C32F37" w:rsidP="00E3456D">
            <w:pPr>
              <w:rPr>
                <w:i/>
                <w:u w:val="single"/>
              </w:rPr>
            </w:pPr>
          </w:p>
        </w:tc>
        <w:tc>
          <w:tcPr>
            <w:tcW w:w="709" w:type="dxa"/>
            <w:shd w:val="clear" w:color="auto" w:fill="auto"/>
          </w:tcPr>
          <w:p w14:paraId="20220B96" w14:textId="77777777" w:rsidR="00C32F37" w:rsidRPr="00022B5A" w:rsidRDefault="00C32F37" w:rsidP="00E3456D">
            <w:pPr>
              <w:rPr>
                <w:i/>
                <w:u w:val="single"/>
              </w:rPr>
            </w:pPr>
          </w:p>
        </w:tc>
        <w:tc>
          <w:tcPr>
            <w:tcW w:w="708" w:type="dxa"/>
            <w:shd w:val="clear" w:color="auto" w:fill="auto"/>
          </w:tcPr>
          <w:p w14:paraId="20220B97" w14:textId="77777777" w:rsidR="00C32F37" w:rsidRPr="00022B5A" w:rsidRDefault="00C32F37" w:rsidP="00E3456D">
            <w:pPr>
              <w:rPr>
                <w:i/>
                <w:u w:val="single"/>
              </w:rPr>
            </w:pPr>
          </w:p>
        </w:tc>
        <w:tc>
          <w:tcPr>
            <w:tcW w:w="709" w:type="dxa"/>
            <w:shd w:val="clear" w:color="auto" w:fill="auto"/>
          </w:tcPr>
          <w:p w14:paraId="20220B98" w14:textId="77777777" w:rsidR="00C32F37" w:rsidRPr="00022B5A" w:rsidRDefault="00C32F37" w:rsidP="00E3456D">
            <w:pPr>
              <w:rPr>
                <w:i/>
                <w:u w:val="single"/>
              </w:rPr>
            </w:pPr>
          </w:p>
        </w:tc>
        <w:tc>
          <w:tcPr>
            <w:tcW w:w="3402" w:type="dxa"/>
            <w:shd w:val="clear" w:color="auto" w:fill="auto"/>
          </w:tcPr>
          <w:p w14:paraId="20220B99" w14:textId="77777777" w:rsidR="00C32F37" w:rsidRPr="00022B5A" w:rsidRDefault="00C32F37" w:rsidP="00E3456D">
            <w:pPr>
              <w:rPr>
                <w:i/>
                <w:u w:val="single"/>
              </w:rPr>
            </w:pPr>
          </w:p>
        </w:tc>
      </w:tr>
      <w:tr w:rsidR="00C32F37" w14:paraId="20220BA1" w14:textId="77777777" w:rsidTr="00E3456D">
        <w:tc>
          <w:tcPr>
            <w:tcW w:w="3539" w:type="dxa"/>
            <w:shd w:val="clear" w:color="auto" w:fill="auto"/>
          </w:tcPr>
          <w:p w14:paraId="20220B9B" w14:textId="77777777" w:rsidR="00C32F37" w:rsidRDefault="00C32F37" w:rsidP="00E3456D">
            <w:r>
              <w:t>Entree</w:t>
            </w:r>
          </w:p>
        </w:tc>
        <w:tc>
          <w:tcPr>
            <w:tcW w:w="709" w:type="dxa"/>
            <w:shd w:val="clear" w:color="auto" w:fill="auto"/>
          </w:tcPr>
          <w:p w14:paraId="20220B9C" w14:textId="77777777" w:rsidR="00C32F37" w:rsidRPr="00022B5A" w:rsidRDefault="00C32F37" w:rsidP="00E3456D">
            <w:pPr>
              <w:rPr>
                <w:i/>
                <w:u w:val="single"/>
              </w:rPr>
            </w:pPr>
            <w:r>
              <w:rPr>
                <w:i/>
                <w:u w:val="single"/>
              </w:rPr>
              <w:t>x</w:t>
            </w:r>
          </w:p>
        </w:tc>
        <w:tc>
          <w:tcPr>
            <w:tcW w:w="709" w:type="dxa"/>
            <w:shd w:val="clear" w:color="auto" w:fill="auto"/>
          </w:tcPr>
          <w:p w14:paraId="20220B9D" w14:textId="77777777" w:rsidR="00C32F37" w:rsidRPr="00022B5A" w:rsidRDefault="00C32F37" w:rsidP="00E3456D">
            <w:pPr>
              <w:rPr>
                <w:i/>
                <w:u w:val="single"/>
              </w:rPr>
            </w:pPr>
          </w:p>
        </w:tc>
        <w:tc>
          <w:tcPr>
            <w:tcW w:w="708" w:type="dxa"/>
            <w:shd w:val="clear" w:color="auto" w:fill="auto"/>
          </w:tcPr>
          <w:p w14:paraId="20220B9E" w14:textId="77777777" w:rsidR="00C32F37" w:rsidRPr="00022B5A" w:rsidRDefault="00C32F37" w:rsidP="00E3456D">
            <w:pPr>
              <w:rPr>
                <w:i/>
                <w:u w:val="single"/>
              </w:rPr>
            </w:pPr>
            <w:r>
              <w:rPr>
                <w:i/>
                <w:u w:val="single"/>
              </w:rPr>
              <w:t>x</w:t>
            </w:r>
          </w:p>
        </w:tc>
        <w:tc>
          <w:tcPr>
            <w:tcW w:w="709" w:type="dxa"/>
            <w:shd w:val="clear" w:color="auto" w:fill="auto"/>
          </w:tcPr>
          <w:p w14:paraId="20220B9F" w14:textId="77777777" w:rsidR="00C32F37" w:rsidRPr="00022B5A" w:rsidRDefault="00C32F37" w:rsidP="00E3456D">
            <w:pPr>
              <w:rPr>
                <w:i/>
                <w:u w:val="single"/>
              </w:rPr>
            </w:pPr>
          </w:p>
        </w:tc>
        <w:tc>
          <w:tcPr>
            <w:tcW w:w="3402" w:type="dxa"/>
            <w:shd w:val="clear" w:color="auto" w:fill="auto"/>
          </w:tcPr>
          <w:p w14:paraId="20220BA0" w14:textId="77777777" w:rsidR="00C32F37" w:rsidRPr="00022B5A" w:rsidRDefault="00C32F37" w:rsidP="00E3456D">
            <w:pPr>
              <w:rPr>
                <w:i/>
                <w:u w:val="single"/>
              </w:rPr>
            </w:pPr>
          </w:p>
        </w:tc>
      </w:tr>
      <w:tr w:rsidR="00C32F37" w14:paraId="20220BA8" w14:textId="77777777" w:rsidTr="00E3456D">
        <w:tc>
          <w:tcPr>
            <w:tcW w:w="3539" w:type="dxa"/>
            <w:shd w:val="clear" w:color="auto" w:fill="auto"/>
          </w:tcPr>
          <w:p w14:paraId="20220BA2" w14:textId="77777777" w:rsidR="00C32F37" w:rsidRDefault="00C32F37" w:rsidP="00E3456D">
            <w:r>
              <w:t>Sfeer / kleurgebruik</w:t>
            </w:r>
          </w:p>
        </w:tc>
        <w:tc>
          <w:tcPr>
            <w:tcW w:w="709" w:type="dxa"/>
            <w:shd w:val="clear" w:color="auto" w:fill="auto"/>
          </w:tcPr>
          <w:p w14:paraId="20220BA3" w14:textId="77777777" w:rsidR="00C32F37" w:rsidRPr="00022B5A" w:rsidRDefault="00C32F37" w:rsidP="00E3456D">
            <w:pPr>
              <w:rPr>
                <w:i/>
                <w:u w:val="single"/>
              </w:rPr>
            </w:pPr>
            <w:r>
              <w:rPr>
                <w:i/>
                <w:u w:val="single"/>
              </w:rPr>
              <w:t>x</w:t>
            </w:r>
          </w:p>
        </w:tc>
        <w:tc>
          <w:tcPr>
            <w:tcW w:w="709" w:type="dxa"/>
            <w:shd w:val="clear" w:color="auto" w:fill="auto"/>
          </w:tcPr>
          <w:p w14:paraId="20220BA4" w14:textId="77777777" w:rsidR="00C32F37" w:rsidRPr="00022B5A" w:rsidRDefault="00C32F37" w:rsidP="00E3456D">
            <w:pPr>
              <w:rPr>
                <w:i/>
                <w:u w:val="single"/>
              </w:rPr>
            </w:pPr>
          </w:p>
        </w:tc>
        <w:tc>
          <w:tcPr>
            <w:tcW w:w="708" w:type="dxa"/>
            <w:shd w:val="clear" w:color="auto" w:fill="auto"/>
          </w:tcPr>
          <w:p w14:paraId="20220BA5" w14:textId="77777777" w:rsidR="00C32F37" w:rsidRPr="00022B5A" w:rsidRDefault="00C32F37" w:rsidP="00E3456D">
            <w:pPr>
              <w:rPr>
                <w:i/>
                <w:u w:val="single"/>
              </w:rPr>
            </w:pPr>
            <w:r>
              <w:rPr>
                <w:i/>
                <w:u w:val="single"/>
              </w:rPr>
              <w:t>x</w:t>
            </w:r>
          </w:p>
        </w:tc>
        <w:tc>
          <w:tcPr>
            <w:tcW w:w="709" w:type="dxa"/>
            <w:shd w:val="clear" w:color="auto" w:fill="auto"/>
          </w:tcPr>
          <w:p w14:paraId="20220BA6" w14:textId="77777777" w:rsidR="00C32F37" w:rsidRPr="00022B5A" w:rsidRDefault="00C32F37" w:rsidP="00E3456D">
            <w:pPr>
              <w:rPr>
                <w:i/>
                <w:u w:val="single"/>
              </w:rPr>
            </w:pPr>
          </w:p>
        </w:tc>
        <w:tc>
          <w:tcPr>
            <w:tcW w:w="3402" w:type="dxa"/>
            <w:shd w:val="clear" w:color="auto" w:fill="auto"/>
          </w:tcPr>
          <w:p w14:paraId="20220BA7" w14:textId="77777777" w:rsidR="00C32F37" w:rsidRPr="00022B5A" w:rsidRDefault="00C32F37" w:rsidP="00E3456D">
            <w:pPr>
              <w:rPr>
                <w:i/>
                <w:u w:val="single"/>
              </w:rPr>
            </w:pPr>
          </w:p>
        </w:tc>
      </w:tr>
      <w:tr w:rsidR="00C32F37" w14:paraId="20220BAF" w14:textId="77777777" w:rsidTr="00E3456D">
        <w:tc>
          <w:tcPr>
            <w:tcW w:w="3539" w:type="dxa"/>
            <w:shd w:val="clear" w:color="auto" w:fill="auto"/>
          </w:tcPr>
          <w:p w14:paraId="20220BA9" w14:textId="77777777" w:rsidR="00C32F37" w:rsidRDefault="00C32F37" w:rsidP="00E3456D">
            <w:r>
              <w:t>Inrichting gebouw aula</w:t>
            </w:r>
          </w:p>
        </w:tc>
        <w:tc>
          <w:tcPr>
            <w:tcW w:w="709" w:type="dxa"/>
            <w:shd w:val="clear" w:color="auto" w:fill="auto"/>
          </w:tcPr>
          <w:p w14:paraId="20220BAA" w14:textId="77777777" w:rsidR="00C32F37" w:rsidRPr="00022B5A" w:rsidRDefault="00C32F37" w:rsidP="00E3456D">
            <w:pPr>
              <w:rPr>
                <w:i/>
                <w:u w:val="single"/>
              </w:rPr>
            </w:pPr>
            <w:r>
              <w:rPr>
                <w:i/>
                <w:u w:val="single"/>
              </w:rPr>
              <w:t>x</w:t>
            </w:r>
          </w:p>
        </w:tc>
        <w:tc>
          <w:tcPr>
            <w:tcW w:w="709" w:type="dxa"/>
            <w:shd w:val="clear" w:color="auto" w:fill="auto"/>
          </w:tcPr>
          <w:p w14:paraId="20220BAB" w14:textId="77777777" w:rsidR="00C32F37" w:rsidRPr="00022B5A" w:rsidRDefault="00C32F37" w:rsidP="00E3456D">
            <w:pPr>
              <w:rPr>
                <w:i/>
                <w:u w:val="single"/>
              </w:rPr>
            </w:pPr>
          </w:p>
        </w:tc>
        <w:tc>
          <w:tcPr>
            <w:tcW w:w="708" w:type="dxa"/>
            <w:shd w:val="clear" w:color="auto" w:fill="auto"/>
          </w:tcPr>
          <w:p w14:paraId="20220BAC" w14:textId="77777777" w:rsidR="00C32F37" w:rsidRPr="00022B5A" w:rsidRDefault="00C32F37" w:rsidP="00E3456D">
            <w:pPr>
              <w:rPr>
                <w:i/>
                <w:u w:val="single"/>
              </w:rPr>
            </w:pPr>
            <w:r>
              <w:rPr>
                <w:i/>
                <w:u w:val="single"/>
              </w:rPr>
              <w:t>x</w:t>
            </w:r>
          </w:p>
        </w:tc>
        <w:tc>
          <w:tcPr>
            <w:tcW w:w="709" w:type="dxa"/>
            <w:shd w:val="clear" w:color="auto" w:fill="auto"/>
          </w:tcPr>
          <w:p w14:paraId="20220BAD" w14:textId="77777777" w:rsidR="00C32F37" w:rsidRPr="00022B5A" w:rsidRDefault="00C32F37" w:rsidP="00E3456D">
            <w:pPr>
              <w:rPr>
                <w:i/>
                <w:u w:val="single"/>
              </w:rPr>
            </w:pPr>
          </w:p>
        </w:tc>
        <w:tc>
          <w:tcPr>
            <w:tcW w:w="3402" w:type="dxa"/>
            <w:shd w:val="clear" w:color="auto" w:fill="auto"/>
          </w:tcPr>
          <w:p w14:paraId="20220BAE" w14:textId="77777777" w:rsidR="00C32F37" w:rsidRPr="00022B5A" w:rsidRDefault="00C32F37" w:rsidP="00E3456D">
            <w:pPr>
              <w:rPr>
                <w:i/>
                <w:u w:val="single"/>
              </w:rPr>
            </w:pPr>
          </w:p>
        </w:tc>
      </w:tr>
      <w:tr w:rsidR="00C32F37" w14:paraId="20220BB6" w14:textId="77777777" w:rsidTr="00E3456D">
        <w:tc>
          <w:tcPr>
            <w:tcW w:w="3539" w:type="dxa"/>
            <w:shd w:val="clear" w:color="auto" w:fill="auto"/>
          </w:tcPr>
          <w:p w14:paraId="20220BB0" w14:textId="77777777" w:rsidR="00C32F37" w:rsidRDefault="00C32F37" w:rsidP="00E3456D">
            <w:r>
              <w:t>Inrichting schoolplein</w:t>
            </w:r>
          </w:p>
        </w:tc>
        <w:tc>
          <w:tcPr>
            <w:tcW w:w="709" w:type="dxa"/>
            <w:shd w:val="clear" w:color="auto" w:fill="auto"/>
          </w:tcPr>
          <w:p w14:paraId="20220BB1" w14:textId="77777777" w:rsidR="00C32F37" w:rsidRPr="00022B5A" w:rsidRDefault="00C32F37" w:rsidP="00E3456D">
            <w:pPr>
              <w:rPr>
                <w:i/>
                <w:u w:val="single"/>
              </w:rPr>
            </w:pPr>
            <w:r>
              <w:rPr>
                <w:i/>
                <w:u w:val="single"/>
              </w:rPr>
              <w:t>x</w:t>
            </w:r>
          </w:p>
        </w:tc>
        <w:tc>
          <w:tcPr>
            <w:tcW w:w="709" w:type="dxa"/>
            <w:shd w:val="clear" w:color="auto" w:fill="auto"/>
          </w:tcPr>
          <w:p w14:paraId="20220BB2" w14:textId="77777777" w:rsidR="00C32F37" w:rsidRPr="00022B5A" w:rsidRDefault="00C32F37" w:rsidP="00E3456D">
            <w:pPr>
              <w:rPr>
                <w:i/>
                <w:u w:val="single"/>
              </w:rPr>
            </w:pPr>
          </w:p>
        </w:tc>
        <w:tc>
          <w:tcPr>
            <w:tcW w:w="708" w:type="dxa"/>
            <w:shd w:val="clear" w:color="auto" w:fill="auto"/>
          </w:tcPr>
          <w:p w14:paraId="20220BB3" w14:textId="77777777" w:rsidR="00C32F37" w:rsidRPr="00022B5A" w:rsidRDefault="00C32F37" w:rsidP="00E3456D">
            <w:pPr>
              <w:rPr>
                <w:i/>
                <w:u w:val="single"/>
              </w:rPr>
            </w:pPr>
            <w:r>
              <w:rPr>
                <w:i/>
                <w:u w:val="single"/>
              </w:rPr>
              <w:t>x</w:t>
            </w:r>
          </w:p>
        </w:tc>
        <w:tc>
          <w:tcPr>
            <w:tcW w:w="709" w:type="dxa"/>
            <w:shd w:val="clear" w:color="auto" w:fill="auto"/>
          </w:tcPr>
          <w:p w14:paraId="20220BB4" w14:textId="77777777" w:rsidR="00C32F37" w:rsidRPr="00022B5A" w:rsidRDefault="00C32F37" w:rsidP="00E3456D">
            <w:pPr>
              <w:rPr>
                <w:i/>
                <w:u w:val="single"/>
              </w:rPr>
            </w:pPr>
          </w:p>
        </w:tc>
        <w:tc>
          <w:tcPr>
            <w:tcW w:w="3402" w:type="dxa"/>
            <w:shd w:val="clear" w:color="auto" w:fill="auto"/>
          </w:tcPr>
          <w:p w14:paraId="20220BB5" w14:textId="77777777" w:rsidR="00C32F37" w:rsidRPr="00022B5A" w:rsidRDefault="00C32F37" w:rsidP="00E3456D">
            <w:pPr>
              <w:rPr>
                <w:i/>
                <w:u w:val="single"/>
              </w:rPr>
            </w:pPr>
          </w:p>
        </w:tc>
      </w:tr>
      <w:tr w:rsidR="00C32F37" w14:paraId="20220BBD" w14:textId="77777777" w:rsidTr="00E3456D">
        <w:tc>
          <w:tcPr>
            <w:tcW w:w="3539" w:type="dxa"/>
            <w:shd w:val="clear" w:color="auto" w:fill="auto"/>
          </w:tcPr>
          <w:p w14:paraId="20220BB7" w14:textId="77777777" w:rsidR="00C32F37" w:rsidRPr="0028088C" w:rsidRDefault="00C32F37" w:rsidP="00E3456D">
            <w:pPr>
              <w:rPr>
                <w:color w:val="2E74B5"/>
              </w:rPr>
            </w:pPr>
            <w:r w:rsidRPr="0028088C">
              <w:rPr>
                <w:color w:val="2E74B5"/>
              </w:rPr>
              <w:t>Arbo / RI&amp;E</w:t>
            </w:r>
          </w:p>
        </w:tc>
        <w:tc>
          <w:tcPr>
            <w:tcW w:w="709" w:type="dxa"/>
            <w:shd w:val="clear" w:color="auto" w:fill="auto"/>
          </w:tcPr>
          <w:p w14:paraId="20220BB8" w14:textId="77777777" w:rsidR="00C32F37" w:rsidRPr="00022B5A" w:rsidRDefault="00C32F37" w:rsidP="00E3456D">
            <w:pPr>
              <w:rPr>
                <w:i/>
                <w:u w:val="single"/>
              </w:rPr>
            </w:pPr>
            <w:r>
              <w:rPr>
                <w:i/>
                <w:u w:val="single"/>
              </w:rPr>
              <w:t>x</w:t>
            </w:r>
          </w:p>
        </w:tc>
        <w:tc>
          <w:tcPr>
            <w:tcW w:w="709" w:type="dxa"/>
            <w:shd w:val="clear" w:color="auto" w:fill="auto"/>
          </w:tcPr>
          <w:p w14:paraId="20220BB9" w14:textId="77777777" w:rsidR="00C32F37" w:rsidRPr="00022B5A" w:rsidRDefault="00C32F37" w:rsidP="00E3456D">
            <w:pPr>
              <w:rPr>
                <w:i/>
                <w:u w:val="single"/>
              </w:rPr>
            </w:pPr>
          </w:p>
        </w:tc>
        <w:tc>
          <w:tcPr>
            <w:tcW w:w="708" w:type="dxa"/>
            <w:shd w:val="clear" w:color="auto" w:fill="auto"/>
          </w:tcPr>
          <w:p w14:paraId="20220BBA" w14:textId="77777777" w:rsidR="00C32F37" w:rsidRPr="00022B5A" w:rsidRDefault="00C32F37" w:rsidP="00E3456D">
            <w:pPr>
              <w:rPr>
                <w:i/>
                <w:u w:val="single"/>
              </w:rPr>
            </w:pPr>
          </w:p>
        </w:tc>
        <w:tc>
          <w:tcPr>
            <w:tcW w:w="709" w:type="dxa"/>
            <w:shd w:val="clear" w:color="auto" w:fill="auto"/>
          </w:tcPr>
          <w:p w14:paraId="20220BBB" w14:textId="77777777" w:rsidR="00C32F37" w:rsidRPr="00022B5A" w:rsidRDefault="00C32F37" w:rsidP="00E3456D">
            <w:pPr>
              <w:rPr>
                <w:i/>
                <w:u w:val="single"/>
              </w:rPr>
            </w:pPr>
          </w:p>
        </w:tc>
        <w:tc>
          <w:tcPr>
            <w:tcW w:w="3402" w:type="dxa"/>
            <w:shd w:val="clear" w:color="auto" w:fill="auto"/>
          </w:tcPr>
          <w:p w14:paraId="20220BBC" w14:textId="77777777" w:rsidR="00C32F37" w:rsidRPr="00022B5A" w:rsidRDefault="00C32F37" w:rsidP="00E3456D">
            <w:pPr>
              <w:rPr>
                <w:i/>
                <w:u w:val="single"/>
              </w:rPr>
            </w:pPr>
          </w:p>
        </w:tc>
      </w:tr>
      <w:tr w:rsidR="00C32F37" w14:paraId="20220BC4" w14:textId="77777777" w:rsidTr="00E3456D">
        <w:tc>
          <w:tcPr>
            <w:tcW w:w="3539" w:type="dxa"/>
            <w:shd w:val="clear" w:color="auto" w:fill="auto"/>
          </w:tcPr>
          <w:p w14:paraId="20220BBE" w14:textId="77777777" w:rsidR="00C32F37" w:rsidRDefault="00C32F37" w:rsidP="00E3456D">
            <w:r w:rsidRPr="00B660B7">
              <w:rPr>
                <w:b/>
              </w:rPr>
              <w:t>Beveiligingsmaatregelen</w:t>
            </w:r>
          </w:p>
        </w:tc>
        <w:tc>
          <w:tcPr>
            <w:tcW w:w="709" w:type="dxa"/>
            <w:shd w:val="clear" w:color="auto" w:fill="auto"/>
          </w:tcPr>
          <w:p w14:paraId="20220BBF" w14:textId="77777777" w:rsidR="00C32F37" w:rsidRPr="00022B5A" w:rsidRDefault="00C32F37" w:rsidP="00E3456D">
            <w:pPr>
              <w:rPr>
                <w:i/>
                <w:u w:val="single"/>
              </w:rPr>
            </w:pPr>
          </w:p>
        </w:tc>
        <w:tc>
          <w:tcPr>
            <w:tcW w:w="709" w:type="dxa"/>
            <w:shd w:val="clear" w:color="auto" w:fill="auto"/>
          </w:tcPr>
          <w:p w14:paraId="20220BC0" w14:textId="77777777" w:rsidR="00C32F37" w:rsidRPr="00022B5A" w:rsidRDefault="00C32F37" w:rsidP="00E3456D">
            <w:pPr>
              <w:rPr>
                <w:i/>
                <w:u w:val="single"/>
              </w:rPr>
            </w:pPr>
          </w:p>
        </w:tc>
        <w:tc>
          <w:tcPr>
            <w:tcW w:w="708" w:type="dxa"/>
            <w:shd w:val="clear" w:color="auto" w:fill="auto"/>
          </w:tcPr>
          <w:p w14:paraId="20220BC1" w14:textId="77777777" w:rsidR="00C32F37" w:rsidRPr="00022B5A" w:rsidRDefault="00C32F37" w:rsidP="00E3456D">
            <w:pPr>
              <w:rPr>
                <w:i/>
                <w:u w:val="single"/>
              </w:rPr>
            </w:pPr>
          </w:p>
        </w:tc>
        <w:tc>
          <w:tcPr>
            <w:tcW w:w="709" w:type="dxa"/>
            <w:shd w:val="clear" w:color="auto" w:fill="auto"/>
          </w:tcPr>
          <w:p w14:paraId="20220BC2" w14:textId="77777777" w:rsidR="00C32F37" w:rsidRPr="00022B5A" w:rsidRDefault="00C32F37" w:rsidP="00E3456D">
            <w:pPr>
              <w:rPr>
                <w:i/>
                <w:u w:val="single"/>
              </w:rPr>
            </w:pPr>
          </w:p>
        </w:tc>
        <w:tc>
          <w:tcPr>
            <w:tcW w:w="3402" w:type="dxa"/>
            <w:shd w:val="clear" w:color="auto" w:fill="auto"/>
          </w:tcPr>
          <w:p w14:paraId="20220BC3" w14:textId="77777777" w:rsidR="00C32F37" w:rsidRPr="00022B5A" w:rsidRDefault="00C32F37" w:rsidP="00E3456D">
            <w:pPr>
              <w:rPr>
                <w:i/>
                <w:u w:val="single"/>
              </w:rPr>
            </w:pPr>
          </w:p>
        </w:tc>
      </w:tr>
      <w:tr w:rsidR="00C32F37" w14:paraId="20220BCB" w14:textId="77777777" w:rsidTr="00E3456D">
        <w:tc>
          <w:tcPr>
            <w:tcW w:w="3539" w:type="dxa"/>
            <w:shd w:val="clear" w:color="auto" w:fill="auto"/>
          </w:tcPr>
          <w:p w14:paraId="20220BC5" w14:textId="77777777" w:rsidR="00C32F37" w:rsidRDefault="00C32F37" w:rsidP="00E3456D">
            <w:r>
              <w:t>Camera’s</w:t>
            </w:r>
          </w:p>
        </w:tc>
        <w:tc>
          <w:tcPr>
            <w:tcW w:w="709" w:type="dxa"/>
            <w:shd w:val="clear" w:color="auto" w:fill="auto"/>
          </w:tcPr>
          <w:p w14:paraId="20220BC6" w14:textId="77777777" w:rsidR="00C32F37" w:rsidRPr="00022B5A" w:rsidRDefault="00C32F37" w:rsidP="00E3456D">
            <w:pPr>
              <w:rPr>
                <w:i/>
                <w:u w:val="single"/>
              </w:rPr>
            </w:pPr>
          </w:p>
        </w:tc>
        <w:tc>
          <w:tcPr>
            <w:tcW w:w="709" w:type="dxa"/>
            <w:shd w:val="clear" w:color="auto" w:fill="auto"/>
          </w:tcPr>
          <w:p w14:paraId="20220BC7" w14:textId="77777777" w:rsidR="00C32F37" w:rsidRPr="00022B5A" w:rsidRDefault="00C32F37" w:rsidP="00E3456D">
            <w:pPr>
              <w:rPr>
                <w:i/>
                <w:u w:val="single"/>
              </w:rPr>
            </w:pPr>
            <w:r>
              <w:rPr>
                <w:i/>
                <w:u w:val="single"/>
              </w:rPr>
              <w:t>x</w:t>
            </w:r>
          </w:p>
        </w:tc>
        <w:tc>
          <w:tcPr>
            <w:tcW w:w="708" w:type="dxa"/>
            <w:shd w:val="clear" w:color="auto" w:fill="auto"/>
          </w:tcPr>
          <w:p w14:paraId="20220BC8" w14:textId="77777777" w:rsidR="00C32F37" w:rsidRPr="00022B5A" w:rsidRDefault="00C32F37" w:rsidP="00E3456D">
            <w:pPr>
              <w:rPr>
                <w:i/>
                <w:u w:val="single"/>
              </w:rPr>
            </w:pPr>
          </w:p>
        </w:tc>
        <w:tc>
          <w:tcPr>
            <w:tcW w:w="709" w:type="dxa"/>
            <w:shd w:val="clear" w:color="auto" w:fill="auto"/>
          </w:tcPr>
          <w:p w14:paraId="20220BC9" w14:textId="77777777" w:rsidR="00C32F37" w:rsidRPr="00022B5A" w:rsidRDefault="00C32F37" w:rsidP="00E3456D">
            <w:pPr>
              <w:rPr>
                <w:i/>
                <w:u w:val="single"/>
              </w:rPr>
            </w:pPr>
          </w:p>
        </w:tc>
        <w:tc>
          <w:tcPr>
            <w:tcW w:w="3402" w:type="dxa"/>
            <w:shd w:val="clear" w:color="auto" w:fill="auto"/>
          </w:tcPr>
          <w:p w14:paraId="20220BCA" w14:textId="77777777" w:rsidR="00C32F37" w:rsidRPr="00022B5A" w:rsidRDefault="00C32F37" w:rsidP="00E3456D">
            <w:pPr>
              <w:rPr>
                <w:i/>
                <w:u w:val="single"/>
              </w:rPr>
            </w:pPr>
          </w:p>
        </w:tc>
      </w:tr>
      <w:tr w:rsidR="00C32F37" w14:paraId="20220BD2" w14:textId="77777777" w:rsidTr="00E3456D">
        <w:tc>
          <w:tcPr>
            <w:tcW w:w="3539" w:type="dxa"/>
            <w:shd w:val="clear" w:color="auto" w:fill="auto"/>
          </w:tcPr>
          <w:p w14:paraId="20220BCC" w14:textId="77777777" w:rsidR="00C32F37" w:rsidRDefault="00C32F37" w:rsidP="00E3456D">
            <w:r>
              <w:t>Beveiliging / toezicht</w:t>
            </w:r>
          </w:p>
        </w:tc>
        <w:tc>
          <w:tcPr>
            <w:tcW w:w="709" w:type="dxa"/>
            <w:shd w:val="clear" w:color="auto" w:fill="auto"/>
          </w:tcPr>
          <w:p w14:paraId="20220BCD" w14:textId="77777777" w:rsidR="00C32F37" w:rsidRPr="00022B5A" w:rsidRDefault="00C32F37" w:rsidP="00E3456D">
            <w:pPr>
              <w:rPr>
                <w:i/>
                <w:u w:val="single"/>
              </w:rPr>
            </w:pPr>
          </w:p>
        </w:tc>
        <w:tc>
          <w:tcPr>
            <w:tcW w:w="709" w:type="dxa"/>
            <w:shd w:val="clear" w:color="auto" w:fill="auto"/>
          </w:tcPr>
          <w:p w14:paraId="20220BCE" w14:textId="77777777" w:rsidR="00C32F37" w:rsidRPr="00022B5A" w:rsidRDefault="00C32F37" w:rsidP="00E3456D">
            <w:pPr>
              <w:rPr>
                <w:i/>
                <w:u w:val="single"/>
              </w:rPr>
            </w:pPr>
          </w:p>
        </w:tc>
        <w:tc>
          <w:tcPr>
            <w:tcW w:w="708" w:type="dxa"/>
            <w:shd w:val="clear" w:color="auto" w:fill="auto"/>
          </w:tcPr>
          <w:p w14:paraId="20220BCF" w14:textId="77777777" w:rsidR="00C32F37" w:rsidRPr="00022B5A" w:rsidRDefault="00C32F37" w:rsidP="00E3456D">
            <w:pPr>
              <w:rPr>
                <w:i/>
                <w:u w:val="single"/>
              </w:rPr>
            </w:pPr>
          </w:p>
        </w:tc>
        <w:tc>
          <w:tcPr>
            <w:tcW w:w="709" w:type="dxa"/>
            <w:shd w:val="clear" w:color="auto" w:fill="auto"/>
          </w:tcPr>
          <w:p w14:paraId="20220BD0" w14:textId="77777777" w:rsidR="00C32F37" w:rsidRPr="00022B5A" w:rsidRDefault="00C32F37" w:rsidP="00E3456D">
            <w:pPr>
              <w:rPr>
                <w:i/>
                <w:u w:val="single"/>
              </w:rPr>
            </w:pPr>
          </w:p>
        </w:tc>
        <w:tc>
          <w:tcPr>
            <w:tcW w:w="3402" w:type="dxa"/>
            <w:shd w:val="clear" w:color="auto" w:fill="auto"/>
          </w:tcPr>
          <w:p w14:paraId="20220BD1" w14:textId="77777777" w:rsidR="00C32F37" w:rsidRPr="00022B5A" w:rsidRDefault="00C32F37" w:rsidP="00E3456D">
            <w:pPr>
              <w:rPr>
                <w:i/>
                <w:u w:val="single"/>
              </w:rPr>
            </w:pPr>
            <w:r>
              <w:rPr>
                <w:i/>
                <w:u w:val="single"/>
              </w:rPr>
              <w:t>n.v.t.</w:t>
            </w:r>
          </w:p>
        </w:tc>
      </w:tr>
      <w:tr w:rsidR="00C32F37" w14:paraId="20220BD9" w14:textId="77777777" w:rsidTr="00E3456D">
        <w:tc>
          <w:tcPr>
            <w:tcW w:w="3539" w:type="dxa"/>
            <w:shd w:val="clear" w:color="auto" w:fill="auto"/>
          </w:tcPr>
          <w:p w14:paraId="20220BD3" w14:textId="77777777" w:rsidR="00C32F37" w:rsidRDefault="00C32F37" w:rsidP="00E3456D">
            <w:r>
              <w:t>Verlichting</w:t>
            </w:r>
          </w:p>
        </w:tc>
        <w:tc>
          <w:tcPr>
            <w:tcW w:w="709" w:type="dxa"/>
            <w:shd w:val="clear" w:color="auto" w:fill="auto"/>
          </w:tcPr>
          <w:p w14:paraId="20220BD4" w14:textId="77777777" w:rsidR="00C32F37" w:rsidRPr="00022B5A" w:rsidRDefault="00C32F37" w:rsidP="00E3456D">
            <w:pPr>
              <w:rPr>
                <w:i/>
                <w:u w:val="single"/>
              </w:rPr>
            </w:pPr>
            <w:r>
              <w:rPr>
                <w:i/>
                <w:u w:val="single"/>
              </w:rPr>
              <w:t>x</w:t>
            </w:r>
          </w:p>
        </w:tc>
        <w:tc>
          <w:tcPr>
            <w:tcW w:w="709" w:type="dxa"/>
            <w:shd w:val="clear" w:color="auto" w:fill="auto"/>
          </w:tcPr>
          <w:p w14:paraId="20220BD5" w14:textId="77777777" w:rsidR="00C32F37" w:rsidRPr="00022B5A" w:rsidRDefault="00C32F37" w:rsidP="00E3456D">
            <w:pPr>
              <w:rPr>
                <w:i/>
                <w:u w:val="single"/>
              </w:rPr>
            </w:pPr>
          </w:p>
        </w:tc>
        <w:tc>
          <w:tcPr>
            <w:tcW w:w="708" w:type="dxa"/>
            <w:shd w:val="clear" w:color="auto" w:fill="auto"/>
          </w:tcPr>
          <w:p w14:paraId="20220BD6" w14:textId="77777777" w:rsidR="00C32F37" w:rsidRPr="00022B5A" w:rsidRDefault="00C32F37" w:rsidP="00E3456D">
            <w:pPr>
              <w:rPr>
                <w:i/>
                <w:u w:val="single"/>
              </w:rPr>
            </w:pPr>
            <w:r>
              <w:rPr>
                <w:i/>
                <w:u w:val="single"/>
              </w:rPr>
              <w:t>x</w:t>
            </w:r>
          </w:p>
        </w:tc>
        <w:tc>
          <w:tcPr>
            <w:tcW w:w="709" w:type="dxa"/>
            <w:shd w:val="clear" w:color="auto" w:fill="auto"/>
          </w:tcPr>
          <w:p w14:paraId="20220BD7" w14:textId="77777777" w:rsidR="00C32F37" w:rsidRPr="00022B5A" w:rsidRDefault="00C32F37" w:rsidP="00E3456D">
            <w:pPr>
              <w:rPr>
                <w:i/>
                <w:u w:val="single"/>
              </w:rPr>
            </w:pPr>
          </w:p>
        </w:tc>
        <w:tc>
          <w:tcPr>
            <w:tcW w:w="3402" w:type="dxa"/>
            <w:shd w:val="clear" w:color="auto" w:fill="auto"/>
          </w:tcPr>
          <w:p w14:paraId="20220BD8" w14:textId="77777777" w:rsidR="00C32F37" w:rsidRPr="00022B5A" w:rsidRDefault="00C32F37" w:rsidP="00E3456D">
            <w:pPr>
              <w:rPr>
                <w:i/>
                <w:u w:val="single"/>
              </w:rPr>
            </w:pPr>
          </w:p>
        </w:tc>
      </w:tr>
      <w:tr w:rsidR="00C32F37" w14:paraId="20220BE0" w14:textId="77777777" w:rsidTr="00E3456D">
        <w:tc>
          <w:tcPr>
            <w:tcW w:w="3539" w:type="dxa"/>
            <w:shd w:val="clear" w:color="auto" w:fill="auto"/>
          </w:tcPr>
          <w:p w14:paraId="20220BDA" w14:textId="77777777" w:rsidR="00C32F37" w:rsidRDefault="00C32F37" w:rsidP="00E3456D">
            <w:r>
              <w:t>Detectiepoort</w:t>
            </w:r>
          </w:p>
        </w:tc>
        <w:tc>
          <w:tcPr>
            <w:tcW w:w="709" w:type="dxa"/>
            <w:shd w:val="clear" w:color="auto" w:fill="auto"/>
          </w:tcPr>
          <w:p w14:paraId="20220BDB" w14:textId="77777777" w:rsidR="00C32F37" w:rsidRPr="00022B5A" w:rsidRDefault="00C32F37" w:rsidP="00E3456D">
            <w:pPr>
              <w:rPr>
                <w:i/>
                <w:u w:val="single"/>
              </w:rPr>
            </w:pPr>
          </w:p>
        </w:tc>
        <w:tc>
          <w:tcPr>
            <w:tcW w:w="709" w:type="dxa"/>
            <w:shd w:val="clear" w:color="auto" w:fill="auto"/>
          </w:tcPr>
          <w:p w14:paraId="20220BDC" w14:textId="77777777" w:rsidR="00C32F37" w:rsidRPr="00022B5A" w:rsidRDefault="00C32F37" w:rsidP="00E3456D">
            <w:pPr>
              <w:rPr>
                <w:i/>
                <w:u w:val="single"/>
              </w:rPr>
            </w:pPr>
            <w:r>
              <w:rPr>
                <w:i/>
                <w:u w:val="single"/>
              </w:rPr>
              <w:t>x</w:t>
            </w:r>
          </w:p>
        </w:tc>
        <w:tc>
          <w:tcPr>
            <w:tcW w:w="708" w:type="dxa"/>
            <w:shd w:val="clear" w:color="auto" w:fill="auto"/>
          </w:tcPr>
          <w:p w14:paraId="20220BDD" w14:textId="77777777" w:rsidR="00C32F37" w:rsidRPr="00022B5A" w:rsidRDefault="00C32F37" w:rsidP="00E3456D">
            <w:pPr>
              <w:rPr>
                <w:i/>
                <w:u w:val="single"/>
              </w:rPr>
            </w:pPr>
          </w:p>
        </w:tc>
        <w:tc>
          <w:tcPr>
            <w:tcW w:w="709" w:type="dxa"/>
            <w:shd w:val="clear" w:color="auto" w:fill="auto"/>
          </w:tcPr>
          <w:p w14:paraId="20220BDE" w14:textId="77777777" w:rsidR="00C32F37" w:rsidRPr="00022B5A" w:rsidRDefault="00C32F37" w:rsidP="00E3456D">
            <w:pPr>
              <w:rPr>
                <w:i/>
                <w:u w:val="single"/>
              </w:rPr>
            </w:pPr>
          </w:p>
        </w:tc>
        <w:tc>
          <w:tcPr>
            <w:tcW w:w="3402" w:type="dxa"/>
            <w:shd w:val="clear" w:color="auto" w:fill="auto"/>
          </w:tcPr>
          <w:p w14:paraId="20220BDF" w14:textId="77777777" w:rsidR="00C32F37" w:rsidRPr="00022B5A" w:rsidRDefault="00C32F37" w:rsidP="00E3456D">
            <w:pPr>
              <w:rPr>
                <w:i/>
                <w:u w:val="single"/>
              </w:rPr>
            </w:pPr>
          </w:p>
        </w:tc>
      </w:tr>
      <w:tr w:rsidR="00C32F37" w14:paraId="20220BE7" w14:textId="77777777" w:rsidTr="00E3456D">
        <w:tc>
          <w:tcPr>
            <w:tcW w:w="3539" w:type="dxa"/>
            <w:shd w:val="clear" w:color="auto" w:fill="auto"/>
          </w:tcPr>
          <w:p w14:paraId="20220BE1" w14:textId="77777777" w:rsidR="00C32F37" w:rsidRDefault="00C32F37" w:rsidP="00E3456D">
            <w:r>
              <w:t>Hekken schoolplein</w:t>
            </w:r>
          </w:p>
        </w:tc>
        <w:tc>
          <w:tcPr>
            <w:tcW w:w="709" w:type="dxa"/>
            <w:shd w:val="clear" w:color="auto" w:fill="auto"/>
          </w:tcPr>
          <w:p w14:paraId="20220BE2" w14:textId="77777777" w:rsidR="00C32F37" w:rsidRPr="00022B5A" w:rsidRDefault="00C32F37" w:rsidP="00E3456D">
            <w:pPr>
              <w:rPr>
                <w:i/>
                <w:u w:val="single"/>
              </w:rPr>
            </w:pPr>
            <w:r>
              <w:rPr>
                <w:i/>
                <w:u w:val="single"/>
              </w:rPr>
              <w:t>x</w:t>
            </w:r>
          </w:p>
        </w:tc>
        <w:tc>
          <w:tcPr>
            <w:tcW w:w="709" w:type="dxa"/>
            <w:shd w:val="clear" w:color="auto" w:fill="auto"/>
          </w:tcPr>
          <w:p w14:paraId="20220BE3" w14:textId="77777777" w:rsidR="00C32F37" w:rsidRPr="00022B5A" w:rsidRDefault="00C32F37" w:rsidP="00E3456D">
            <w:pPr>
              <w:rPr>
                <w:i/>
                <w:u w:val="single"/>
              </w:rPr>
            </w:pPr>
          </w:p>
        </w:tc>
        <w:tc>
          <w:tcPr>
            <w:tcW w:w="708" w:type="dxa"/>
            <w:shd w:val="clear" w:color="auto" w:fill="auto"/>
          </w:tcPr>
          <w:p w14:paraId="20220BE4" w14:textId="77777777" w:rsidR="00C32F37" w:rsidRPr="00022B5A" w:rsidRDefault="00C32F37" w:rsidP="00E3456D">
            <w:pPr>
              <w:rPr>
                <w:i/>
                <w:u w:val="single"/>
              </w:rPr>
            </w:pPr>
            <w:r>
              <w:rPr>
                <w:i/>
                <w:u w:val="single"/>
              </w:rPr>
              <w:t>x</w:t>
            </w:r>
          </w:p>
        </w:tc>
        <w:tc>
          <w:tcPr>
            <w:tcW w:w="709" w:type="dxa"/>
            <w:shd w:val="clear" w:color="auto" w:fill="auto"/>
          </w:tcPr>
          <w:p w14:paraId="20220BE5" w14:textId="77777777" w:rsidR="00C32F37" w:rsidRPr="00022B5A" w:rsidRDefault="00C32F37" w:rsidP="00E3456D">
            <w:pPr>
              <w:rPr>
                <w:i/>
                <w:u w:val="single"/>
              </w:rPr>
            </w:pPr>
          </w:p>
        </w:tc>
        <w:tc>
          <w:tcPr>
            <w:tcW w:w="3402" w:type="dxa"/>
            <w:shd w:val="clear" w:color="auto" w:fill="auto"/>
          </w:tcPr>
          <w:p w14:paraId="20220BE6" w14:textId="77777777" w:rsidR="00C32F37" w:rsidRPr="00022B5A" w:rsidRDefault="00C32F37" w:rsidP="00E3456D">
            <w:pPr>
              <w:rPr>
                <w:i/>
                <w:u w:val="single"/>
              </w:rPr>
            </w:pPr>
          </w:p>
        </w:tc>
      </w:tr>
      <w:tr w:rsidR="00C32F37" w14:paraId="20220BEE" w14:textId="77777777" w:rsidTr="00E3456D">
        <w:tc>
          <w:tcPr>
            <w:tcW w:w="3539" w:type="dxa"/>
            <w:shd w:val="clear" w:color="auto" w:fill="auto"/>
          </w:tcPr>
          <w:p w14:paraId="20220BE8" w14:textId="77777777" w:rsidR="00C32F37" w:rsidRDefault="00C32F37" w:rsidP="00E3456D">
            <w:r>
              <w:t xml:space="preserve">Street </w:t>
            </w:r>
            <w:proofErr w:type="spellStart"/>
            <w:r>
              <w:t>watch</w:t>
            </w:r>
            <w:proofErr w:type="spellEnd"/>
          </w:p>
        </w:tc>
        <w:tc>
          <w:tcPr>
            <w:tcW w:w="709" w:type="dxa"/>
            <w:shd w:val="clear" w:color="auto" w:fill="auto"/>
          </w:tcPr>
          <w:p w14:paraId="20220BE9" w14:textId="77777777" w:rsidR="00C32F37" w:rsidRPr="00022B5A" w:rsidRDefault="00C32F37" w:rsidP="00E3456D">
            <w:pPr>
              <w:rPr>
                <w:i/>
                <w:u w:val="single"/>
              </w:rPr>
            </w:pPr>
          </w:p>
        </w:tc>
        <w:tc>
          <w:tcPr>
            <w:tcW w:w="709" w:type="dxa"/>
            <w:shd w:val="clear" w:color="auto" w:fill="auto"/>
          </w:tcPr>
          <w:p w14:paraId="20220BEA" w14:textId="77777777" w:rsidR="00C32F37" w:rsidRPr="00022B5A" w:rsidRDefault="00C32F37" w:rsidP="00E3456D">
            <w:pPr>
              <w:rPr>
                <w:i/>
                <w:u w:val="single"/>
              </w:rPr>
            </w:pPr>
            <w:r>
              <w:rPr>
                <w:i/>
                <w:u w:val="single"/>
              </w:rPr>
              <w:t>x</w:t>
            </w:r>
          </w:p>
        </w:tc>
        <w:tc>
          <w:tcPr>
            <w:tcW w:w="708" w:type="dxa"/>
            <w:shd w:val="clear" w:color="auto" w:fill="auto"/>
          </w:tcPr>
          <w:p w14:paraId="20220BEB" w14:textId="77777777" w:rsidR="00C32F37" w:rsidRPr="00022B5A" w:rsidRDefault="00C32F37" w:rsidP="00E3456D">
            <w:pPr>
              <w:rPr>
                <w:i/>
                <w:u w:val="single"/>
              </w:rPr>
            </w:pPr>
          </w:p>
        </w:tc>
        <w:tc>
          <w:tcPr>
            <w:tcW w:w="709" w:type="dxa"/>
            <w:shd w:val="clear" w:color="auto" w:fill="auto"/>
          </w:tcPr>
          <w:p w14:paraId="20220BEC" w14:textId="77777777" w:rsidR="00C32F37" w:rsidRPr="00022B5A" w:rsidRDefault="00C32F37" w:rsidP="00E3456D">
            <w:pPr>
              <w:rPr>
                <w:i/>
                <w:u w:val="single"/>
              </w:rPr>
            </w:pPr>
          </w:p>
        </w:tc>
        <w:tc>
          <w:tcPr>
            <w:tcW w:w="3402" w:type="dxa"/>
            <w:shd w:val="clear" w:color="auto" w:fill="auto"/>
          </w:tcPr>
          <w:p w14:paraId="20220BED" w14:textId="77777777" w:rsidR="00C32F37" w:rsidRPr="00022B5A" w:rsidRDefault="00C32F37" w:rsidP="00E3456D">
            <w:pPr>
              <w:rPr>
                <w:i/>
                <w:u w:val="single"/>
              </w:rPr>
            </w:pPr>
          </w:p>
        </w:tc>
      </w:tr>
      <w:tr w:rsidR="00C32F37" w14:paraId="20220BF5" w14:textId="77777777" w:rsidTr="00E3456D">
        <w:tc>
          <w:tcPr>
            <w:tcW w:w="3539" w:type="dxa"/>
            <w:shd w:val="clear" w:color="auto" w:fill="auto"/>
          </w:tcPr>
          <w:p w14:paraId="20220BEF" w14:textId="77777777" w:rsidR="00C32F37" w:rsidRPr="00733FEC" w:rsidRDefault="00C32F37" w:rsidP="00E3456D">
            <w:r w:rsidRPr="00733FEC">
              <w:t>Omgeving</w:t>
            </w:r>
          </w:p>
        </w:tc>
        <w:tc>
          <w:tcPr>
            <w:tcW w:w="709" w:type="dxa"/>
            <w:shd w:val="clear" w:color="auto" w:fill="auto"/>
          </w:tcPr>
          <w:p w14:paraId="20220BF0" w14:textId="77777777" w:rsidR="00C32F37" w:rsidRPr="00022B5A" w:rsidRDefault="00C32F37" w:rsidP="00E3456D">
            <w:pPr>
              <w:rPr>
                <w:i/>
                <w:u w:val="single"/>
              </w:rPr>
            </w:pPr>
            <w:r>
              <w:rPr>
                <w:i/>
                <w:u w:val="single"/>
              </w:rPr>
              <w:t>x</w:t>
            </w:r>
          </w:p>
        </w:tc>
        <w:tc>
          <w:tcPr>
            <w:tcW w:w="709" w:type="dxa"/>
            <w:shd w:val="clear" w:color="auto" w:fill="auto"/>
          </w:tcPr>
          <w:p w14:paraId="20220BF1" w14:textId="77777777" w:rsidR="00C32F37" w:rsidRPr="00022B5A" w:rsidRDefault="00C32F37" w:rsidP="00E3456D">
            <w:pPr>
              <w:rPr>
                <w:i/>
                <w:u w:val="single"/>
              </w:rPr>
            </w:pPr>
          </w:p>
        </w:tc>
        <w:tc>
          <w:tcPr>
            <w:tcW w:w="708" w:type="dxa"/>
            <w:shd w:val="clear" w:color="auto" w:fill="auto"/>
          </w:tcPr>
          <w:p w14:paraId="20220BF2" w14:textId="77777777" w:rsidR="00C32F37" w:rsidRPr="00022B5A" w:rsidRDefault="00C32F37" w:rsidP="00E3456D">
            <w:pPr>
              <w:rPr>
                <w:i/>
                <w:u w:val="single"/>
              </w:rPr>
            </w:pPr>
            <w:r>
              <w:rPr>
                <w:i/>
                <w:u w:val="single"/>
              </w:rPr>
              <w:t>x</w:t>
            </w:r>
          </w:p>
        </w:tc>
        <w:tc>
          <w:tcPr>
            <w:tcW w:w="709" w:type="dxa"/>
            <w:shd w:val="clear" w:color="auto" w:fill="auto"/>
          </w:tcPr>
          <w:p w14:paraId="20220BF3" w14:textId="77777777" w:rsidR="00C32F37" w:rsidRPr="00022B5A" w:rsidRDefault="00C32F37" w:rsidP="00E3456D">
            <w:pPr>
              <w:rPr>
                <w:i/>
                <w:u w:val="single"/>
              </w:rPr>
            </w:pPr>
          </w:p>
        </w:tc>
        <w:tc>
          <w:tcPr>
            <w:tcW w:w="3402" w:type="dxa"/>
            <w:shd w:val="clear" w:color="auto" w:fill="auto"/>
          </w:tcPr>
          <w:p w14:paraId="20220BF4" w14:textId="77777777" w:rsidR="00C32F37" w:rsidRPr="00022B5A" w:rsidRDefault="00C32F37" w:rsidP="00E3456D">
            <w:pPr>
              <w:rPr>
                <w:i/>
                <w:u w:val="single"/>
              </w:rPr>
            </w:pPr>
          </w:p>
        </w:tc>
      </w:tr>
      <w:tr w:rsidR="00C32F37" w14:paraId="20220BFC" w14:textId="77777777" w:rsidTr="00E3456D">
        <w:tc>
          <w:tcPr>
            <w:tcW w:w="3539" w:type="dxa"/>
            <w:shd w:val="clear" w:color="auto" w:fill="auto"/>
          </w:tcPr>
          <w:p w14:paraId="20220BF6" w14:textId="77777777" w:rsidR="00C32F37" w:rsidRDefault="00C32F37" w:rsidP="00E3456D">
            <w:r>
              <w:t>Gebiedsafspraken</w:t>
            </w:r>
          </w:p>
        </w:tc>
        <w:tc>
          <w:tcPr>
            <w:tcW w:w="709" w:type="dxa"/>
            <w:shd w:val="clear" w:color="auto" w:fill="auto"/>
          </w:tcPr>
          <w:p w14:paraId="20220BF7" w14:textId="77777777" w:rsidR="00C32F37" w:rsidRPr="00022B5A" w:rsidRDefault="00C32F37" w:rsidP="00E3456D">
            <w:pPr>
              <w:rPr>
                <w:i/>
                <w:u w:val="single"/>
              </w:rPr>
            </w:pPr>
            <w:r>
              <w:rPr>
                <w:i/>
                <w:u w:val="single"/>
              </w:rPr>
              <w:t>x</w:t>
            </w:r>
          </w:p>
        </w:tc>
        <w:tc>
          <w:tcPr>
            <w:tcW w:w="709" w:type="dxa"/>
            <w:shd w:val="clear" w:color="auto" w:fill="auto"/>
          </w:tcPr>
          <w:p w14:paraId="20220BF8" w14:textId="77777777" w:rsidR="00C32F37" w:rsidRPr="00022B5A" w:rsidRDefault="00C32F37" w:rsidP="00E3456D">
            <w:pPr>
              <w:rPr>
                <w:i/>
                <w:u w:val="single"/>
              </w:rPr>
            </w:pPr>
          </w:p>
        </w:tc>
        <w:tc>
          <w:tcPr>
            <w:tcW w:w="708" w:type="dxa"/>
            <w:shd w:val="clear" w:color="auto" w:fill="auto"/>
          </w:tcPr>
          <w:p w14:paraId="20220BF9" w14:textId="77777777" w:rsidR="00C32F37" w:rsidRPr="00022B5A" w:rsidRDefault="00C32F37" w:rsidP="00E3456D">
            <w:pPr>
              <w:rPr>
                <w:i/>
                <w:u w:val="single"/>
              </w:rPr>
            </w:pPr>
            <w:r>
              <w:rPr>
                <w:i/>
                <w:u w:val="single"/>
              </w:rPr>
              <w:t>x</w:t>
            </w:r>
          </w:p>
        </w:tc>
        <w:tc>
          <w:tcPr>
            <w:tcW w:w="709" w:type="dxa"/>
            <w:shd w:val="clear" w:color="auto" w:fill="auto"/>
          </w:tcPr>
          <w:p w14:paraId="20220BFA" w14:textId="77777777" w:rsidR="00C32F37" w:rsidRPr="00022B5A" w:rsidRDefault="00C32F37" w:rsidP="00E3456D">
            <w:pPr>
              <w:rPr>
                <w:i/>
                <w:u w:val="single"/>
              </w:rPr>
            </w:pPr>
          </w:p>
        </w:tc>
        <w:tc>
          <w:tcPr>
            <w:tcW w:w="3402" w:type="dxa"/>
            <w:shd w:val="clear" w:color="auto" w:fill="auto"/>
          </w:tcPr>
          <w:p w14:paraId="20220BFB" w14:textId="77777777" w:rsidR="00C32F37" w:rsidRPr="00022B5A" w:rsidRDefault="00C32F37" w:rsidP="00E3456D">
            <w:pPr>
              <w:rPr>
                <w:i/>
                <w:u w:val="single"/>
              </w:rPr>
            </w:pPr>
          </w:p>
        </w:tc>
      </w:tr>
      <w:tr w:rsidR="00C32F37" w14:paraId="20220C03" w14:textId="77777777" w:rsidTr="00E3456D">
        <w:tc>
          <w:tcPr>
            <w:tcW w:w="3539" w:type="dxa"/>
            <w:shd w:val="clear" w:color="auto" w:fill="auto"/>
          </w:tcPr>
          <w:p w14:paraId="20220BFD" w14:textId="77777777" w:rsidR="00C32F37" w:rsidRDefault="00C32F37" w:rsidP="00E3456D">
            <w:r>
              <w:t>Plan van aanpak</w:t>
            </w:r>
          </w:p>
        </w:tc>
        <w:tc>
          <w:tcPr>
            <w:tcW w:w="709" w:type="dxa"/>
            <w:shd w:val="clear" w:color="auto" w:fill="auto"/>
          </w:tcPr>
          <w:p w14:paraId="20220BFE" w14:textId="77777777" w:rsidR="00C32F37" w:rsidRPr="00022B5A" w:rsidRDefault="00C32F37" w:rsidP="00E3456D">
            <w:pPr>
              <w:rPr>
                <w:i/>
                <w:u w:val="single"/>
              </w:rPr>
            </w:pPr>
            <w:r>
              <w:rPr>
                <w:i/>
                <w:u w:val="single"/>
              </w:rPr>
              <w:t>x</w:t>
            </w:r>
          </w:p>
        </w:tc>
        <w:tc>
          <w:tcPr>
            <w:tcW w:w="709" w:type="dxa"/>
            <w:shd w:val="clear" w:color="auto" w:fill="auto"/>
          </w:tcPr>
          <w:p w14:paraId="20220BFF" w14:textId="77777777" w:rsidR="00C32F37" w:rsidRPr="00022B5A" w:rsidRDefault="00C32F37" w:rsidP="00E3456D">
            <w:pPr>
              <w:rPr>
                <w:i/>
                <w:u w:val="single"/>
              </w:rPr>
            </w:pPr>
          </w:p>
        </w:tc>
        <w:tc>
          <w:tcPr>
            <w:tcW w:w="708" w:type="dxa"/>
            <w:shd w:val="clear" w:color="auto" w:fill="auto"/>
          </w:tcPr>
          <w:p w14:paraId="20220C00" w14:textId="77777777" w:rsidR="00C32F37" w:rsidRPr="00022B5A" w:rsidRDefault="00C32F37" w:rsidP="00E3456D">
            <w:pPr>
              <w:rPr>
                <w:i/>
                <w:u w:val="single"/>
              </w:rPr>
            </w:pPr>
            <w:r>
              <w:rPr>
                <w:i/>
                <w:u w:val="single"/>
              </w:rPr>
              <w:t>x</w:t>
            </w:r>
          </w:p>
        </w:tc>
        <w:tc>
          <w:tcPr>
            <w:tcW w:w="709" w:type="dxa"/>
            <w:shd w:val="clear" w:color="auto" w:fill="auto"/>
          </w:tcPr>
          <w:p w14:paraId="20220C01" w14:textId="77777777" w:rsidR="00C32F37" w:rsidRPr="00022B5A" w:rsidRDefault="00C32F37" w:rsidP="00E3456D">
            <w:pPr>
              <w:rPr>
                <w:i/>
                <w:u w:val="single"/>
              </w:rPr>
            </w:pPr>
          </w:p>
        </w:tc>
        <w:tc>
          <w:tcPr>
            <w:tcW w:w="3402" w:type="dxa"/>
            <w:shd w:val="clear" w:color="auto" w:fill="auto"/>
          </w:tcPr>
          <w:p w14:paraId="20220C02" w14:textId="77777777" w:rsidR="00C32F37" w:rsidRPr="00022B5A" w:rsidRDefault="00C32F37" w:rsidP="00E3456D">
            <w:pPr>
              <w:rPr>
                <w:i/>
                <w:u w:val="single"/>
              </w:rPr>
            </w:pPr>
          </w:p>
        </w:tc>
      </w:tr>
      <w:tr w:rsidR="00C32F37" w14:paraId="20220C0A" w14:textId="77777777" w:rsidTr="00E3456D">
        <w:tc>
          <w:tcPr>
            <w:tcW w:w="3539" w:type="dxa"/>
            <w:shd w:val="clear" w:color="auto" w:fill="auto"/>
          </w:tcPr>
          <w:p w14:paraId="20220C04" w14:textId="77777777" w:rsidR="00C32F37" w:rsidRDefault="00C32F37" w:rsidP="00E3456D">
            <w:r>
              <w:t>Afspraken</w:t>
            </w:r>
          </w:p>
        </w:tc>
        <w:tc>
          <w:tcPr>
            <w:tcW w:w="709" w:type="dxa"/>
            <w:shd w:val="clear" w:color="auto" w:fill="auto"/>
          </w:tcPr>
          <w:p w14:paraId="20220C05" w14:textId="77777777" w:rsidR="00C32F37" w:rsidRPr="00022B5A" w:rsidRDefault="00C32F37" w:rsidP="00E3456D">
            <w:pPr>
              <w:rPr>
                <w:i/>
                <w:u w:val="single"/>
              </w:rPr>
            </w:pPr>
            <w:r>
              <w:rPr>
                <w:i/>
                <w:u w:val="single"/>
              </w:rPr>
              <w:t>x</w:t>
            </w:r>
          </w:p>
        </w:tc>
        <w:tc>
          <w:tcPr>
            <w:tcW w:w="709" w:type="dxa"/>
            <w:shd w:val="clear" w:color="auto" w:fill="auto"/>
          </w:tcPr>
          <w:p w14:paraId="20220C06" w14:textId="77777777" w:rsidR="00C32F37" w:rsidRPr="00022B5A" w:rsidRDefault="00C32F37" w:rsidP="00E3456D">
            <w:pPr>
              <w:rPr>
                <w:i/>
                <w:u w:val="single"/>
              </w:rPr>
            </w:pPr>
          </w:p>
        </w:tc>
        <w:tc>
          <w:tcPr>
            <w:tcW w:w="708" w:type="dxa"/>
            <w:shd w:val="clear" w:color="auto" w:fill="auto"/>
          </w:tcPr>
          <w:p w14:paraId="20220C07" w14:textId="77777777" w:rsidR="00C32F37" w:rsidRPr="00022B5A" w:rsidRDefault="00C32F37" w:rsidP="00E3456D">
            <w:pPr>
              <w:rPr>
                <w:i/>
                <w:u w:val="single"/>
              </w:rPr>
            </w:pPr>
            <w:r>
              <w:rPr>
                <w:i/>
                <w:u w:val="single"/>
              </w:rPr>
              <w:t>x</w:t>
            </w:r>
          </w:p>
        </w:tc>
        <w:tc>
          <w:tcPr>
            <w:tcW w:w="709" w:type="dxa"/>
            <w:shd w:val="clear" w:color="auto" w:fill="auto"/>
          </w:tcPr>
          <w:p w14:paraId="20220C08" w14:textId="77777777" w:rsidR="00C32F37" w:rsidRPr="00022B5A" w:rsidRDefault="00C32F37" w:rsidP="00E3456D">
            <w:pPr>
              <w:rPr>
                <w:i/>
                <w:u w:val="single"/>
              </w:rPr>
            </w:pPr>
          </w:p>
        </w:tc>
        <w:tc>
          <w:tcPr>
            <w:tcW w:w="3402" w:type="dxa"/>
            <w:shd w:val="clear" w:color="auto" w:fill="auto"/>
          </w:tcPr>
          <w:p w14:paraId="20220C09" w14:textId="77777777" w:rsidR="00C32F37" w:rsidRPr="00022B5A" w:rsidRDefault="00C32F37" w:rsidP="00E3456D">
            <w:pPr>
              <w:rPr>
                <w:i/>
                <w:u w:val="single"/>
              </w:rPr>
            </w:pPr>
          </w:p>
        </w:tc>
      </w:tr>
    </w:tbl>
    <w:p w14:paraId="20220C0B" w14:textId="77777777" w:rsidR="00C32F37" w:rsidRPr="007A7CB4" w:rsidRDefault="00C32F37" w:rsidP="00C32F37">
      <w:pPr>
        <w:rPr>
          <w:b/>
        </w:rPr>
      </w:pPr>
      <w:r w:rsidRPr="004A1421">
        <w:rPr>
          <w:b/>
          <w:i/>
          <w:sz w:val="24"/>
        </w:rPr>
        <w:tab/>
      </w:r>
    </w:p>
    <w:p w14:paraId="20220C0C" w14:textId="77777777" w:rsidR="00C32F37" w:rsidRDefault="00C32F37" w:rsidP="00387ABF">
      <w:pPr>
        <w:spacing w:line="276" w:lineRule="auto"/>
        <w:jc w:val="both"/>
        <w:rPr>
          <w:rFonts w:asciiTheme="minorHAnsi" w:hAnsiTheme="minorHAnsi" w:cstheme="minorHAnsi"/>
          <w:sz w:val="22"/>
          <w:szCs w:val="22"/>
        </w:rPr>
      </w:pPr>
    </w:p>
    <w:sectPr w:rsidR="00C32F37" w:rsidSect="004547D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B7C79" w14:textId="77777777" w:rsidR="00CA01B2" w:rsidRDefault="00CA01B2" w:rsidP="00C32F37">
      <w:r>
        <w:separator/>
      </w:r>
    </w:p>
  </w:endnote>
  <w:endnote w:type="continuationSeparator" w:id="0">
    <w:p w14:paraId="749A9FEC" w14:textId="77777777" w:rsidR="00CA01B2" w:rsidRDefault="00CA01B2" w:rsidP="00C3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E7CB" w14:textId="77777777" w:rsidR="00FC0ABA" w:rsidRDefault="00FC0AB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C34B" w14:textId="77777777" w:rsidR="00FC0ABA" w:rsidRDefault="00FC0AB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5955" w14:textId="77777777" w:rsidR="00FC0ABA" w:rsidRDefault="00FC0A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DB392" w14:textId="77777777" w:rsidR="00CA01B2" w:rsidRDefault="00CA01B2" w:rsidP="00C32F37">
      <w:r>
        <w:separator/>
      </w:r>
    </w:p>
  </w:footnote>
  <w:footnote w:type="continuationSeparator" w:id="0">
    <w:p w14:paraId="3DBBDB79" w14:textId="77777777" w:rsidR="00CA01B2" w:rsidRDefault="00CA01B2" w:rsidP="00C32F37">
      <w:r>
        <w:continuationSeparator/>
      </w:r>
    </w:p>
  </w:footnote>
  <w:footnote w:id="1">
    <w:p w14:paraId="20220C14" w14:textId="77777777" w:rsidR="00AF1F35" w:rsidRDefault="00AF1F35" w:rsidP="00C32F37">
      <w:pPr>
        <w:pStyle w:val="Voetnoottekst"/>
      </w:pPr>
      <w:r>
        <w:rPr>
          <w:rStyle w:val="Voetnootmarkering"/>
        </w:rPr>
        <w:footnoteRef/>
      </w:r>
      <w:r>
        <w:t xml:space="preserve"> Zijn scholen verplicht een contactpersoon en een vertrouwenspersoon te benoemen? Ja en nee.</w:t>
      </w:r>
    </w:p>
    <w:p w14:paraId="20220C15" w14:textId="77777777" w:rsidR="00AF1F35" w:rsidRPr="00D3209F" w:rsidRDefault="00AF1F35" w:rsidP="00C32F37">
      <w:pPr>
        <w:pStyle w:val="Voetnoottekst"/>
      </w:pPr>
      <w:r>
        <w:t xml:space="preserve">Het aanstellen van een vertrouwenspersoon wordt alleen expliciet genoemd in de CAO- BVE en deze verplichting geldt niet voor het primair en voortgezet onderwijs. Het aanstellen van de vertrouwenspersoon is niet verplicht volgens de Wet op de Kwaliteitszorg. Echter de Model-klachtenregeling voor het primair en voortgezet onderwijs adviseert het aanstellen van een interne contactpersoon en een externe vertrouwenspersoon. Deze regeling is ontwikkeld door de samenwerkende landelijke organisaties van schoolbesturen, organisaties voor ouders, organisaties van schoolleiders en de onderwijsvakorganisaties en gebaseerd op de Wet op de Kwaliteitszorg. </w:t>
      </w:r>
    </w:p>
  </w:footnote>
  <w:footnote w:id="2">
    <w:p w14:paraId="20220C16" w14:textId="77777777" w:rsidR="00AF1F35" w:rsidRPr="00D3209F" w:rsidRDefault="00AF1F35" w:rsidP="00C32F37">
      <w:pPr>
        <w:pStyle w:val="Voetnoottekst"/>
      </w:pPr>
      <w:r>
        <w:rPr>
          <w:rStyle w:val="Voetnootmarkering"/>
        </w:rPr>
        <w:footnoteRef/>
      </w:r>
      <w:r>
        <w:t xml:space="preserve"> </w:t>
      </w:r>
      <w:r w:rsidRPr="00D3209F">
        <w:t>De school heeft wettelijke verplichtingen met betrekking tot burgerschap en schoolveiligheid. Radicaliserende uitingen bedreigen de schoolveiligheid en werken de wij-zij cultuur in de hand. De school moet hier dus aandacht voor hebben, ook preventief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0837" w14:textId="77777777" w:rsidR="00FC0ABA" w:rsidRDefault="00FC0AB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57A4" w14:textId="77777777" w:rsidR="00FC0ABA" w:rsidRDefault="00FC0AB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0F03" w14:textId="77777777" w:rsidR="00FC0ABA" w:rsidRDefault="00FC0AB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A83"/>
    <w:multiLevelType w:val="hybridMultilevel"/>
    <w:tmpl w:val="F37437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3743E"/>
    <w:multiLevelType w:val="hybridMultilevel"/>
    <w:tmpl w:val="AF0CF882"/>
    <w:lvl w:ilvl="0" w:tplc="04130001">
      <w:start w:val="1"/>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3550F"/>
    <w:multiLevelType w:val="multilevel"/>
    <w:tmpl w:val="BC46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72A97"/>
    <w:multiLevelType w:val="hybridMultilevel"/>
    <w:tmpl w:val="5D923D40"/>
    <w:lvl w:ilvl="0" w:tplc="3CE6A35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CA18CE"/>
    <w:multiLevelType w:val="hybridMultilevel"/>
    <w:tmpl w:val="44C8FA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9033A0"/>
    <w:multiLevelType w:val="hybridMultilevel"/>
    <w:tmpl w:val="6E32DF6A"/>
    <w:lvl w:ilvl="0" w:tplc="0413000F">
      <w:start w:val="1"/>
      <w:numFmt w:val="decimal"/>
      <w:lvlText w:val="%1."/>
      <w:lvlJc w:val="left"/>
      <w:pPr>
        <w:ind w:left="928"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0D470704"/>
    <w:multiLevelType w:val="multilevel"/>
    <w:tmpl w:val="CC7EAEE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FE66F2"/>
    <w:multiLevelType w:val="hybridMultilevel"/>
    <w:tmpl w:val="7F2C58B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F730D5"/>
    <w:multiLevelType w:val="hybridMultilevel"/>
    <w:tmpl w:val="11380268"/>
    <w:lvl w:ilvl="0" w:tplc="156ADD00">
      <w:start w:val="3"/>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1B40F2"/>
    <w:multiLevelType w:val="hybridMultilevel"/>
    <w:tmpl w:val="8A80F870"/>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0" w15:restartNumberingAfterBreak="0">
    <w:nsid w:val="16F43E4B"/>
    <w:multiLevelType w:val="hybridMultilevel"/>
    <w:tmpl w:val="829659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B21748C"/>
    <w:multiLevelType w:val="hybridMultilevel"/>
    <w:tmpl w:val="C2D05D68"/>
    <w:lvl w:ilvl="0" w:tplc="156ADD00">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EA4715"/>
    <w:multiLevelType w:val="hybridMultilevel"/>
    <w:tmpl w:val="812E6A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033771"/>
    <w:multiLevelType w:val="hybridMultilevel"/>
    <w:tmpl w:val="9F2601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D31C35"/>
    <w:multiLevelType w:val="hybridMultilevel"/>
    <w:tmpl w:val="68BAFDEE"/>
    <w:lvl w:ilvl="0" w:tplc="E342D87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B227A4D"/>
    <w:multiLevelType w:val="hybridMultilevel"/>
    <w:tmpl w:val="6FD0F7F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A5105B"/>
    <w:multiLevelType w:val="hybridMultilevel"/>
    <w:tmpl w:val="2DACA3B2"/>
    <w:lvl w:ilvl="0" w:tplc="08130003">
      <w:start w:val="1"/>
      <w:numFmt w:val="bullet"/>
      <w:lvlText w:val="o"/>
      <w:lvlJc w:val="left"/>
      <w:pPr>
        <w:ind w:left="1440" w:hanging="360"/>
      </w:pPr>
      <w:rPr>
        <w:rFonts w:ascii="Courier New" w:hAnsi="Courier New" w:cs="Courier New"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7" w15:restartNumberingAfterBreak="0">
    <w:nsid w:val="2C016E3F"/>
    <w:multiLevelType w:val="hybridMultilevel"/>
    <w:tmpl w:val="6D12DDFE"/>
    <w:lvl w:ilvl="0" w:tplc="3CE6A35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B121E9"/>
    <w:multiLevelType w:val="hybridMultilevel"/>
    <w:tmpl w:val="228838AE"/>
    <w:lvl w:ilvl="0" w:tplc="156ADD00">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DEE40A9"/>
    <w:multiLevelType w:val="hybridMultilevel"/>
    <w:tmpl w:val="B85C267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E466B7E"/>
    <w:multiLevelType w:val="hybridMultilevel"/>
    <w:tmpl w:val="363602A0"/>
    <w:lvl w:ilvl="0" w:tplc="156ADD00">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E564C30"/>
    <w:multiLevelType w:val="hybridMultilevel"/>
    <w:tmpl w:val="39C4648E"/>
    <w:lvl w:ilvl="0" w:tplc="3CE6A35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4D174DC"/>
    <w:multiLevelType w:val="multilevel"/>
    <w:tmpl w:val="DF28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EC5FB4"/>
    <w:multiLevelType w:val="hybridMultilevel"/>
    <w:tmpl w:val="721E448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9F3501F"/>
    <w:multiLevelType w:val="multilevel"/>
    <w:tmpl w:val="4210E57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3C6649FE"/>
    <w:multiLevelType w:val="hybridMultilevel"/>
    <w:tmpl w:val="9F30705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3D745B1C"/>
    <w:multiLevelType w:val="hybridMultilevel"/>
    <w:tmpl w:val="39001720"/>
    <w:lvl w:ilvl="0" w:tplc="B5D098FE">
      <w:start w:val="1"/>
      <w:numFmt w:val="lowerLetter"/>
      <w:lvlText w:val="%1."/>
      <w:lvlJc w:val="left"/>
      <w:pPr>
        <w:tabs>
          <w:tab w:val="num" w:pos="397"/>
        </w:tabs>
        <w:ind w:left="397" w:hanging="397"/>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3DD67476"/>
    <w:multiLevelType w:val="multilevel"/>
    <w:tmpl w:val="35C8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EE4018"/>
    <w:multiLevelType w:val="multilevel"/>
    <w:tmpl w:val="307EC13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BDE5951"/>
    <w:multiLevelType w:val="hybridMultilevel"/>
    <w:tmpl w:val="7A92C4E4"/>
    <w:lvl w:ilvl="0" w:tplc="3CE6A35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CCA2626"/>
    <w:multiLevelType w:val="hybridMultilevel"/>
    <w:tmpl w:val="5C08F932"/>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1" w15:restartNumberingAfterBreak="0">
    <w:nsid w:val="55F90664"/>
    <w:multiLevelType w:val="hybridMultilevel"/>
    <w:tmpl w:val="9F2601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AA5230E"/>
    <w:multiLevelType w:val="hybridMultilevel"/>
    <w:tmpl w:val="06DC9338"/>
    <w:lvl w:ilvl="0" w:tplc="3CE6A35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AF77DEE"/>
    <w:multiLevelType w:val="hybridMultilevel"/>
    <w:tmpl w:val="BA3039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F5A54C7"/>
    <w:multiLevelType w:val="hybridMultilevel"/>
    <w:tmpl w:val="4608FCB8"/>
    <w:lvl w:ilvl="0" w:tplc="156ADD00">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1C0512C"/>
    <w:multiLevelType w:val="hybridMultilevel"/>
    <w:tmpl w:val="A76C5B0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44A27E5"/>
    <w:multiLevelType w:val="hybridMultilevel"/>
    <w:tmpl w:val="5DCCF0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9D30E30"/>
    <w:multiLevelType w:val="hybridMultilevel"/>
    <w:tmpl w:val="00A8661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F334827"/>
    <w:multiLevelType w:val="hybridMultilevel"/>
    <w:tmpl w:val="77F09762"/>
    <w:lvl w:ilvl="0" w:tplc="04130019">
      <w:start w:val="1"/>
      <w:numFmt w:val="lowerLetter"/>
      <w:lvlText w:val="%1."/>
      <w:lvlJc w:val="left"/>
      <w:pPr>
        <w:ind w:left="3600" w:hanging="360"/>
      </w:pPr>
      <w:rPr>
        <w:rFonts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39" w15:restartNumberingAfterBreak="0">
    <w:nsid w:val="71E65A56"/>
    <w:multiLevelType w:val="hybridMultilevel"/>
    <w:tmpl w:val="C818B5B4"/>
    <w:lvl w:ilvl="0" w:tplc="B5D098FE">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15:restartNumberingAfterBreak="0">
    <w:nsid w:val="7B6A637A"/>
    <w:multiLevelType w:val="hybridMultilevel"/>
    <w:tmpl w:val="33B8756C"/>
    <w:lvl w:ilvl="0" w:tplc="3CE6A35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C6E6AC5"/>
    <w:multiLevelType w:val="hybridMultilevel"/>
    <w:tmpl w:val="735891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34"/>
  </w:num>
  <w:num w:numId="4">
    <w:abstractNumId w:val="18"/>
  </w:num>
  <w:num w:numId="5">
    <w:abstractNumId w:val="5"/>
  </w:num>
  <w:num w:numId="6">
    <w:abstractNumId w:val="29"/>
  </w:num>
  <w:num w:numId="7">
    <w:abstractNumId w:val="32"/>
  </w:num>
  <w:num w:numId="8">
    <w:abstractNumId w:val="21"/>
  </w:num>
  <w:num w:numId="9">
    <w:abstractNumId w:val="17"/>
  </w:num>
  <w:num w:numId="10">
    <w:abstractNumId w:val="0"/>
  </w:num>
  <w:num w:numId="11">
    <w:abstractNumId w:val="11"/>
  </w:num>
  <w:num w:numId="12">
    <w:abstractNumId w:val="1"/>
  </w:num>
  <w:num w:numId="13">
    <w:abstractNumId w:val="39"/>
  </w:num>
  <w:num w:numId="14">
    <w:abstractNumId w:val="26"/>
  </w:num>
  <w:num w:numId="15">
    <w:abstractNumId w:val="37"/>
  </w:num>
  <w:num w:numId="16">
    <w:abstractNumId w:val="13"/>
  </w:num>
  <w:num w:numId="17">
    <w:abstractNumId w:val="31"/>
  </w:num>
  <w:num w:numId="18">
    <w:abstractNumId w:val="38"/>
  </w:num>
  <w:num w:numId="19">
    <w:abstractNumId w:val="24"/>
  </w:num>
  <w:num w:numId="20">
    <w:abstractNumId w:val="14"/>
  </w:num>
  <w:num w:numId="21">
    <w:abstractNumId w:val="6"/>
  </w:num>
  <w:num w:numId="22">
    <w:abstractNumId w:val="28"/>
  </w:num>
  <w:num w:numId="23">
    <w:abstractNumId w:val="25"/>
  </w:num>
  <w:num w:numId="24">
    <w:abstractNumId w:val="40"/>
  </w:num>
  <w:num w:numId="25">
    <w:abstractNumId w:val="3"/>
  </w:num>
  <w:num w:numId="26">
    <w:abstractNumId w:val="4"/>
  </w:num>
  <w:num w:numId="27">
    <w:abstractNumId w:val="33"/>
  </w:num>
  <w:num w:numId="28">
    <w:abstractNumId w:val="12"/>
  </w:num>
  <w:num w:numId="29">
    <w:abstractNumId w:val="35"/>
  </w:num>
  <w:num w:numId="30">
    <w:abstractNumId w:val="19"/>
  </w:num>
  <w:num w:numId="31">
    <w:abstractNumId w:val="7"/>
  </w:num>
  <w:num w:numId="32">
    <w:abstractNumId w:val="10"/>
  </w:num>
  <w:num w:numId="33">
    <w:abstractNumId w:val="23"/>
  </w:num>
  <w:num w:numId="34">
    <w:abstractNumId w:val="15"/>
  </w:num>
  <w:num w:numId="35">
    <w:abstractNumId w:val="9"/>
  </w:num>
  <w:num w:numId="36">
    <w:abstractNumId w:val="30"/>
  </w:num>
  <w:num w:numId="37">
    <w:abstractNumId w:val="16"/>
  </w:num>
  <w:num w:numId="38">
    <w:abstractNumId w:val="41"/>
  </w:num>
  <w:num w:numId="39">
    <w:abstractNumId w:val="36"/>
  </w:num>
  <w:num w:numId="40">
    <w:abstractNumId w:val="27"/>
  </w:num>
  <w:num w:numId="41">
    <w:abstractNumId w:val="2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1F"/>
    <w:rsid w:val="000164EE"/>
    <w:rsid w:val="00025253"/>
    <w:rsid w:val="00026C23"/>
    <w:rsid w:val="00041665"/>
    <w:rsid w:val="000513BC"/>
    <w:rsid w:val="00060D4E"/>
    <w:rsid w:val="000663E6"/>
    <w:rsid w:val="0007101D"/>
    <w:rsid w:val="00072A7C"/>
    <w:rsid w:val="0007320C"/>
    <w:rsid w:val="000818C7"/>
    <w:rsid w:val="00081CD1"/>
    <w:rsid w:val="00086753"/>
    <w:rsid w:val="000873E2"/>
    <w:rsid w:val="00095B0B"/>
    <w:rsid w:val="000B035F"/>
    <w:rsid w:val="000B2863"/>
    <w:rsid w:val="000B2F73"/>
    <w:rsid w:val="000B3C6B"/>
    <w:rsid w:val="000B6422"/>
    <w:rsid w:val="000B7069"/>
    <w:rsid w:val="000D32D4"/>
    <w:rsid w:val="000D605D"/>
    <w:rsid w:val="000E20B2"/>
    <w:rsid w:val="000F6930"/>
    <w:rsid w:val="00101D5F"/>
    <w:rsid w:val="0010754A"/>
    <w:rsid w:val="0011203E"/>
    <w:rsid w:val="00124C67"/>
    <w:rsid w:val="00124F76"/>
    <w:rsid w:val="00131134"/>
    <w:rsid w:val="0013719D"/>
    <w:rsid w:val="00140163"/>
    <w:rsid w:val="0016166F"/>
    <w:rsid w:val="001655E0"/>
    <w:rsid w:val="001731DD"/>
    <w:rsid w:val="00177D98"/>
    <w:rsid w:val="001864C5"/>
    <w:rsid w:val="001929C9"/>
    <w:rsid w:val="00195BD8"/>
    <w:rsid w:val="00197CF8"/>
    <w:rsid w:val="001B20B6"/>
    <w:rsid w:val="001B42FB"/>
    <w:rsid w:val="001B56B1"/>
    <w:rsid w:val="001B6D2C"/>
    <w:rsid w:val="001C0E12"/>
    <w:rsid w:val="001D4F07"/>
    <w:rsid w:val="0020053D"/>
    <w:rsid w:val="00205D37"/>
    <w:rsid w:val="002060BA"/>
    <w:rsid w:val="00210D20"/>
    <w:rsid w:val="00222DD3"/>
    <w:rsid w:val="00231F7C"/>
    <w:rsid w:val="00235D0C"/>
    <w:rsid w:val="00245292"/>
    <w:rsid w:val="002665CF"/>
    <w:rsid w:val="00271495"/>
    <w:rsid w:val="00282B0F"/>
    <w:rsid w:val="00287686"/>
    <w:rsid w:val="00296633"/>
    <w:rsid w:val="00297B04"/>
    <w:rsid w:val="002A1D7C"/>
    <w:rsid w:val="002A24A2"/>
    <w:rsid w:val="002A5BC1"/>
    <w:rsid w:val="002B4FD4"/>
    <w:rsid w:val="002B6233"/>
    <w:rsid w:val="002D044A"/>
    <w:rsid w:val="002D1860"/>
    <w:rsid w:val="002E5571"/>
    <w:rsid w:val="002F00AA"/>
    <w:rsid w:val="002F1BE6"/>
    <w:rsid w:val="00306457"/>
    <w:rsid w:val="00321588"/>
    <w:rsid w:val="00324925"/>
    <w:rsid w:val="00333AAF"/>
    <w:rsid w:val="003559F5"/>
    <w:rsid w:val="003664DD"/>
    <w:rsid w:val="00375682"/>
    <w:rsid w:val="003849A0"/>
    <w:rsid w:val="00387ABF"/>
    <w:rsid w:val="00397BA8"/>
    <w:rsid w:val="003A500A"/>
    <w:rsid w:val="003B126A"/>
    <w:rsid w:val="003B5459"/>
    <w:rsid w:val="003C2ACF"/>
    <w:rsid w:val="003C6002"/>
    <w:rsid w:val="003D3E75"/>
    <w:rsid w:val="003D5BC1"/>
    <w:rsid w:val="003E659F"/>
    <w:rsid w:val="003F0144"/>
    <w:rsid w:val="003F4619"/>
    <w:rsid w:val="00400C73"/>
    <w:rsid w:val="00412CCD"/>
    <w:rsid w:val="00412E45"/>
    <w:rsid w:val="00420B19"/>
    <w:rsid w:val="004239F4"/>
    <w:rsid w:val="0043468E"/>
    <w:rsid w:val="00436B3B"/>
    <w:rsid w:val="00436C07"/>
    <w:rsid w:val="0043749C"/>
    <w:rsid w:val="00437AAF"/>
    <w:rsid w:val="004427D4"/>
    <w:rsid w:val="00445FAE"/>
    <w:rsid w:val="004547D6"/>
    <w:rsid w:val="00456274"/>
    <w:rsid w:val="004648E6"/>
    <w:rsid w:val="00475C93"/>
    <w:rsid w:val="004965CA"/>
    <w:rsid w:val="004A0A07"/>
    <w:rsid w:val="004B71CA"/>
    <w:rsid w:val="004C122F"/>
    <w:rsid w:val="004C5E13"/>
    <w:rsid w:val="004C7279"/>
    <w:rsid w:val="004D1492"/>
    <w:rsid w:val="004D1D82"/>
    <w:rsid w:val="004D7C37"/>
    <w:rsid w:val="004E3C0B"/>
    <w:rsid w:val="004E5C1B"/>
    <w:rsid w:val="004F6C6C"/>
    <w:rsid w:val="005004CF"/>
    <w:rsid w:val="00504C36"/>
    <w:rsid w:val="0050562B"/>
    <w:rsid w:val="005065BD"/>
    <w:rsid w:val="00511F33"/>
    <w:rsid w:val="005126A7"/>
    <w:rsid w:val="0053670B"/>
    <w:rsid w:val="005558BF"/>
    <w:rsid w:val="00556FAC"/>
    <w:rsid w:val="0056014B"/>
    <w:rsid w:val="005627AE"/>
    <w:rsid w:val="0057156C"/>
    <w:rsid w:val="00571DD4"/>
    <w:rsid w:val="005731B8"/>
    <w:rsid w:val="005768BA"/>
    <w:rsid w:val="00581ABE"/>
    <w:rsid w:val="00585D68"/>
    <w:rsid w:val="00586AD4"/>
    <w:rsid w:val="00591934"/>
    <w:rsid w:val="00595872"/>
    <w:rsid w:val="00596179"/>
    <w:rsid w:val="005C0156"/>
    <w:rsid w:val="005D05CA"/>
    <w:rsid w:val="005D23CD"/>
    <w:rsid w:val="005D3292"/>
    <w:rsid w:val="005D35BD"/>
    <w:rsid w:val="005D66CD"/>
    <w:rsid w:val="005F0563"/>
    <w:rsid w:val="005F4472"/>
    <w:rsid w:val="00600182"/>
    <w:rsid w:val="00601B5E"/>
    <w:rsid w:val="006024F0"/>
    <w:rsid w:val="00605FA5"/>
    <w:rsid w:val="006142C2"/>
    <w:rsid w:val="00620C10"/>
    <w:rsid w:val="00622B59"/>
    <w:rsid w:val="006241EB"/>
    <w:rsid w:val="006251DA"/>
    <w:rsid w:val="00653BEA"/>
    <w:rsid w:val="00661B11"/>
    <w:rsid w:val="00662820"/>
    <w:rsid w:val="006636AE"/>
    <w:rsid w:val="00677C3C"/>
    <w:rsid w:val="00695D0F"/>
    <w:rsid w:val="006A6FE4"/>
    <w:rsid w:val="006B3C79"/>
    <w:rsid w:val="006D1A55"/>
    <w:rsid w:val="006D2C8B"/>
    <w:rsid w:val="006D4464"/>
    <w:rsid w:val="006D5CC5"/>
    <w:rsid w:val="006F1683"/>
    <w:rsid w:val="006F7C9A"/>
    <w:rsid w:val="00702072"/>
    <w:rsid w:val="00702B2C"/>
    <w:rsid w:val="0071024C"/>
    <w:rsid w:val="007128C6"/>
    <w:rsid w:val="007130CF"/>
    <w:rsid w:val="00713A27"/>
    <w:rsid w:val="00723425"/>
    <w:rsid w:val="00725A69"/>
    <w:rsid w:val="0072658D"/>
    <w:rsid w:val="00727B90"/>
    <w:rsid w:val="00727BB4"/>
    <w:rsid w:val="00734F86"/>
    <w:rsid w:val="0074140C"/>
    <w:rsid w:val="00743B43"/>
    <w:rsid w:val="00750D4D"/>
    <w:rsid w:val="0075203C"/>
    <w:rsid w:val="0077054B"/>
    <w:rsid w:val="0077080A"/>
    <w:rsid w:val="00771320"/>
    <w:rsid w:val="00773EEB"/>
    <w:rsid w:val="00776F3D"/>
    <w:rsid w:val="007806B8"/>
    <w:rsid w:val="007876A1"/>
    <w:rsid w:val="0079170E"/>
    <w:rsid w:val="007C4C51"/>
    <w:rsid w:val="007D5F91"/>
    <w:rsid w:val="007D609D"/>
    <w:rsid w:val="007F11E2"/>
    <w:rsid w:val="00803E97"/>
    <w:rsid w:val="008247C3"/>
    <w:rsid w:val="008310E2"/>
    <w:rsid w:val="00831DFF"/>
    <w:rsid w:val="00834A21"/>
    <w:rsid w:val="0084228C"/>
    <w:rsid w:val="008530FB"/>
    <w:rsid w:val="0087713D"/>
    <w:rsid w:val="00887283"/>
    <w:rsid w:val="008904AE"/>
    <w:rsid w:val="00892945"/>
    <w:rsid w:val="00892A91"/>
    <w:rsid w:val="008A009C"/>
    <w:rsid w:val="008B0599"/>
    <w:rsid w:val="008C032A"/>
    <w:rsid w:val="008C5133"/>
    <w:rsid w:val="008C7A93"/>
    <w:rsid w:val="008D612F"/>
    <w:rsid w:val="008F0DE3"/>
    <w:rsid w:val="00902FD7"/>
    <w:rsid w:val="00920120"/>
    <w:rsid w:val="00930D75"/>
    <w:rsid w:val="009413A8"/>
    <w:rsid w:val="009424CC"/>
    <w:rsid w:val="009431C1"/>
    <w:rsid w:val="0094504C"/>
    <w:rsid w:val="00953AC2"/>
    <w:rsid w:val="0096297B"/>
    <w:rsid w:val="00980F63"/>
    <w:rsid w:val="00986737"/>
    <w:rsid w:val="00993EB4"/>
    <w:rsid w:val="0099414C"/>
    <w:rsid w:val="00996FC7"/>
    <w:rsid w:val="009972B9"/>
    <w:rsid w:val="009A706B"/>
    <w:rsid w:val="009C05D4"/>
    <w:rsid w:val="009C5890"/>
    <w:rsid w:val="009D07A5"/>
    <w:rsid w:val="009D2E3C"/>
    <w:rsid w:val="009D7C4D"/>
    <w:rsid w:val="009E4981"/>
    <w:rsid w:val="00A04A3A"/>
    <w:rsid w:val="00A04D61"/>
    <w:rsid w:val="00A05212"/>
    <w:rsid w:val="00A17888"/>
    <w:rsid w:val="00A2160B"/>
    <w:rsid w:val="00A2299A"/>
    <w:rsid w:val="00A24EEC"/>
    <w:rsid w:val="00A260A2"/>
    <w:rsid w:val="00A26299"/>
    <w:rsid w:val="00A323D7"/>
    <w:rsid w:val="00A34A3C"/>
    <w:rsid w:val="00A430BB"/>
    <w:rsid w:val="00A45D05"/>
    <w:rsid w:val="00A54E5D"/>
    <w:rsid w:val="00A6793D"/>
    <w:rsid w:val="00A81C01"/>
    <w:rsid w:val="00A82B81"/>
    <w:rsid w:val="00AA12E5"/>
    <w:rsid w:val="00AA2B1F"/>
    <w:rsid w:val="00AA34D7"/>
    <w:rsid w:val="00AB079B"/>
    <w:rsid w:val="00AB13FE"/>
    <w:rsid w:val="00AB2B0B"/>
    <w:rsid w:val="00AB37E3"/>
    <w:rsid w:val="00AD272D"/>
    <w:rsid w:val="00AD2DDF"/>
    <w:rsid w:val="00AD6352"/>
    <w:rsid w:val="00AF1F35"/>
    <w:rsid w:val="00AF6410"/>
    <w:rsid w:val="00B009E4"/>
    <w:rsid w:val="00B04D0D"/>
    <w:rsid w:val="00B17D00"/>
    <w:rsid w:val="00B404B6"/>
    <w:rsid w:val="00B4116D"/>
    <w:rsid w:val="00B64D4A"/>
    <w:rsid w:val="00B67E51"/>
    <w:rsid w:val="00B70608"/>
    <w:rsid w:val="00B71158"/>
    <w:rsid w:val="00B863AB"/>
    <w:rsid w:val="00B96BED"/>
    <w:rsid w:val="00B97850"/>
    <w:rsid w:val="00BA01DE"/>
    <w:rsid w:val="00BA2A50"/>
    <w:rsid w:val="00BB2832"/>
    <w:rsid w:val="00BB5BBC"/>
    <w:rsid w:val="00BB5D03"/>
    <w:rsid w:val="00BB7EB0"/>
    <w:rsid w:val="00BC446F"/>
    <w:rsid w:val="00BD3AB0"/>
    <w:rsid w:val="00BD41D7"/>
    <w:rsid w:val="00BD4AF4"/>
    <w:rsid w:val="00BE1B12"/>
    <w:rsid w:val="00BE31C3"/>
    <w:rsid w:val="00BF5BCF"/>
    <w:rsid w:val="00C02A0C"/>
    <w:rsid w:val="00C11469"/>
    <w:rsid w:val="00C168C9"/>
    <w:rsid w:val="00C16CDC"/>
    <w:rsid w:val="00C30749"/>
    <w:rsid w:val="00C31E52"/>
    <w:rsid w:val="00C32F37"/>
    <w:rsid w:val="00C34525"/>
    <w:rsid w:val="00C3471F"/>
    <w:rsid w:val="00C426DC"/>
    <w:rsid w:val="00C50C32"/>
    <w:rsid w:val="00C520D8"/>
    <w:rsid w:val="00C521FB"/>
    <w:rsid w:val="00C609E8"/>
    <w:rsid w:val="00C613BB"/>
    <w:rsid w:val="00C80F86"/>
    <w:rsid w:val="00C86B45"/>
    <w:rsid w:val="00C87711"/>
    <w:rsid w:val="00C94EC7"/>
    <w:rsid w:val="00C95B2E"/>
    <w:rsid w:val="00CA01B2"/>
    <w:rsid w:val="00CA4AC6"/>
    <w:rsid w:val="00CA64C6"/>
    <w:rsid w:val="00CB7204"/>
    <w:rsid w:val="00CC2DD8"/>
    <w:rsid w:val="00CD4CA5"/>
    <w:rsid w:val="00CD65A7"/>
    <w:rsid w:val="00D075BA"/>
    <w:rsid w:val="00D07A4C"/>
    <w:rsid w:val="00D07EB1"/>
    <w:rsid w:val="00D1134E"/>
    <w:rsid w:val="00D21E1E"/>
    <w:rsid w:val="00D3013A"/>
    <w:rsid w:val="00D41B57"/>
    <w:rsid w:val="00D51DA1"/>
    <w:rsid w:val="00D616C1"/>
    <w:rsid w:val="00D779EB"/>
    <w:rsid w:val="00D82FD3"/>
    <w:rsid w:val="00D93C3F"/>
    <w:rsid w:val="00D94A1F"/>
    <w:rsid w:val="00D9505D"/>
    <w:rsid w:val="00D96C4F"/>
    <w:rsid w:val="00DA1E0C"/>
    <w:rsid w:val="00DA2BEF"/>
    <w:rsid w:val="00DC48FA"/>
    <w:rsid w:val="00DC668D"/>
    <w:rsid w:val="00DD09B3"/>
    <w:rsid w:val="00DD3280"/>
    <w:rsid w:val="00DD3852"/>
    <w:rsid w:val="00DE146F"/>
    <w:rsid w:val="00DE5677"/>
    <w:rsid w:val="00DF3761"/>
    <w:rsid w:val="00E03F01"/>
    <w:rsid w:val="00E17583"/>
    <w:rsid w:val="00E17AFA"/>
    <w:rsid w:val="00E215AF"/>
    <w:rsid w:val="00E21905"/>
    <w:rsid w:val="00E244E9"/>
    <w:rsid w:val="00E3456D"/>
    <w:rsid w:val="00E40B22"/>
    <w:rsid w:val="00E42F6A"/>
    <w:rsid w:val="00E452C8"/>
    <w:rsid w:val="00E46927"/>
    <w:rsid w:val="00E51502"/>
    <w:rsid w:val="00E52074"/>
    <w:rsid w:val="00E52471"/>
    <w:rsid w:val="00E56CAE"/>
    <w:rsid w:val="00E6194F"/>
    <w:rsid w:val="00E634FE"/>
    <w:rsid w:val="00E67279"/>
    <w:rsid w:val="00E80ACE"/>
    <w:rsid w:val="00E85779"/>
    <w:rsid w:val="00E93EDD"/>
    <w:rsid w:val="00E95B14"/>
    <w:rsid w:val="00EA58C2"/>
    <w:rsid w:val="00EA7FD8"/>
    <w:rsid w:val="00EB4782"/>
    <w:rsid w:val="00EC189C"/>
    <w:rsid w:val="00EC4EA4"/>
    <w:rsid w:val="00EE119D"/>
    <w:rsid w:val="00EE1EF9"/>
    <w:rsid w:val="00F00D9D"/>
    <w:rsid w:val="00F029F9"/>
    <w:rsid w:val="00F105DB"/>
    <w:rsid w:val="00F119C7"/>
    <w:rsid w:val="00F316D5"/>
    <w:rsid w:val="00F31DB9"/>
    <w:rsid w:val="00F4216D"/>
    <w:rsid w:val="00F47121"/>
    <w:rsid w:val="00F4752B"/>
    <w:rsid w:val="00F50C71"/>
    <w:rsid w:val="00F70CFD"/>
    <w:rsid w:val="00F74314"/>
    <w:rsid w:val="00F76BF2"/>
    <w:rsid w:val="00F82ED2"/>
    <w:rsid w:val="00F8321C"/>
    <w:rsid w:val="00F84BEA"/>
    <w:rsid w:val="00F916B2"/>
    <w:rsid w:val="00F91F47"/>
    <w:rsid w:val="00FA28E3"/>
    <w:rsid w:val="00FB24D0"/>
    <w:rsid w:val="00FB2610"/>
    <w:rsid w:val="00FB715E"/>
    <w:rsid w:val="00FC0ABA"/>
    <w:rsid w:val="00FD149E"/>
    <w:rsid w:val="00FD326A"/>
    <w:rsid w:val="00FD42B9"/>
    <w:rsid w:val="00FD7C35"/>
    <w:rsid w:val="00FE5698"/>
    <w:rsid w:val="00FF2122"/>
    <w:rsid w:val="00FF2DC4"/>
    <w:rsid w:val="00FF74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0657"/>
  <w15:docId w15:val="{0840C158-7D99-4843-8B02-B40411E1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2B1F"/>
    <w:pPr>
      <w:spacing w:after="0" w:line="240" w:lineRule="auto"/>
    </w:pPr>
    <w:rPr>
      <w:rFonts w:ascii="Calibri" w:eastAsia="Times New Roman" w:hAnsi="Calibri" w:cs="Times New Roman"/>
      <w:sz w:val="20"/>
      <w:szCs w:val="24"/>
      <w:lang w:val="nl-NL" w:eastAsia="nl-NL"/>
    </w:rPr>
  </w:style>
  <w:style w:type="paragraph" w:styleId="Kop2">
    <w:name w:val="heading 2"/>
    <w:basedOn w:val="Standaard"/>
    <w:next w:val="Standaard"/>
    <w:link w:val="Kop2Char"/>
    <w:uiPriority w:val="9"/>
    <w:semiHidden/>
    <w:unhideWhenUsed/>
    <w:qFormat/>
    <w:rsid w:val="003E659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qFormat/>
    <w:rsid w:val="0007320C"/>
    <w:pPr>
      <w:keepNext/>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outlineLvl w:val="2"/>
    </w:pPr>
    <w:rPr>
      <w:rFonts w:ascii="Univers" w:eastAsia="SimSun" w:hAnsi="Univers"/>
      <w:b/>
      <w:snapToGrid w:val="0"/>
      <w:sz w:val="36"/>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AA2B1F"/>
    <w:rPr>
      <w:color w:val="0000FF"/>
      <w:u w:val="single"/>
    </w:rPr>
  </w:style>
  <w:style w:type="paragraph" w:styleId="Ballontekst">
    <w:name w:val="Balloon Text"/>
    <w:basedOn w:val="Standaard"/>
    <w:link w:val="BallontekstChar"/>
    <w:uiPriority w:val="99"/>
    <w:semiHidden/>
    <w:unhideWhenUsed/>
    <w:rsid w:val="00B4116D"/>
    <w:rPr>
      <w:rFonts w:ascii="Tahoma" w:hAnsi="Tahoma" w:cs="Tahoma"/>
      <w:sz w:val="16"/>
      <w:szCs w:val="16"/>
    </w:rPr>
  </w:style>
  <w:style w:type="character" w:customStyle="1" w:styleId="BallontekstChar">
    <w:name w:val="Ballontekst Char"/>
    <w:basedOn w:val="Standaardalinea-lettertype"/>
    <w:link w:val="Ballontekst"/>
    <w:uiPriority w:val="99"/>
    <w:semiHidden/>
    <w:rsid w:val="00B4116D"/>
    <w:rPr>
      <w:rFonts w:ascii="Tahoma" w:eastAsia="Times New Roman" w:hAnsi="Tahoma" w:cs="Tahoma"/>
      <w:sz w:val="16"/>
      <w:szCs w:val="16"/>
      <w:lang w:val="nl-NL" w:eastAsia="nl-NL"/>
    </w:rPr>
  </w:style>
  <w:style w:type="character" w:styleId="GevolgdeHyperlink">
    <w:name w:val="FollowedHyperlink"/>
    <w:basedOn w:val="Standaardalinea-lettertype"/>
    <w:uiPriority w:val="99"/>
    <w:semiHidden/>
    <w:unhideWhenUsed/>
    <w:rsid w:val="00445FAE"/>
    <w:rPr>
      <w:color w:val="800080" w:themeColor="followedHyperlink"/>
      <w:u w:val="single"/>
    </w:rPr>
  </w:style>
  <w:style w:type="paragraph" w:styleId="Lijstalinea">
    <w:name w:val="List Paragraph"/>
    <w:basedOn w:val="Standaard"/>
    <w:uiPriority w:val="34"/>
    <w:qFormat/>
    <w:rsid w:val="0010754A"/>
    <w:pPr>
      <w:ind w:left="720"/>
      <w:contextualSpacing/>
    </w:pPr>
  </w:style>
  <w:style w:type="character" w:customStyle="1" w:styleId="Kop3Char">
    <w:name w:val="Kop 3 Char"/>
    <w:basedOn w:val="Standaardalinea-lettertype"/>
    <w:link w:val="Kop3"/>
    <w:rsid w:val="0007320C"/>
    <w:rPr>
      <w:rFonts w:ascii="Univers" w:eastAsia="SimSun" w:hAnsi="Univers" w:cs="Times New Roman"/>
      <w:b/>
      <w:snapToGrid w:val="0"/>
      <w:sz w:val="36"/>
      <w:szCs w:val="20"/>
      <w:lang w:val="nl-NL" w:eastAsia="nl-NL"/>
    </w:rPr>
  </w:style>
  <w:style w:type="paragraph" w:styleId="Plattetekst">
    <w:name w:val="Body Text"/>
    <w:basedOn w:val="Standaard"/>
    <w:link w:val="PlattetekstChar"/>
    <w:rsid w:val="0007320C"/>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pPr>
    <w:rPr>
      <w:rFonts w:ascii="Univers" w:eastAsia="SimSun" w:hAnsi="Univers"/>
      <w:b/>
      <w:snapToGrid w:val="0"/>
      <w:sz w:val="24"/>
      <w:szCs w:val="20"/>
    </w:rPr>
  </w:style>
  <w:style w:type="character" w:customStyle="1" w:styleId="PlattetekstChar">
    <w:name w:val="Platte tekst Char"/>
    <w:basedOn w:val="Standaardalinea-lettertype"/>
    <w:link w:val="Plattetekst"/>
    <w:rsid w:val="0007320C"/>
    <w:rPr>
      <w:rFonts w:ascii="Univers" w:eastAsia="SimSun" w:hAnsi="Univers" w:cs="Times New Roman"/>
      <w:b/>
      <w:snapToGrid w:val="0"/>
      <w:sz w:val="24"/>
      <w:szCs w:val="20"/>
      <w:lang w:val="nl-NL" w:eastAsia="nl-NL"/>
    </w:rPr>
  </w:style>
  <w:style w:type="paragraph" w:styleId="Normaalweb">
    <w:name w:val="Normal (Web)"/>
    <w:basedOn w:val="Standaard"/>
    <w:uiPriority w:val="99"/>
    <w:rsid w:val="00D1134E"/>
    <w:pPr>
      <w:spacing w:after="240"/>
    </w:pPr>
    <w:rPr>
      <w:rFonts w:ascii="Times New Roman" w:hAnsi="Times New Roman"/>
      <w:sz w:val="24"/>
    </w:rPr>
  </w:style>
  <w:style w:type="character" w:styleId="Zwaar">
    <w:name w:val="Strong"/>
    <w:qFormat/>
    <w:rsid w:val="00D1134E"/>
    <w:rPr>
      <w:b/>
      <w:bCs/>
    </w:rPr>
  </w:style>
  <w:style w:type="paragraph" w:styleId="Titel">
    <w:name w:val="Title"/>
    <w:basedOn w:val="Standaard"/>
    <w:link w:val="TitelChar"/>
    <w:qFormat/>
    <w:rsid w:val="0071024C"/>
    <w:pPr>
      <w:jc w:val="center"/>
    </w:pPr>
    <w:rPr>
      <w:rFonts w:ascii="Times" w:eastAsia="Times" w:hAnsi="Times"/>
      <w:b/>
      <w:sz w:val="24"/>
      <w:szCs w:val="20"/>
    </w:rPr>
  </w:style>
  <w:style w:type="character" w:customStyle="1" w:styleId="TitelChar">
    <w:name w:val="Titel Char"/>
    <w:basedOn w:val="Standaardalinea-lettertype"/>
    <w:link w:val="Titel"/>
    <w:rsid w:val="0071024C"/>
    <w:rPr>
      <w:rFonts w:ascii="Times" w:eastAsia="Times" w:hAnsi="Times" w:cs="Times New Roman"/>
      <w:b/>
      <w:sz w:val="24"/>
      <w:szCs w:val="20"/>
    </w:rPr>
  </w:style>
  <w:style w:type="character" w:styleId="Voetnootmarkering">
    <w:name w:val="footnote reference"/>
    <w:rsid w:val="00C32F37"/>
    <w:rPr>
      <w:vertAlign w:val="superscript"/>
    </w:rPr>
  </w:style>
  <w:style w:type="paragraph" w:styleId="Voetnoottekst">
    <w:name w:val="footnote text"/>
    <w:basedOn w:val="Standaard"/>
    <w:link w:val="VoetnoottekstChar"/>
    <w:rsid w:val="00C32F37"/>
    <w:pPr>
      <w:spacing w:line="240" w:lineRule="atLeast"/>
    </w:pPr>
    <w:rPr>
      <w:rFonts w:ascii="Arial" w:hAnsi="Arial"/>
      <w:sz w:val="16"/>
      <w:szCs w:val="20"/>
    </w:rPr>
  </w:style>
  <w:style w:type="character" w:customStyle="1" w:styleId="VoetnoottekstChar">
    <w:name w:val="Voetnoottekst Char"/>
    <w:basedOn w:val="Standaardalinea-lettertype"/>
    <w:link w:val="Voetnoottekst"/>
    <w:rsid w:val="00C32F37"/>
    <w:rPr>
      <w:rFonts w:ascii="Arial" w:eastAsia="Times New Roman" w:hAnsi="Arial" w:cs="Times New Roman"/>
      <w:sz w:val="16"/>
      <w:szCs w:val="20"/>
      <w:lang w:val="nl-NL" w:eastAsia="nl-NL"/>
    </w:rPr>
  </w:style>
  <w:style w:type="paragraph" w:customStyle="1" w:styleId="1Basistekst">
    <w:name w:val="1 Basistekst"/>
    <w:basedOn w:val="Standaard"/>
    <w:link w:val="1BasistekstChar"/>
    <w:qFormat/>
    <w:rsid w:val="00C32F37"/>
    <w:pPr>
      <w:spacing w:line="280" w:lineRule="atLeast"/>
    </w:pPr>
    <w:rPr>
      <w:rFonts w:ascii="Arial" w:hAnsi="Arial"/>
      <w:szCs w:val="18"/>
    </w:rPr>
  </w:style>
  <w:style w:type="character" w:customStyle="1" w:styleId="1BasistekstChar">
    <w:name w:val="1 Basistekst Char"/>
    <w:link w:val="1Basistekst"/>
    <w:rsid w:val="00C32F37"/>
    <w:rPr>
      <w:rFonts w:ascii="Arial" w:eastAsia="Times New Roman" w:hAnsi="Arial" w:cs="Times New Roman"/>
      <w:sz w:val="20"/>
      <w:szCs w:val="18"/>
    </w:rPr>
  </w:style>
  <w:style w:type="paragraph" w:customStyle="1" w:styleId="2Hoofdstukkopnietindeinhoudsopgave">
    <w:name w:val="2 Hoofdstukkop niet in de inhoudsopgave"/>
    <w:basedOn w:val="Standaard"/>
    <w:next w:val="1Basistekst"/>
    <w:link w:val="2HoofdstukkopnietindeinhoudsopgaveChar"/>
    <w:qFormat/>
    <w:rsid w:val="00C32F37"/>
    <w:pPr>
      <w:pageBreakBefore/>
      <w:spacing w:after="280" w:line="280" w:lineRule="atLeast"/>
    </w:pPr>
    <w:rPr>
      <w:rFonts w:ascii="Arial" w:hAnsi="Arial"/>
      <w:b/>
      <w:i/>
      <w:kern w:val="32"/>
      <w:sz w:val="24"/>
      <w:szCs w:val="32"/>
    </w:rPr>
  </w:style>
  <w:style w:type="character" w:customStyle="1" w:styleId="2HoofdstukkopnietindeinhoudsopgaveChar">
    <w:name w:val="2 Hoofdstukkop niet in de inhoudsopgave Char"/>
    <w:link w:val="2Hoofdstukkopnietindeinhoudsopgave"/>
    <w:rsid w:val="00C32F37"/>
    <w:rPr>
      <w:rFonts w:ascii="Arial" w:eastAsia="Times New Roman" w:hAnsi="Arial" w:cs="Times New Roman"/>
      <w:b/>
      <w:i/>
      <w:kern w:val="32"/>
      <w:sz w:val="24"/>
      <w:szCs w:val="32"/>
    </w:rPr>
  </w:style>
  <w:style w:type="paragraph" w:styleId="Koptekst">
    <w:name w:val="header"/>
    <w:basedOn w:val="Standaard"/>
    <w:link w:val="KoptekstChar"/>
    <w:uiPriority w:val="99"/>
    <w:unhideWhenUsed/>
    <w:rsid w:val="00FC0ABA"/>
    <w:pPr>
      <w:tabs>
        <w:tab w:val="center" w:pos="4536"/>
        <w:tab w:val="right" w:pos="9072"/>
      </w:tabs>
    </w:pPr>
  </w:style>
  <w:style w:type="character" w:customStyle="1" w:styleId="KoptekstChar">
    <w:name w:val="Koptekst Char"/>
    <w:basedOn w:val="Standaardalinea-lettertype"/>
    <w:link w:val="Koptekst"/>
    <w:uiPriority w:val="99"/>
    <w:rsid w:val="00FC0ABA"/>
    <w:rPr>
      <w:rFonts w:ascii="Calibri" w:eastAsia="Times New Roman" w:hAnsi="Calibri" w:cs="Times New Roman"/>
      <w:sz w:val="20"/>
      <w:szCs w:val="24"/>
      <w:lang w:val="nl-NL" w:eastAsia="nl-NL"/>
    </w:rPr>
  </w:style>
  <w:style w:type="paragraph" w:styleId="Voettekst">
    <w:name w:val="footer"/>
    <w:basedOn w:val="Standaard"/>
    <w:link w:val="VoettekstChar"/>
    <w:uiPriority w:val="99"/>
    <w:unhideWhenUsed/>
    <w:rsid w:val="00FC0ABA"/>
    <w:pPr>
      <w:tabs>
        <w:tab w:val="center" w:pos="4536"/>
        <w:tab w:val="right" w:pos="9072"/>
      </w:tabs>
    </w:pPr>
  </w:style>
  <w:style w:type="character" w:customStyle="1" w:styleId="VoettekstChar">
    <w:name w:val="Voettekst Char"/>
    <w:basedOn w:val="Standaardalinea-lettertype"/>
    <w:link w:val="Voettekst"/>
    <w:uiPriority w:val="99"/>
    <w:rsid w:val="00FC0ABA"/>
    <w:rPr>
      <w:rFonts w:ascii="Calibri" w:eastAsia="Times New Roman" w:hAnsi="Calibri" w:cs="Times New Roman"/>
      <w:sz w:val="20"/>
      <w:szCs w:val="24"/>
      <w:lang w:val="nl-NL" w:eastAsia="nl-NL"/>
    </w:rPr>
  </w:style>
  <w:style w:type="character" w:styleId="Onopgelostemelding">
    <w:name w:val="Unresolved Mention"/>
    <w:basedOn w:val="Standaardalinea-lettertype"/>
    <w:uiPriority w:val="99"/>
    <w:semiHidden/>
    <w:unhideWhenUsed/>
    <w:rsid w:val="00A323D7"/>
    <w:rPr>
      <w:color w:val="605E5C"/>
      <w:shd w:val="clear" w:color="auto" w:fill="E1DFDD"/>
    </w:rPr>
  </w:style>
  <w:style w:type="character" w:customStyle="1" w:styleId="Kop2Char">
    <w:name w:val="Kop 2 Char"/>
    <w:basedOn w:val="Standaardalinea-lettertype"/>
    <w:link w:val="Kop2"/>
    <w:uiPriority w:val="9"/>
    <w:semiHidden/>
    <w:rsid w:val="003E659F"/>
    <w:rPr>
      <w:rFonts w:asciiTheme="majorHAnsi" w:eastAsiaTheme="majorEastAsia" w:hAnsiTheme="majorHAnsi" w:cstheme="majorBidi"/>
      <w:color w:val="365F91" w:themeColor="accent1" w:themeShade="BF"/>
      <w:sz w:val="26"/>
      <w:szCs w:val="26"/>
      <w:lang w:val="nl-NL" w:eastAsia="nl-NL"/>
    </w:rPr>
  </w:style>
  <w:style w:type="paragraph" w:styleId="Geenafstand">
    <w:name w:val="No Spacing"/>
    <w:uiPriority w:val="1"/>
    <w:qFormat/>
    <w:rsid w:val="0074140C"/>
    <w:pPr>
      <w:spacing w:after="0" w:line="240" w:lineRule="auto"/>
    </w:pPr>
    <w:rPr>
      <w:rFonts w:ascii="Calibri" w:eastAsia="Times New Roman" w:hAnsi="Calibri" w:cs="Times New Roman"/>
      <w:sz w:val="20"/>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alt.nl/veilige-school" TargetMode="External"/><Relationship Id="rId4" Type="http://schemas.openxmlformats.org/officeDocument/2006/relationships/settings" Target="settings.xml"/><Relationship Id="rId9" Type="http://schemas.openxmlformats.org/officeDocument/2006/relationships/hyperlink" Target="http://www.scholenopdekaart.n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2C133-D983-482A-9FBF-A7DEE895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6704</Words>
  <Characters>36875</Characters>
  <Application>Microsoft Office Word</Application>
  <DocSecurity>0</DocSecurity>
  <Lines>307</Lines>
  <Paragraphs>86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dc:creator>
  <cp:lastModifiedBy>Marion Kleinen</cp:lastModifiedBy>
  <cp:revision>16</cp:revision>
  <cp:lastPrinted>2018-02-14T15:23:00Z</cp:lastPrinted>
  <dcterms:created xsi:type="dcterms:W3CDTF">2021-05-06T06:11:00Z</dcterms:created>
  <dcterms:modified xsi:type="dcterms:W3CDTF">2021-06-25T10:18:00Z</dcterms:modified>
</cp:coreProperties>
</file>