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9A215" w14:textId="44C489DD" w:rsidR="00475815" w:rsidRDefault="00475815" w:rsidP="00597E5E">
      <w:pPr>
        <w:rPr>
          <w:rFonts w:cs="Tahoma"/>
          <w:b/>
          <w:color w:val="5A7B9C"/>
          <w:sz w:val="36"/>
          <w:szCs w:val="36"/>
        </w:rPr>
      </w:pPr>
      <w:r w:rsidRPr="00C04F24">
        <w:rPr>
          <w:rFonts w:cs="Tahoma"/>
          <w:b/>
          <w:noProof/>
          <w:color w:val="5A7B9C"/>
          <w:sz w:val="36"/>
          <w:szCs w:val="36"/>
        </w:rPr>
        <w:drawing>
          <wp:anchor distT="0" distB="0" distL="114300" distR="114300" simplePos="0" relativeHeight="251659264" behindDoc="0" locked="0" layoutInCell="1" allowOverlap="1" wp14:anchorId="767FC0CF" wp14:editId="3B4FB6B9">
            <wp:simplePos x="0" y="0"/>
            <wp:positionH relativeFrom="column">
              <wp:posOffset>4105764</wp:posOffset>
            </wp:positionH>
            <wp:positionV relativeFrom="paragraph">
              <wp:posOffset>-271145</wp:posOffset>
            </wp:positionV>
            <wp:extent cx="2166725" cy="1153257"/>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asisschool Hulsberg transparant.png"/>
                    <pic:cNvPicPr/>
                  </pic:nvPicPr>
                  <pic:blipFill>
                    <a:blip r:embed="rId5">
                      <a:extLst>
                        <a:ext uri="{28A0092B-C50C-407E-A947-70E740481C1C}">
                          <a14:useLocalDpi xmlns:a14="http://schemas.microsoft.com/office/drawing/2010/main" val="0"/>
                        </a:ext>
                      </a:extLst>
                    </a:blip>
                    <a:stretch>
                      <a:fillRect/>
                    </a:stretch>
                  </pic:blipFill>
                  <pic:spPr>
                    <a:xfrm>
                      <a:off x="0" y="0"/>
                      <a:ext cx="2166725" cy="1153257"/>
                    </a:xfrm>
                    <a:prstGeom prst="rect">
                      <a:avLst/>
                    </a:prstGeom>
                  </pic:spPr>
                </pic:pic>
              </a:graphicData>
            </a:graphic>
            <wp14:sizeRelH relativeFrom="page">
              <wp14:pctWidth>0</wp14:pctWidth>
            </wp14:sizeRelH>
            <wp14:sizeRelV relativeFrom="page">
              <wp14:pctHeight>0</wp14:pctHeight>
            </wp14:sizeRelV>
          </wp:anchor>
        </w:drawing>
      </w:r>
    </w:p>
    <w:p w14:paraId="2AA2F260" w14:textId="4FE2A443" w:rsidR="00E61BF8" w:rsidRPr="00C04F24" w:rsidRDefault="00E61BF8" w:rsidP="00597E5E">
      <w:pPr>
        <w:rPr>
          <w:rFonts w:cs="Tahoma"/>
          <w:b/>
          <w:color w:val="5A7B9C"/>
          <w:sz w:val="36"/>
          <w:szCs w:val="36"/>
        </w:rPr>
      </w:pPr>
      <w:proofErr w:type="gramStart"/>
      <w:r w:rsidRPr="00C04F24">
        <w:rPr>
          <w:rFonts w:cs="Tahoma"/>
          <w:b/>
          <w:color w:val="5A7B9C"/>
          <w:sz w:val="36"/>
          <w:szCs w:val="36"/>
        </w:rPr>
        <w:t>wie</w:t>
      </w:r>
      <w:proofErr w:type="gramEnd"/>
      <w:r w:rsidRPr="00C04F24">
        <w:rPr>
          <w:rFonts w:cs="Tahoma"/>
          <w:b/>
          <w:color w:val="5A7B9C"/>
          <w:sz w:val="36"/>
          <w:szCs w:val="36"/>
        </w:rPr>
        <w:t xml:space="preserve"> zijn wij?</w:t>
      </w:r>
    </w:p>
    <w:p w14:paraId="483920F2" w14:textId="77777777" w:rsidR="00E61BF8" w:rsidRDefault="00E61BF8" w:rsidP="00597E5E">
      <w:pPr>
        <w:rPr>
          <w:rFonts w:cs="Tahoma"/>
          <w:b/>
          <w:szCs w:val="20"/>
        </w:rPr>
      </w:pPr>
    </w:p>
    <w:p w14:paraId="06A433FB" w14:textId="77777777" w:rsidR="00E61BF8" w:rsidRDefault="00E61BF8" w:rsidP="00597E5E">
      <w:pPr>
        <w:rPr>
          <w:rFonts w:cs="Tahoma"/>
          <w:b/>
          <w:szCs w:val="20"/>
        </w:rPr>
      </w:pPr>
    </w:p>
    <w:p w14:paraId="646AD58F" w14:textId="77777777" w:rsidR="00797376" w:rsidRPr="00C04F24" w:rsidRDefault="00B933BC" w:rsidP="00C04F24">
      <w:pPr>
        <w:rPr>
          <w:rFonts w:cs="Tahoma"/>
          <w:b/>
          <w:color w:val="5A7B9C"/>
          <w:szCs w:val="20"/>
        </w:rPr>
      </w:pPr>
      <w:r w:rsidRPr="00C04F24">
        <w:rPr>
          <w:rFonts w:cs="Tahoma"/>
          <w:b/>
          <w:color w:val="5A7B9C"/>
          <w:szCs w:val="20"/>
        </w:rPr>
        <w:t>De w</w:t>
      </w:r>
      <w:r w:rsidR="00797376" w:rsidRPr="00C04F24">
        <w:rPr>
          <w:rFonts w:cs="Tahoma"/>
          <w:b/>
          <w:color w:val="5A7B9C"/>
          <w:szCs w:val="20"/>
        </w:rPr>
        <w:t>aarden</w:t>
      </w:r>
      <w:r w:rsidRPr="00C04F24">
        <w:rPr>
          <w:rFonts w:cs="Tahoma"/>
          <w:b/>
          <w:color w:val="5A7B9C"/>
          <w:szCs w:val="20"/>
        </w:rPr>
        <w:t xml:space="preserve"> van onze school</w:t>
      </w:r>
    </w:p>
    <w:p w14:paraId="718FC3AF" w14:textId="77777777" w:rsidR="00797376" w:rsidRPr="0016132A" w:rsidRDefault="00797376" w:rsidP="00797376">
      <w:pPr>
        <w:rPr>
          <w:rFonts w:cs="Tahoma"/>
          <w:szCs w:val="20"/>
        </w:rPr>
      </w:pPr>
      <w:r w:rsidRPr="0016132A">
        <w:rPr>
          <w:rFonts w:cs="Tahoma"/>
          <w:szCs w:val="20"/>
        </w:rPr>
        <w:t xml:space="preserve">Aan de wijze waarop wij ons onderwijs vormgeven, liggen waarden ten grondslag. </w:t>
      </w:r>
    </w:p>
    <w:p w14:paraId="335310A1" w14:textId="77777777" w:rsidR="00797376" w:rsidRPr="0016200C" w:rsidRDefault="00797376" w:rsidP="00797376">
      <w:pPr>
        <w:rPr>
          <w:rFonts w:cs="Tahoma"/>
          <w:color w:val="5A7B9C"/>
          <w:szCs w:val="20"/>
        </w:rPr>
      </w:pPr>
      <w:r w:rsidRPr="0016132A">
        <w:rPr>
          <w:rFonts w:cs="Tahoma"/>
          <w:szCs w:val="20"/>
        </w:rPr>
        <w:t xml:space="preserve">De waarden van onze school zijn </w:t>
      </w:r>
      <w:r w:rsidRPr="0016200C">
        <w:rPr>
          <w:rFonts w:cs="Tahoma"/>
          <w:b/>
          <w:color w:val="5A7B9C"/>
          <w:szCs w:val="20"/>
        </w:rPr>
        <w:t>Vertrouwen-verantwoordelijkheid-veiligheid</w:t>
      </w:r>
    </w:p>
    <w:p w14:paraId="14B1B44D" w14:textId="536FE63D" w:rsidR="00797376" w:rsidRDefault="00797376" w:rsidP="00797376">
      <w:pPr>
        <w:rPr>
          <w:rFonts w:cs="Tahoma"/>
          <w:szCs w:val="20"/>
          <w:shd w:val="clear" w:color="auto" w:fill="FFFFFF"/>
        </w:rPr>
      </w:pPr>
      <w:r w:rsidRPr="0016132A">
        <w:rPr>
          <w:rFonts w:cs="Tahoma"/>
          <w:szCs w:val="20"/>
        </w:rPr>
        <w:t xml:space="preserve">Deze waarden hebben dagelijks de aandacht binnen onze school. </w:t>
      </w:r>
      <w:r w:rsidRPr="0016132A">
        <w:rPr>
          <w:rFonts w:cs="Tahoma"/>
          <w:szCs w:val="20"/>
          <w:shd w:val="clear" w:color="auto" w:fill="FFFFFF"/>
        </w:rPr>
        <w:t>Voorspelbaarheid en helder geformuleerde verwachtingen rondom gewenst gedrag vormen de basis voor een goed en veilig pedagogisch klimaat. Wij zien een veilig schoolklimaat als wezenlijk voor het gevoel van welbevinden van iedereen die in de school participeert.</w:t>
      </w:r>
    </w:p>
    <w:p w14:paraId="005EB037" w14:textId="3B815873" w:rsidR="00944742" w:rsidRDefault="00944742" w:rsidP="00944742">
      <w:pPr>
        <w:rPr>
          <w:rFonts w:cs="Tahoma"/>
          <w:szCs w:val="20"/>
        </w:rPr>
      </w:pPr>
    </w:p>
    <w:p w14:paraId="4B9AD0F9" w14:textId="3D3BDA56" w:rsidR="00944742" w:rsidRPr="00C04F24" w:rsidRDefault="00944742" w:rsidP="00C04F24">
      <w:pPr>
        <w:rPr>
          <w:rFonts w:cs="Tahoma"/>
          <w:b/>
          <w:color w:val="5A7B9C"/>
          <w:szCs w:val="20"/>
        </w:rPr>
      </w:pPr>
      <w:r w:rsidRPr="00C04F24">
        <w:rPr>
          <w:rFonts w:cs="Tahoma"/>
          <w:b/>
          <w:color w:val="5A7B9C"/>
          <w:szCs w:val="20"/>
        </w:rPr>
        <w:t>De doeldomeinen waarop wij ons onderwijs willen richten</w:t>
      </w:r>
    </w:p>
    <w:p w14:paraId="0D4FB3A2" w14:textId="6C2B1003" w:rsidR="000A5BEF" w:rsidRPr="00C04F24" w:rsidRDefault="00475815" w:rsidP="00C04F24">
      <w:pPr>
        <w:rPr>
          <w:rFonts w:cs="Tahoma"/>
          <w:b/>
          <w:color w:val="5A7B9C"/>
          <w:szCs w:val="20"/>
        </w:rPr>
      </w:pPr>
      <w:r>
        <w:rPr>
          <w:rFonts w:cs="Tahoma"/>
          <w:noProof/>
          <w:szCs w:val="20"/>
        </w:rPr>
        <w:drawing>
          <wp:anchor distT="0" distB="0" distL="114300" distR="114300" simplePos="0" relativeHeight="251662336" behindDoc="1" locked="0" layoutInCell="1" allowOverlap="1" wp14:anchorId="1BB26B84" wp14:editId="110ADD6F">
            <wp:simplePos x="0" y="0"/>
            <wp:positionH relativeFrom="column">
              <wp:posOffset>-117475</wp:posOffset>
            </wp:positionH>
            <wp:positionV relativeFrom="paragraph">
              <wp:posOffset>94517</wp:posOffset>
            </wp:positionV>
            <wp:extent cx="6479540" cy="198628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rmafbeelding 2019-02-17 om 15.05.20.png"/>
                    <pic:cNvPicPr/>
                  </pic:nvPicPr>
                  <pic:blipFill>
                    <a:blip r:embed="rId6">
                      <a:extLst>
                        <a:ext uri="{28A0092B-C50C-407E-A947-70E740481C1C}">
                          <a14:useLocalDpi xmlns:a14="http://schemas.microsoft.com/office/drawing/2010/main" val="0"/>
                        </a:ext>
                      </a:extLst>
                    </a:blip>
                    <a:stretch>
                      <a:fillRect/>
                    </a:stretch>
                  </pic:blipFill>
                  <pic:spPr>
                    <a:xfrm>
                      <a:off x="0" y="0"/>
                      <a:ext cx="6479540" cy="1986280"/>
                    </a:xfrm>
                    <a:prstGeom prst="rect">
                      <a:avLst/>
                    </a:prstGeom>
                  </pic:spPr>
                </pic:pic>
              </a:graphicData>
            </a:graphic>
            <wp14:sizeRelH relativeFrom="page">
              <wp14:pctWidth>0</wp14:pctWidth>
            </wp14:sizeRelH>
            <wp14:sizeRelV relativeFrom="page">
              <wp14:pctHeight>0</wp14:pctHeight>
            </wp14:sizeRelV>
          </wp:anchor>
        </w:drawing>
      </w:r>
      <w:r w:rsidR="000A5BEF" w:rsidRPr="00C04F24">
        <w:rPr>
          <w:rFonts w:cs="Tahoma"/>
          <w:b/>
          <w:color w:val="5A7B9C"/>
          <w:szCs w:val="20"/>
        </w:rPr>
        <w:t>Kwalificatie-socialisatie-subjectivering</w:t>
      </w:r>
    </w:p>
    <w:p w14:paraId="45AB012D" w14:textId="49246C5C" w:rsidR="00944742" w:rsidRPr="0016132A" w:rsidRDefault="00944742" w:rsidP="00944742">
      <w:pPr>
        <w:rPr>
          <w:rFonts w:cs="Tahoma"/>
          <w:szCs w:val="20"/>
        </w:rPr>
      </w:pPr>
    </w:p>
    <w:p w14:paraId="4C590572" w14:textId="3CCC267F" w:rsidR="00944742" w:rsidRPr="0016132A" w:rsidRDefault="00944742" w:rsidP="00797376">
      <w:pPr>
        <w:rPr>
          <w:rFonts w:cs="Tahoma"/>
          <w:szCs w:val="20"/>
        </w:rPr>
      </w:pPr>
    </w:p>
    <w:p w14:paraId="0E32C80D" w14:textId="15086814" w:rsidR="00797376" w:rsidRDefault="00797376">
      <w:pPr>
        <w:rPr>
          <w:rFonts w:cs="Tahoma"/>
          <w:szCs w:val="20"/>
        </w:rPr>
      </w:pPr>
    </w:p>
    <w:p w14:paraId="13716FFF" w14:textId="77777777" w:rsidR="00475815" w:rsidRDefault="00475815" w:rsidP="00C04F24">
      <w:pPr>
        <w:rPr>
          <w:rFonts w:cs="Tahoma"/>
          <w:b/>
          <w:color w:val="5A7B9C"/>
          <w:szCs w:val="20"/>
        </w:rPr>
      </w:pPr>
    </w:p>
    <w:p w14:paraId="5DFF0256" w14:textId="77777777" w:rsidR="00475815" w:rsidRDefault="00475815" w:rsidP="00C04F24">
      <w:pPr>
        <w:rPr>
          <w:rFonts w:cs="Tahoma"/>
          <w:b/>
          <w:color w:val="5A7B9C"/>
          <w:szCs w:val="20"/>
        </w:rPr>
      </w:pPr>
    </w:p>
    <w:p w14:paraId="585D8472" w14:textId="77777777" w:rsidR="00475815" w:rsidRDefault="00475815" w:rsidP="00C04F24">
      <w:pPr>
        <w:rPr>
          <w:rFonts w:cs="Tahoma"/>
          <w:b/>
          <w:color w:val="5A7B9C"/>
          <w:szCs w:val="20"/>
        </w:rPr>
      </w:pPr>
    </w:p>
    <w:p w14:paraId="4F1A3D3B" w14:textId="77777777" w:rsidR="00475815" w:rsidRDefault="00475815" w:rsidP="00C04F24">
      <w:pPr>
        <w:rPr>
          <w:rFonts w:cs="Tahoma"/>
          <w:b/>
          <w:color w:val="5A7B9C"/>
          <w:szCs w:val="20"/>
        </w:rPr>
      </w:pPr>
    </w:p>
    <w:p w14:paraId="2A936211" w14:textId="77777777" w:rsidR="00475815" w:rsidRDefault="00475815" w:rsidP="00C04F24">
      <w:pPr>
        <w:rPr>
          <w:rFonts w:cs="Tahoma"/>
          <w:b/>
          <w:color w:val="5A7B9C"/>
          <w:szCs w:val="20"/>
        </w:rPr>
      </w:pPr>
    </w:p>
    <w:p w14:paraId="0F4C5FA2" w14:textId="77777777" w:rsidR="00475815" w:rsidRDefault="00475815" w:rsidP="00C04F24">
      <w:pPr>
        <w:rPr>
          <w:rFonts w:cs="Tahoma"/>
          <w:b/>
          <w:color w:val="5A7B9C"/>
          <w:szCs w:val="20"/>
        </w:rPr>
      </w:pPr>
    </w:p>
    <w:p w14:paraId="3E33295B" w14:textId="77777777" w:rsidR="00475815" w:rsidRDefault="00475815" w:rsidP="00C04F24">
      <w:pPr>
        <w:rPr>
          <w:rFonts w:cs="Tahoma"/>
          <w:b/>
          <w:color w:val="5A7B9C"/>
          <w:szCs w:val="20"/>
        </w:rPr>
      </w:pPr>
    </w:p>
    <w:p w14:paraId="141C8C70" w14:textId="77777777" w:rsidR="00475815" w:rsidRDefault="00475815" w:rsidP="00C04F24">
      <w:pPr>
        <w:rPr>
          <w:rFonts w:cs="Tahoma"/>
          <w:b/>
          <w:color w:val="5A7B9C"/>
          <w:szCs w:val="20"/>
        </w:rPr>
      </w:pPr>
    </w:p>
    <w:p w14:paraId="27CBCB5D" w14:textId="77777777" w:rsidR="00475815" w:rsidRDefault="00475815" w:rsidP="00C04F24">
      <w:pPr>
        <w:rPr>
          <w:rFonts w:cs="Tahoma"/>
          <w:b/>
          <w:color w:val="5A7B9C"/>
          <w:szCs w:val="20"/>
        </w:rPr>
      </w:pPr>
    </w:p>
    <w:p w14:paraId="145F2095" w14:textId="155DDC31" w:rsidR="00475815" w:rsidRDefault="00475815" w:rsidP="00C04F24">
      <w:pPr>
        <w:rPr>
          <w:rFonts w:cs="Tahoma"/>
          <w:b/>
          <w:color w:val="5A7B9C"/>
          <w:szCs w:val="20"/>
        </w:rPr>
      </w:pPr>
      <w:r w:rsidRPr="0016132A">
        <w:rPr>
          <w:rFonts w:cs="Tahoma"/>
          <w:noProof/>
          <w:szCs w:val="20"/>
        </w:rPr>
        <w:drawing>
          <wp:anchor distT="0" distB="0" distL="114300" distR="114300" simplePos="0" relativeHeight="251660288" behindDoc="0" locked="0" layoutInCell="1" allowOverlap="1" wp14:anchorId="168B90C3" wp14:editId="4A4C0DCE">
            <wp:simplePos x="0" y="0"/>
            <wp:positionH relativeFrom="column">
              <wp:posOffset>3451761</wp:posOffset>
            </wp:positionH>
            <wp:positionV relativeFrom="paragraph">
              <wp:posOffset>55392</wp:posOffset>
            </wp:positionV>
            <wp:extent cx="1951893" cy="1825872"/>
            <wp:effectExtent l="0" t="0" r="4445" b="317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isbehoeften.png"/>
                    <pic:cNvPicPr/>
                  </pic:nvPicPr>
                  <pic:blipFill>
                    <a:blip r:embed="rId7">
                      <a:extLst>
                        <a:ext uri="{28A0092B-C50C-407E-A947-70E740481C1C}">
                          <a14:useLocalDpi xmlns:a14="http://schemas.microsoft.com/office/drawing/2010/main" val="0"/>
                        </a:ext>
                      </a:extLst>
                    </a:blip>
                    <a:stretch>
                      <a:fillRect/>
                    </a:stretch>
                  </pic:blipFill>
                  <pic:spPr>
                    <a:xfrm>
                      <a:off x="0" y="0"/>
                      <a:ext cx="1961656" cy="1835004"/>
                    </a:xfrm>
                    <a:prstGeom prst="rect">
                      <a:avLst/>
                    </a:prstGeom>
                  </pic:spPr>
                </pic:pic>
              </a:graphicData>
            </a:graphic>
            <wp14:sizeRelH relativeFrom="page">
              <wp14:pctWidth>0</wp14:pctWidth>
            </wp14:sizeRelH>
            <wp14:sizeRelV relativeFrom="page">
              <wp14:pctHeight>0</wp14:pctHeight>
            </wp14:sizeRelV>
          </wp:anchor>
        </w:drawing>
      </w:r>
    </w:p>
    <w:p w14:paraId="186438AF" w14:textId="77777777" w:rsidR="00475815" w:rsidRDefault="00475815" w:rsidP="00C04F24">
      <w:pPr>
        <w:rPr>
          <w:rFonts w:cs="Tahoma"/>
          <w:b/>
          <w:color w:val="5A7B9C"/>
          <w:szCs w:val="20"/>
        </w:rPr>
      </w:pPr>
    </w:p>
    <w:p w14:paraId="710FFD18" w14:textId="68DD99DA" w:rsidR="00C04F24" w:rsidRDefault="0012240B" w:rsidP="00C04F24">
      <w:pPr>
        <w:rPr>
          <w:rFonts w:cs="Tahoma"/>
          <w:b/>
          <w:color w:val="5A7B9C"/>
          <w:szCs w:val="20"/>
        </w:rPr>
      </w:pPr>
      <w:r w:rsidRPr="00C04F24">
        <w:rPr>
          <w:rFonts w:cs="Tahoma"/>
          <w:b/>
          <w:color w:val="5A7B9C"/>
          <w:szCs w:val="20"/>
        </w:rPr>
        <w:t>Wij gaan uit van de p</w:t>
      </w:r>
      <w:r w:rsidR="00597E5E" w:rsidRPr="00C04F24">
        <w:rPr>
          <w:rFonts w:cs="Tahoma"/>
          <w:b/>
          <w:color w:val="5A7B9C"/>
          <w:szCs w:val="20"/>
        </w:rPr>
        <w:t xml:space="preserve">edagogische </w:t>
      </w:r>
      <w:r w:rsidR="004E62A9" w:rsidRPr="00C04F24">
        <w:rPr>
          <w:rFonts w:cs="Tahoma"/>
          <w:b/>
          <w:color w:val="5A7B9C"/>
          <w:szCs w:val="20"/>
        </w:rPr>
        <w:t>basisbehoeften</w:t>
      </w:r>
    </w:p>
    <w:p w14:paraId="4D3141D6" w14:textId="40F423D8" w:rsidR="00597E5E" w:rsidRPr="00C04F24" w:rsidRDefault="00597E5E" w:rsidP="00C04F24">
      <w:pPr>
        <w:rPr>
          <w:rFonts w:cs="Tahoma"/>
          <w:color w:val="5A7B9C"/>
          <w:szCs w:val="20"/>
        </w:rPr>
      </w:pPr>
      <w:proofErr w:type="gramStart"/>
      <w:r w:rsidRPr="00C04F24">
        <w:rPr>
          <w:rFonts w:cs="Tahoma"/>
          <w:b/>
          <w:color w:val="5A7B9C"/>
          <w:szCs w:val="20"/>
        </w:rPr>
        <w:t>autonomie</w:t>
      </w:r>
      <w:proofErr w:type="gramEnd"/>
      <w:r w:rsidRPr="00C04F24">
        <w:rPr>
          <w:rFonts w:cs="Tahoma"/>
          <w:b/>
          <w:color w:val="5A7B9C"/>
          <w:szCs w:val="20"/>
        </w:rPr>
        <w:t>-relatie-competentie</w:t>
      </w:r>
    </w:p>
    <w:p w14:paraId="75B78189" w14:textId="5C09288E" w:rsidR="00797376" w:rsidRPr="0016200C" w:rsidRDefault="00797376">
      <w:pPr>
        <w:rPr>
          <w:rFonts w:cs="Tahoma"/>
          <w:color w:val="5A7B9C"/>
          <w:szCs w:val="20"/>
        </w:rPr>
      </w:pPr>
    </w:p>
    <w:p w14:paraId="1BF159F6" w14:textId="1238D8B1" w:rsidR="00797376" w:rsidRDefault="00797376">
      <w:pPr>
        <w:rPr>
          <w:rFonts w:cs="Tahoma"/>
          <w:szCs w:val="20"/>
        </w:rPr>
      </w:pPr>
    </w:p>
    <w:p w14:paraId="5ABC2640" w14:textId="6DF90C85" w:rsidR="0016200C" w:rsidRDefault="0016200C">
      <w:pPr>
        <w:rPr>
          <w:rFonts w:cs="Tahoma"/>
          <w:szCs w:val="20"/>
        </w:rPr>
      </w:pPr>
    </w:p>
    <w:p w14:paraId="4837F658" w14:textId="4850B66F" w:rsidR="0016200C" w:rsidRDefault="0016200C">
      <w:pPr>
        <w:rPr>
          <w:rFonts w:cs="Tahoma"/>
          <w:szCs w:val="20"/>
        </w:rPr>
      </w:pPr>
    </w:p>
    <w:p w14:paraId="6048B913" w14:textId="6A3E3873" w:rsidR="0016200C" w:rsidRDefault="0016200C">
      <w:pPr>
        <w:rPr>
          <w:rFonts w:cs="Tahoma"/>
          <w:szCs w:val="20"/>
        </w:rPr>
      </w:pPr>
    </w:p>
    <w:p w14:paraId="1514E925" w14:textId="2785F752" w:rsidR="00364C5A" w:rsidRDefault="00000000">
      <w:pPr>
        <w:rPr>
          <w:rFonts w:cs="Tahoma"/>
          <w:szCs w:val="20"/>
        </w:rPr>
      </w:pPr>
    </w:p>
    <w:p w14:paraId="231359F7" w14:textId="77777777" w:rsidR="00475815" w:rsidRPr="0016132A" w:rsidRDefault="00475815">
      <w:pPr>
        <w:rPr>
          <w:rFonts w:cs="Tahoma"/>
          <w:szCs w:val="20"/>
        </w:rPr>
      </w:pPr>
    </w:p>
    <w:p w14:paraId="5E40DB73" w14:textId="77777777" w:rsidR="0001754C" w:rsidRPr="0016132A" w:rsidRDefault="0001754C">
      <w:pPr>
        <w:rPr>
          <w:rFonts w:cs="Tahoma"/>
          <w:b/>
          <w:szCs w:val="20"/>
        </w:rPr>
      </w:pPr>
    </w:p>
    <w:p w14:paraId="792FAEA7" w14:textId="77777777" w:rsidR="0001754C" w:rsidRPr="0016132A" w:rsidRDefault="0001754C">
      <w:pPr>
        <w:rPr>
          <w:rFonts w:cs="Tahoma"/>
          <w:szCs w:val="20"/>
        </w:rPr>
      </w:pPr>
      <w:r w:rsidRPr="0016132A">
        <w:rPr>
          <w:rFonts w:cs="Tahoma"/>
          <w:szCs w:val="20"/>
        </w:rPr>
        <w:t>Ieder kind heeft een natuurlijke behoefte aan autonomie, relatie en competentie.</w:t>
      </w:r>
    </w:p>
    <w:p w14:paraId="354C41BE" w14:textId="77777777" w:rsidR="0001754C" w:rsidRPr="0016132A" w:rsidRDefault="0001754C" w:rsidP="0001754C">
      <w:pPr>
        <w:rPr>
          <w:rFonts w:eastAsia="Times New Roman" w:cs="Tahoma"/>
          <w:szCs w:val="20"/>
          <w:lang w:eastAsia="nl-NL"/>
        </w:rPr>
      </w:pPr>
      <w:r w:rsidRPr="0001754C">
        <w:rPr>
          <w:rFonts w:eastAsia="Times New Roman" w:cs="Tahoma"/>
          <w:szCs w:val="20"/>
          <w:lang w:eastAsia="nl-NL"/>
        </w:rPr>
        <w:t xml:space="preserve">Als in voldoende mate is voldaan aan de behoefte aan relatie (‘anderen waarderen mij en willen met mij omgaan’), aan de behoefte aan autonomie (‘ik kan het zelf, hoewel niet altijd alleen’) en aan de behoefte aan competentie (‘ik geloof en heb plezier in mijn eigen kunnen’) is er welbevinden, motivatie, inzet en zin in leren. </w:t>
      </w:r>
    </w:p>
    <w:p w14:paraId="4982E047" w14:textId="77777777" w:rsidR="0001754C" w:rsidRPr="0016132A" w:rsidRDefault="0001754C" w:rsidP="0001754C">
      <w:pPr>
        <w:rPr>
          <w:rFonts w:eastAsia="Times New Roman" w:cs="Tahoma"/>
          <w:szCs w:val="20"/>
          <w:lang w:eastAsia="nl-NL"/>
        </w:rPr>
      </w:pPr>
    </w:p>
    <w:p w14:paraId="3CE2DDDB" w14:textId="3465D605" w:rsidR="0001754C" w:rsidRDefault="0001754C" w:rsidP="009D19ED">
      <w:pPr>
        <w:pStyle w:val="Lijstalinea"/>
        <w:numPr>
          <w:ilvl w:val="0"/>
          <w:numId w:val="4"/>
        </w:numPr>
        <w:rPr>
          <w:rFonts w:eastAsia="Times New Roman" w:cs="Tahoma"/>
          <w:szCs w:val="20"/>
          <w:lang w:eastAsia="nl-NL"/>
        </w:rPr>
      </w:pPr>
      <w:r w:rsidRPr="0016200C">
        <w:rPr>
          <w:rFonts w:eastAsia="Times New Roman" w:cs="Tahoma"/>
          <w:b/>
          <w:bCs/>
          <w:color w:val="5A7B9C"/>
          <w:szCs w:val="20"/>
          <w:lang w:eastAsia="nl-NL"/>
        </w:rPr>
        <w:t>Relatie</w:t>
      </w:r>
      <w:r w:rsidRPr="009D19ED">
        <w:rPr>
          <w:rFonts w:eastAsia="Times New Roman" w:cs="Tahoma"/>
          <w:szCs w:val="20"/>
          <w:lang w:eastAsia="nl-NL"/>
        </w:rPr>
        <w:br/>
        <w:t xml:space="preserve">Kinderen hebben behoefte aan relatie, zowel met hun leerkrachten als met andere kinderen. Ze willen het gevoel hebben erbij te horen, deel uit te maken van een gemeenschap. Hoewel in een gemeenschap conflicten zijn en </w:t>
      </w:r>
      <w:r w:rsidR="0016200C">
        <w:rPr>
          <w:rFonts w:eastAsia="Times New Roman" w:cs="Tahoma"/>
          <w:szCs w:val="20"/>
          <w:lang w:eastAsia="nl-NL"/>
        </w:rPr>
        <w:t>je</w:t>
      </w:r>
      <w:r w:rsidRPr="009D19ED">
        <w:rPr>
          <w:rFonts w:eastAsia="Times New Roman" w:cs="Tahoma"/>
          <w:szCs w:val="20"/>
          <w:lang w:eastAsia="nl-NL"/>
        </w:rPr>
        <w:t xml:space="preserve"> rekening moet houden met elkaar, </w:t>
      </w:r>
      <w:r w:rsidR="0016200C">
        <w:rPr>
          <w:rFonts w:eastAsia="Times New Roman" w:cs="Tahoma"/>
          <w:szCs w:val="20"/>
          <w:lang w:eastAsia="nl-NL"/>
        </w:rPr>
        <w:t>voel je je</w:t>
      </w:r>
      <w:r w:rsidRPr="009D19ED">
        <w:rPr>
          <w:rFonts w:eastAsia="Times New Roman" w:cs="Tahoma"/>
          <w:szCs w:val="20"/>
          <w:lang w:eastAsia="nl-NL"/>
        </w:rPr>
        <w:t xml:space="preserve"> er in principe veilig. Kinderen en volwassenen voelen zich gezamenlijk verantwoordelijk voor een goede sfeer en als het lastig is, kan de leerling rekenen op de steun van zijn leraar. Wij willen kinderen helpen met het bouwen aan relaties. Niet door op de voorgrond te treden, maar juist door vanaf de zijlijn beschikbaar te zijn en het werken aan belangrijke pedagogische voorwaarden: Luisteren, vertrouwen bieden, optreden als het echt nodig is, uitnodigende omstandigheden creëren, het goede voorbeeld zijn, uitdagen en ondersteunen.</w:t>
      </w:r>
    </w:p>
    <w:p w14:paraId="66660122" w14:textId="77777777" w:rsidR="009D19ED" w:rsidRPr="009D19ED" w:rsidRDefault="009D19ED" w:rsidP="009D19ED">
      <w:pPr>
        <w:pStyle w:val="Lijstalinea"/>
        <w:ind w:left="360"/>
        <w:rPr>
          <w:rFonts w:eastAsia="Times New Roman" w:cs="Tahoma"/>
          <w:szCs w:val="20"/>
          <w:lang w:eastAsia="nl-NL"/>
        </w:rPr>
      </w:pPr>
    </w:p>
    <w:p w14:paraId="724668BD" w14:textId="77777777" w:rsidR="009D19ED" w:rsidRPr="0016200C" w:rsidRDefault="0001754C" w:rsidP="009D19ED">
      <w:pPr>
        <w:pStyle w:val="Lijstalinea"/>
        <w:numPr>
          <w:ilvl w:val="0"/>
          <w:numId w:val="4"/>
        </w:numPr>
        <w:rPr>
          <w:rFonts w:eastAsia="Times New Roman" w:cs="Tahoma"/>
          <w:color w:val="5A7B9C"/>
          <w:szCs w:val="20"/>
          <w:lang w:eastAsia="nl-NL"/>
        </w:rPr>
      </w:pPr>
      <w:r w:rsidRPr="0016200C">
        <w:rPr>
          <w:rFonts w:eastAsia="Times New Roman" w:cs="Tahoma"/>
          <w:b/>
          <w:bCs/>
          <w:color w:val="5A7B9C"/>
          <w:szCs w:val="20"/>
          <w:lang w:eastAsia="nl-NL"/>
        </w:rPr>
        <w:lastRenderedPageBreak/>
        <w:t>Competentie</w:t>
      </w:r>
    </w:p>
    <w:p w14:paraId="122D1060" w14:textId="77777777" w:rsidR="009D19ED" w:rsidRPr="009D19ED" w:rsidRDefault="009D19ED" w:rsidP="009D19ED">
      <w:pPr>
        <w:ind w:left="360"/>
        <w:rPr>
          <w:rFonts w:eastAsia="Times New Roman" w:cs="Tahoma"/>
          <w:szCs w:val="20"/>
          <w:lang w:eastAsia="nl-NL"/>
        </w:rPr>
      </w:pPr>
      <w:r w:rsidRPr="009D19ED">
        <w:rPr>
          <w:rFonts w:eastAsia="Times New Roman" w:cs="Tahoma"/>
          <w:szCs w:val="20"/>
          <w:lang w:eastAsia="nl-NL"/>
        </w:rPr>
        <w:t>Kinderen willen laten zien wat zij kunnen en</w:t>
      </w:r>
      <w:r w:rsidR="0012240B">
        <w:rPr>
          <w:rFonts w:eastAsia="Times New Roman" w:cs="Tahoma"/>
          <w:szCs w:val="20"/>
          <w:lang w:eastAsia="nl-NL"/>
        </w:rPr>
        <w:t xml:space="preserve"> zichzelf als effectief ervaren</w:t>
      </w:r>
      <w:r w:rsidRPr="009D19ED">
        <w:rPr>
          <w:rFonts w:eastAsia="Times New Roman" w:cs="Tahoma"/>
          <w:szCs w:val="20"/>
          <w:lang w:eastAsia="nl-NL"/>
        </w:rPr>
        <w:t xml:space="preserve">. Dat kan alleen als het onderwijs is afgestemd op de mogelijkheden en (basis) behoeften van de leerling. Wij willen de ontwikkeling van onze leerlingen serieus nemen, de leerlingen </w:t>
      </w:r>
      <w:r w:rsidR="0012240B">
        <w:rPr>
          <w:rFonts w:eastAsia="Times New Roman" w:cs="Tahoma"/>
          <w:szCs w:val="20"/>
          <w:lang w:eastAsia="nl-NL"/>
        </w:rPr>
        <w:t>helpen</w:t>
      </w:r>
      <w:r w:rsidRPr="009D19ED">
        <w:rPr>
          <w:rFonts w:eastAsia="Times New Roman" w:cs="Tahoma"/>
          <w:szCs w:val="20"/>
          <w:lang w:eastAsia="nl-NL"/>
        </w:rPr>
        <w:t xml:space="preserve"> om passende leerdoelen voo</w:t>
      </w:r>
      <w:r w:rsidR="0012240B">
        <w:rPr>
          <w:rFonts w:eastAsia="Times New Roman" w:cs="Tahoma"/>
          <w:szCs w:val="20"/>
          <w:lang w:eastAsia="nl-NL"/>
        </w:rPr>
        <w:t>r zichzelf te formuleren en</w:t>
      </w:r>
      <w:r w:rsidRPr="009D19ED">
        <w:rPr>
          <w:rFonts w:eastAsia="Times New Roman" w:cs="Tahoma"/>
          <w:szCs w:val="20"/>
          <w:lang w:eastAsia="nl-NL"/>
        </w:rPr>
        <w:t xml:space="preserve"> haalbare resultaten te boeken. Een combinatie van hoge (en reële) verwachtingen en beschikbaarheid voor hulp en ondersteuning, zien wij als een basis voor het ontwikkelen van een gevoel van competentie.</w:t>
      </w:r>
    </w:p>
    <w:p w14:paraId="65D9F423" w14:textId="77777777" w:rsidR="009D19ED" w:rsidRPr="009D19ED" w:rsidRDefault="009D19ED" w:rsidP="009D19ED">
      <w:pPr>
        <w:pStyle w:val="Lijstalinea"/>
        <w:rPr>
          <w:rFonts w:eastAsia="Times New Roman" w:cs="Tahoma"/>
          <w:szCs w:val="20"/>
          <w:lang w:eastAsia="nl-NL"/>
        </w:rPr>
      </w:pPr>
    </w:p>
    <w:p w14:paraId="7577C491" w14:textId="77777777" w:rsidR="0001754C" w:rsidRPr="000A5BEF" w:rsidRDefault="009D19ED" w:rsidP="000A5BEF">
      <w:pPr>
        <w:pStyle w:val="Lijstalinea"/>
        <w:numPr>
          <w:ilvl w:val="0"/>
          <w:numId w:val="4"/>
        </w:numPr>
        <w:rPr>
          <w:rFonts w:eastAsia="Times New Roman" w:cs="Tahoma"/>
          <w:szCs w:val="20"/>
          <w:lang w:eastAsia="nl-NL"/>
        </w:rPr>
      </w:pPr>
      <w:r w:rsidRPr="0016200C">
        <w:rPr>
          <w:rFonts w:eastAsia="Times New Roman" w:cs="Tahoma"/>
          <w:b/>
          <w:bCs/>
          <w:color w:val="5A7B9C"/>
          <w:szCs w:val="20"/>
          <w:lang w:eastAsia="nl-NL"/>
        </w:rPr>
        <w:t>Autonomie</w:t>
      </w:r>
      <w:r w:rsidR="0001754C" w:rsidRPr="009D19ED">
        <w:rPr>
          <w:rFonts w:eastAsia="Times New Roman" w:cs="Tahoma"/>
          <w:szCs w:val="20"/>
          <w:lang w:eastAsia="nl-NL"/>
        </w:rPr>
        <w:br/>
      </w:r>
      <w:proofErr w:type="spellStart"/>
      <w:r w:rsidR="0001754C" w:rsidRPr="009D19ED">
        <w:rPr>
          <w:rFonts w:eastAsia="Times New Roman" w:cs="Tahoma"/>
          <w:szCs w:val="20"/>
          <w:lang w:eastAsia="nl-NL"/>
        </w:rPr>
        <w:t>Autonomie</w:t>
      </w:r>
      <w:proofErr w:type="spellEnd"/>
      <w:r w:rsidR="0001754C" w:rsidRPr="009D19ED">
        <w:rPr>
          <w:rFonts w:eastAsia="Times New Roman" w:cs="Tahoma"/>
          <w:szCs w:val="20"/>
          <w:lang w:eastAsia="nl-NL"/>
        </w:rPr>
        <w:t xml:space="preserve"> verwijst naar het gevoel onafhankelijk te zijn. Kinderen willen het gevoel hebben de dingen zélf te kunnen doen. Zélf kunnen beslissen, zelf keuzes maken. Dat kan alleen in een omgeving waarin de eigenheid v</w:t>
      </w:r>
      <w:r w:rsidR="005151C5" w:rsidRPr="009D19ED">
        <w:rPr>
          <w:rFonts w:eastAsia="Times New Roman" w:cs="Tahoma"/>
          <w:szCs w:val="20"/>
          <w:lang w:eastAsia="nl-NL"/>
        </w:rPr>
        <w:t>an het kind gerespecteerd wordt</w:t>
      </w:r>
      <w:r w:rsidR="0001754C" w:rsidRPr="009D19ED">
        <w:rPr>
          <w:rFonts w:eastAsia="Times New Roman" w:cs="Tahoma"/>
          <w:szCs w:val="20"/>
          <w:lang w:eastAsia="nl-NL"/>
        </w:rPr>
        <w:t>. Kinderen hebben al jong behoefte zich te onderscheiden, hun eigen keuzes te maken. Het pedagogische antwoord hierop is het bieden van veiligheid, ruimte, begeleiding en ondersteuning soms en het waarborgen van de verbondenheid met de ander. Individuele vrijheid is belangrijk en word</w:t>
      </w:r>
      <w:r w:rsidR="005151C5" w:rsidRPr="009D19ED">
        <w:rPr>
          <w:rFonts w:eastAsia="Times New Roman" w:cs="Tahoma"/>
          <w:szCs w:val="20"/>
          <w:lang w:eastAsia="nl-NL"/>
        </w:rPr>
        <w:t xml:space="preserve">t gestimuleerd, maar altijd in </w:t>
      </w:r>
      <w:r w:rsidR="0001754C" w:rsidRPr="009D19ED">
        <w:rPr>
          <w:rFonts w:eastAsia="Times New Roman" w:cs="Tahoma"/>
          <w:szCs w:val="20"/>
          <w:lang w:eastAsia="nl-NL"/>
        </w:rPr>
        <w:t>relatie met de ander en met behoud van diens vrijheid en jouw verantwoordelijkheid daarvoor. Autonomie verwijst altijd naar relatie.</w:t>
      </w:r>
    </w:p>
    <w:p w14:paraId="0EBCF76C" w14:textId="77777777" w:rsidR="0001754C" w:rsidRPr="0016132A" w:rsidRDefault="0001754C">
      <w:pPr>
        <w:rPr>
          <w:rFonts w:cs="Tahoma"/>
          <w:szCs w:val="20"/>
        </w:rPr>
      </w:pPr>
    </w:p>
    <w:p w14:paraId="026CB0BF" w14:textId="77777777" w:rsidR="003C640F" w:rsidRPr="0016132A" w:rsidRDefault="003C640F" w:rsidP="003C640F">
      <w:pPr>
        <w:rPr>
          <w:rFonts w:cs="Tahoma"/>
          <w:szCs w:val="20"/>
        </w:rPr>
      </w:pPr>
      <w:r w:rsidRPr="0016132A">
        <w:rPr>
          <w:rFonts w:cs="Tahoma"/>
          <w:szCs w:val="20"/>
        </w:rPr>
        <w:t xml:space="preserve"> </w:t>
      </w:r>
    </w:p>
    <w:p w14:paraId="1EC53FF1" w14:textId="18ECF41A" w:rsidR="003C640F" w:rsidRPr="00C04F24" w:rsidRDefault="00CA17BD" w:rsidP="00C04F24">
      <w:pPr>
        <w:rPr>
          <w:rFonts w:cs="Tahoma"/>
          <w:b/>
          <w:color w:val="5A7B9C"/>
          <w:szCs w:val="20"/>
        </w:rPr>
      </w:pPr>
      <w:r w:rsidRPr="00C04F24">
        <w:rPr>
          <w:rFonts w:cs="Tahoma"/>
          <w:b/>
          <w:color w:val="5A7B9C"/>
          <w:szCs w:val="20"/>
        </w:rPr>
        <w:t>Dit kunnen wij niet alleen.</w:t>
      </w:r>
      <w:r w:rsidR="00753FC8" w:rsidRPr="00C04F24">
        <w:rPr>
          <w:rFonts w:cs="Tahoma"/>
          <w:b/>
          <w:color w:val="5A7B9C"/>
          <w:szCs w:val="20"/>
        </w:rPr>
        <w:t xml:space="preserve"> Een voorwaarde is e</w:t>
      </w:r>
      <w:r w:rsidR="003C640F" w:rsidRPr="00C04F24">
        <w:rPr>
          <w:rFonts w:cs="Tahoma"/>
          <w:b/>
          <w:color w:val="5A7B9C"/>
          <w:szCs w:val="20"/>
        </w:rPr>
        <w:t>ducatief partnerschap</w:t>
      </w:r>
    </w:p>
    <w:p w14:paraId="1032CF02" w14:textId="183CDCA3" w:rsidR="007A6EDF" w:rsidRPr="00C04F24" w:rsidRDefault="00C04F24" w:rsidP="00C04F24">
      <w:pPr>
        <w:rPr>
          <w:rFonts w:cs="Tahoma"/>
          <w:b/>
          <w:color w:val="5A7B9C"/>
          <w:szCs w:val="20"/>
        </w:rPr>
      </w:pPr>
      <w:r w:rsidRPr="0016132A">
        <w:rPr>
          <w:rFonts w:cs="Tahoma"/>
          <w:noProof/>
          <w:szCs w:val="20"/>
          <w:lang w:eastAsia="nl-NL"/>
        </w:rPr>
        <w:drawing>
          <wp:anchor distT="0" distB="0" distL="114300" distR="114300" simplePos="0" relativeHeight="251661312" behindDoc="0" locked="0" layoutInCell="1" allowOverlap="1" wp14:anchorId="62E5F711" wp14:editId="5DBACBA4">
            <wp:simplePos x="0" y="0"/>
            <wp:positionH relativeFrom="column">
              <wp:posOffset>4213860</wp:posOffset>
            </wp:positionH>
            <wp:positionV relativeFrom="paragraph">
              <wp:posOffset>123728</wp:posOffset>
            </wp:positionV>
            <wp:extent cx="2127250" cy="1644015"/>
            <wp:effectExtent l="0" t="0" r="635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9086" t="17989" r="37608" b="53194"/>
                    <a:stretch/>
                  </pic:blipFill>
                  <pic:spPr bwMode="auto">
                    <a:xfrm>
                      <a:off x="0" y="0"/>
                      <a:ext cx="2127250" cy="1644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764B" w:rsidRPr="00C04F24">
        <w:rPr>
          <w:rFonts w:cs="Tahoma"/>
          <w:b/>
          <w:color w:val="5A7B9C"/>
          <w:szCs w:val="20"/>
        </w:rPr>
        <w:t>Kind-ouders</w:t>
      </w:r>
      <w:r w:rsidR="00DF53BE" w:rsidRPr="00C04F24">
        <w:rPr>
          <w:rFonts w:cs="Tahoma"/>
          <w:b/>
          <w:color w:val="5A7B9C"/>
          <w:szCs w:val="20"/>
        </w:rPr>
        <w:t>-school</w:t>
      </w:r>
      <w:r w:rsidR="0043764B" w:rsidRPr="00C04F24">
        <w:rPr>
          <w:rFonts w:cs="Tahoma"/>
          <w:b/>
          <w:color w:val="5A7B9C"/>
          <w:szCs w:val="20"/>
        </w:rPr>
        <w:t xml:space="preserve"> </w:t>
      </w:r>
    </w:p>
    <w:p w14:paraId="083C2AAA" w14:textId="6EBB085D" w:rsidR="00E57116" w:rsidRPr="00597E5E" w:rsidRDefault="00E57116" w:rsidP="00E57116">
      <w:pPr>
        <w:pStyle w:val="Lijstalinea"/>
        <w:ind w:left="360"/>
        <w:rPr>
          <w:rFonts w:cs="Tahoma"/>
          <w:b/>
          <w:szCs w:val="20"/>
        </w:rPr>
      </w:pPr>
    </w:p>
    <w:p w14:paraId="073D724F" w14:textId="2726204E" w:rsidR="003C640F" w:rsidRPr="0016132A" w:rsidRDefault="003C640F" w:rsidP="003C640F">
      <w:pPr>
        <w:rPr>
          <w:rFonts w:cs="Tahoma"/>
          <w:szCs w:val="20"/>
        </w:rPr>
      </w:pPr>
      <w:r w:rsidRPr="0016132A">
        <w:rPr>
          <w:rFonts w:cs="Tahoma"/>
          <w:szCs w:val="20"/>
        </w:rPr>
        <w:t>Een goede relatie met ouders is voor onze school van onschatbare waarde. Een goede relatie tussen ouders en school is van positieve invloed op het leren en welbevinden van het kind. School en ouders hebben een gezamenlijke ambitie ‘Wij willen dat het kind zich zo goed mogelijk kan ontwikkelen. ‘</w:t>
      </w:r>
    </w:p>
    <w:p w14:paraId="5B56FD2A" w14:textId="5D56C5B8" w:rsidR="003C640F" w:rsidRPr="0016132A" w:rsidRDefault="003C640F" w:rsidP="003C640F">
      <w:pPr>
        <w:rPr>
          <w:rFonts w:cs="Tahoma"/>
          <w:szCs w:val="20"/>
        </w:rPr>
      </w:pPr>
      <w:r w:rsidRPr="0016132A">
        <w:rPr>
          <w:rFonts w:cs="Tahoma"/>
          <w:szCs w:val="20"/>
        </w:rPr>
        <w:t>In het realiseren van deze ambitie is ‘</w:t>
      </w:r>
      <w:r w:rsidRPr="0016200C">
        <w:rPr>
          <w:rFonts w:cs="Tahoma"/>
          <w:b/>
          <w:color w:val="5A7B9C"/>
          <w:szCs w:val="20"/>
        </w:rPr>
        <w:t>samenwerk</w:t>
      </w:r>
      <w:r w:rsidR="0016200C">
        <w:rPr>
          <w:rFonts w:cs="Tahoma"/>
          <w:b/>
          <w:color w:val="5A7B9C"/>
          <w:szCs w:val="20"/>
        </w:rPr>
        <w:t>en</w:t>
      </w:r>
      <w:r w:rsidRPr="0016132A">
        <w:rPr>
          <w:rFonts w:cs="Tahoma"/>
          <w:szCs w:val="20"/>
        </w:rPr>
        <w:t>’ het sleutelwoord.</w:t>
      </w:r>
    </w:p>
    <w:p w14:paraId="333B2480" w14:textId="77777777" w:rsidR="003C640F" w:rsidRDefault="003C640F" w:rsidP="003C640F">
      <w:pPr>
        <w:rPr>
          <w:rFonts w:cs="Tahoma"/>
          <w:szCs w:val="20"/>
        </w:rPr>
      </w:pPr>
      <w:r w:rsidRPr="0016132A">
        <w:rPr>
          <w:rFonts w:cs="Tahoma"/>
          <w:szCs w:val="20"/>
        </w:rPr>
        <w:t>Leerkrachten en ouders hebben elk hun eigen ervaringen, ideeën en overtuigingen. Het is van belang dat wij onze wederzijdse verwachtingen naar elkaar uitspreken en investeren in een goede samenwerkingsrelatie. Een relatie, waarin wij niet gelijk zijn maar wel gelijkwaardig.</w:t>
      </w:r>
    </w:p>
    <w:p w14:paraId="7EF42015" w14:textId="77777777" w:rsidR="003C640F" w:rsidRPr="0016132A" w:rsidRDefault="003C640F">
      <w:pPr>
        <w:rPr>
          <w:rFonts w:cs="Tahoma"/>
          <w:szCs w:val="20"/>
        </w:rPr>
      </w:pPr>
    </w:p>
    <w:sectPr w:rsidR="003C640F" w:rsidRPr="0016132A" w:rsidSect="00B74AF0">
      <w:pgSz w:w="12240" w:h="15840"/>
      <w:pgMar w:top="1134" w:right="1134" w:bottom="1134" w:left="1418" w:header="516" w:footer="709" w:gutter="0"/>
      <w:cols w:space="708"/>
      <w:docGrid w:linePitch="1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A0E3C"/>
    <w:multiLevelType w:val="hybridMultilevel"/>
    <w:tmpl w:val="1AF4659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6A84263E"/>
    <w:multiLevelType w:val="hybridMultilevel"/>
    <w:tmpl w:val="258E3BAA"/>
    <w:lvl w:ilvl="0" w:tplc="70F25302">
      <w:start w:val="1"/>
      <w:numFmt w:val="decimal"/>
      <w:lvlText w:val="%1."/>
      <w:lvlJc w:val="left"/>
      <w:pPr>
        <w:ind w:left="360" w:hanging="360"/>
      </w:pPr>
      <w:rPr>
        <w:b/>
        <w:color w:val="5A7B9C"/>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76555E57"/>
    <w:multiLevelType w:val="multilevel"/>
    <w:tmpl w:val="D4207FCA"/>
    <w:lvl w:ilvl="0">
      <w:start w:val="1"/>
      <w:numFmt w:val="decimal"/>
      <w:pStyle w:val="Kop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ADD3596"/>
    <w:multiLevelType w:val="hybridMultilevel"/>
    <w:tmpl w:val="77AA4FEE"/>
    <w:lvl w:ilvl="0" w:tplc="74369E78">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005284909">
    <w:abstractNumId w:val="3"/>
  </w:num>
  <w:num w:numId="2" w16cid:durableId="1792164074">
    <w:abstractNumId w:val="2"/>
  </w:num>
  <w:num w:numId="3" w16cid:durableId="2124424343">
    <w:abstractNumId w:val="1"/>
  </w:num>
  <w:num w:numId="4" w16cid:durableId="1134448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drawingGridHorizontalSpacing w:val="70"/>
  <w:drawingGridVerticalSpacing w:val="9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54C"/>
    <w:rsid w:val="0001754C"/>
    <w:rsid w:val="00040E60"/>
    <w:rsid w:val="000A5BEF"/>
    <w:rsid w:val="0012240B"/>
    <w:rsid w:val="0012385A"/>
    <w:rsid w:val="0016132A"/>
    <w:rsid w:val="0016200C"/>
    <w:rsid w:val="002A7EFF"/>
    <w:rsid w:val="002B7363"/>
    <w:rsid w:val="003C640F"/>
    <w:rsid w:val="003E5EE5"/>
    <w:rsid w:val="0043764B"/>
    <w:rsid w:val="00475815"/>
    <w:rsid w:val="004E62A9"/>
    <w:rsid w:val="004F0AE0"/>
    <w:rsid w:val="005151C5"/>
    <w:rsid w:val="00597E5E"/>
    <w:rsid w:val="005C2AD1"/>
    <w:rsid w:val="00753FC8"/>
    <w:rsid w:val="00797376"/>
    <w:rsid w:val="007A6EDF"/>
    <w:rsid w:val="007F7E2B"/>
    <w:rsid w:val="00944742"/>
    <w:rsid w:val="00986656"/>
    <w:rsid w:val="009D19ED"/>
    <w:rsid w:val="009E2E6B"/>
    <w:rsid w:val="00A72B32"/>
    <w:rsid w:val="00B74AF0"/>
    <w:rsid w:val="00B933BC"/>
    <w:rsid w:val="00C04F24"/>
    <w:rsid w:val="00C62CDB"/>
    <w:rsid w:val="00CA17BD"/>
    <w:rsid w:val="00CE1C30"/>
    <w:rsid w:val="00D37852"/>
    <w:rsid w:val="00D82531"/>
    <w:rsid w:val="00DF53BE"/>
    <w:rsid w:val="00E57116"/>
    <w:rsid w:val="00E61BF8"/>
    <w:rsid w:val="00ED64E8"/>
    <w:rsid w:val="00FC6E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070D"/>
  <w14:defaultImageDpi w14:val="32767"/>
  <w15:chartTrackingRefBased/>
  <w15:docId w15:val="{50DC4FDE-00B6-4F41-BC74-01DA12C5D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FC6E7A"/>
    <w:rPr>
      <w:rFonts w:ascii="Tahoma" w:hAnsi="Tahoma"/>
      <w:sz w:val="20"/>
    </w:rPr>
  </w:style>
  <w:style w:type="paragraph" w:styleId="Kop1">
    <w:name w:val="heading 1"/>
    <w:basedOn w:val="Standaard"/>
    <w:next w:val="Standaard"/>
    <w:link w:val="Kop1Char"/>
    <w:autoRedefine/>
    <w:uiPriority w:val="9"/>
    <w:qFormat/>
    <w:rsid w:val="003E5EE5"/>
    <w:pPr>
      <w:keepNext/>
      <w:keepLines/>
      <w:numPr>
        <w:numId w:val="2"/>
      </w:numPr>
      <w:spacing w:before="240"/>
      <w:ind w:left="360" w:hanging="360"/>
      <w:outlineLvl w:val="0"/>
    </w:pPr>
    <w:rPr>
      <w:rFonts w:ascii="Bradley Hand" w:eastAsiaTheme="majorEastAsia" w:hAnsi="Bradley Hand" w:cstheme="majorBidi"/>
      <w:b/>
      <w:color w:val="2F5496" w:themeColor="accent1" w:themeShade="BF"/>
      <w:sz w:val="32"/>
      <w:szCs w:val="32"/>
    </w:rPr>
  </w:style>
  <w:style w:type="paragraph" w:styleId="Kop2">
    <w:name w:val="heading 2"/>
    <w:basedOn w:val="Standaard"/>
    <w:link w:val="Kop2Char"/>
    <w:autoRedefine/>
    <w:uiPriority w:val="9"/>
    <w:qFormat/>
    <w:rsid w:val="0012385A"/>
    <w:pPr>
      <w:shd w:val="clear" w:color="auto" w:fill="FFFFFF"/>
      <w:spacing w:before="100" w:beforeAutospacing="1" w:after="100" w:afterAutospacing="1"/>
      <w:outlineLvl w:val="1"/>
    </w:pPr>
    <w:rPr>
      <w:rFonts w:eastAsia="Times New Roman" w:cs="Tahoma"/>
      <w:b/>
      <w:bCs/>
      <w:color w:val="2F5496" w:themeColor="accent1" w:themeShade="BF"/>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E5EE5"/>
    <w:rPr>
      <w:rFonts w:ascii="Bradley Hand" w:eastAsiaTheme="majorEastAsia" w:hAnsi="Bradley Hand" w:cstheme="majorBidi"/>
      <w:b/>
      <w:color w:val="2F5496" w:themeColor="accent1" w:themeShade="BF"/>
      <w:sz w:val="32"/>
      <w:szCs w:val="32"/>
    </w:rPr>
  </w:style>
  <w:style w:type="paragraph" w:styleId="Inhopg1">
    <w:name w:val="toc 1"/>
    <w:basedOn w:val="Standaard"/>
    <w:next w:val="Standaard"/>
    <w:autoRedefine/>
    <w:uiPriority w:val="39"/>
    <w:unhideWhenUsed/>
    <w:qFormat/>
    <w:rsid w:val="003E5EE5"/>
    <w:pPr>
      <w:spacing w:before="120" w:after="120"/>
    </w:pPr>
    <w:rPr>
      <w:b/>
      <w:bCs/>
      <w:caps/>
      <w:szCs w:val="20"/>
    </w:rPr>
  </w:style>
  <w:style w:type="paragraph" w:styleId="Inhopg9">
    <w:name w:val="toc 9"/>
    <w:basedOn w:val="Standaard"/>
    <w:next w:val="Standaard"/>
    <w:autoRedefine/>
    <w:uiPriority w:val="39"/>
    <w:semiHidden/>
    <w:unhideWhenUsed/>
    <w:qFormat/>
    <w:rsid w:val="003E5EE5"/>
    <w:pPr>
      <w:ind w:left="1920"/>
    </w:pPr>
    <w:rPr>
      <w:sz w:val="18"/>
      <w:szCs w:val="18"/>
    </w:rPr>
  </w:style>
  <w:style w:type="character" w:customStyle="1" w:styleId="Kop2Char">
    <w:name w:val="Kop 2 Char"/>
    <w:basedOn w:val="Standaardalinea-lettertype"/>
    <w:link w:val="Kop2"/>
    <w:uiPriority w:val="9"/>
    <w:rsid w:val="0012385A"/>
    <w:rPr>
      <w:rFonts w:ascii="Tahoma" w:eastAsia="Times New Roman" w:hAnsi="Tahoma" w:cs="Tahoma"/>
      <w:b/>
      <w:bCs/>
      <w:color w:val="2F5496" w:themeColor="accent1" w:themeShade="BF"/>
      <w:sz w:val="20"/>
      <w:szCs w:val="20"/>
      <w:shd w:val="clear" w:color="auto" w:fill="FFFFFF"/>
      <w:lang w:eastAsia="nl-NL"/>
    </w:rPr>
  </w:style>
  <w:style w:type="paragraph" w:customStyle="1" w:styleId="Stijl3">
    <w:name w:val="Stijl3"/>
    <w:basedOn w:val="Kop2"/>
    <w:autoRedefine/>
    <w:qFormat/>
    <w:rsid w:val="00A72B32"/>
    <w:pPr>
      <w:keepNext/>
      <w:keepLines/>
      <w:shd w:val="clear" w:color="auto" w:fill="auto"/>
      <w:spacing w:before="200" w:beforeAutospacing="0" w:after="0" w:afterAutospacing="0" w:line="276" w:lineRule="auto"/>
    </w:pPr>
    <w:rPr>
      <w:rFonts w:eastAsiaTheme="majorEastAsia"/>
      <w:color w:val="4F81BD"/>
      <w:szCs w:val="26"/>
      <w:lang w:eastAsia="en-US"/>
    </w:rPr>
  </w:style>
  <w:style w:type="character" w:styleId="Zwaar">
    <w:name w:val="Strong"/>
    <w:basedOn w:val="Standaardalinea-lettertype"/>
    <w:uiPriority w:val="22"/>
    <w:qFormat/>
    <w:rsid w:val="0001754C"/>
    <w:rPr>
      <w:b/>
      <w:bCs/>
    </w:rPr>
  </w:style>
  <w:style w:type="paragraph" w:styleId="Geenafstand">
    <w:name w:val="No Spacing"/>
    <w:link w:val="GeenafstandChar"/>
    <w:uiPriority w:val="1"/>
    <w:qFormat/>
    <w:rsid w:val="003C640F"/>
    <w:rPr>
      <w:sz w:val="22"/>
      <w:szCs w:val="22"/>
    </w:rPr>
  </w:style>
  <w:style w:type="character" w:customStyle="1" w:styleId="GeenafstandChar">
    <w:name w:val="Geen afstand Char"/>
    <w:basedOn w:val="Standaardalinea-lettertype"/>
    <w:link w:val="Geenafstand"/>
    <w:uiPriority w:val="1"/>
    <w:locked/>
    <w:rsid w:val="003C640F"/>
    <w:rPr>
      <w:sz w:val="22"/>
      <w:szCs w:val="22"/>
    </w:rPr>
  </w:style>
  <w:style w:type="paragraph" w:styleId="Lijstalinea">
    <w:name w:val="List Paragraph"/>
    <w:basedOn w:val="Standaard"/>
    <w:uiPriority w:val="34"/>
    <w:qFormat/>
    <w:rsid w:val="00597E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87988">
      <w:bodyDiv w:val="1"/>
      <w:marLeft w:val="0"/>
      <w:marRight w:val="0"/>
      <w:marTop w:val="0"/>
      <w:marBottom w:val="0"/>
      <w:divBdr>
        <w:top w:val="none" w:sz="0" w:space="0" w:color="auto"/>
        <w:left w:val="none" w:sz="0" w:space="0" w:color="auto"/>
        <w:bottom w:val="none" w:sz="0" w:space="0" w:color="auto"/>
        <w:right w:val="none" w:sz="0" w:space="0" w:color="auto"/>
      </w:divBdr>
    </w:div>
    <w:div w:id="120686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3321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Lilian Knooren - Fijten</cp:lastModifiedBy>
  <cp:revision>2</cp:revision>
  <dcterms:created xsi:type="dcterms:W3CDTF">2023-05-20T05:30:00Z</dcterms:created>
  <dcterms:modified xsi:type="dcterms:W3CDTF">2023-05-20T05:30:00Z</dcterms:modified>
</cp:coreProperties>
</file>