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CF7B" w14:textId="77777777" w:rsidR="00F44C7F" w:rsidRPr="00EC6E95" w:rsidRDefault="00F44C7F">
      <w:pPr>
        <w:rPr>
          <w:rFonts w:ascii="Nunito" w:hAnsi="Nunito"/>
        </w:rPr>
      </w:pPr>
    </w:p>
    <w:p w14:paraId="235994ED" w14:textId="77777777" w:rsidR="00185C99" w:rsidRPr="00EC6E95" w:rsidRDefault="00185C99" w:rsidP="00185C99">
      <w:pPr>
        <w:pStyle w:val="Geenafstand"/>
        <w:rPr>
          <w:rFonts w:ascii="Nunito" w:hAnsi="Nunito"/>
        </w:rPr>
      </w:pPr>
    </w:p>
    <w:p w14:paraId="3EB309A9" w14:textId="77777777" w:rsidR="00185C99" w:rsidRPr="00EC6E95" w:rsidRDefault="008E4D27" w:rsidP="00185C99">
      <w:pPr>
        <w:pStyle w:val="Geenafstand"/>
        <w:rPr>
          <w:rFonts w:ascii="Nunito" w:hAnsi="Nunito"/>
          <w:b/>
          <w:color w:val="37993E"/>
          <w:sz w:val="28"/>
          <w:szCs w:val="28"/>
        </w:rPr>
      </w:pPr>
      <w:r w:rsidRPr="00EC6E95">
        <w:rPr>
          <w:rFonts w:ascii="Nunito" w:hAnsi="Nunito"/>
          <w:b/>
          <w:color w:val="37993E"/>
          <w:sz w:val="28"/>
          <w:szCs w:val="28"/>
        </w:rPr>
        <w:t>Meldcode huiselijk</w:t>
      </w:r>
      <w:r w:rsidR="00185C99" w:rsidRPr="00EC6E95">
        <w:rPr>
          <w:rFonts w:ascii="Nunito" w:hAnsi="Nunito"/>
          <w:b/>
          <w:color w:val="37993E"/>
          <w:sz w:val="28"/>
          <w:szCs w:val="28"/>
        </w:rPr>
        <w:t xml:space="preserve"> geweld</w:t>
      </w:r>
    </w:p>
    <w:p w14:paraId="75866FC2" w14:textId="3E68BF0B" w:rsidR="00185C99" w:rsidRPr="00EC6E95" w:rsidRDefault="00B46429" w:rsidP="00185C99">
      <w:pPr>
        <w:pStyle w:val="Geenafstand"/>
        <w:rPr>
          <w:rFonts w:ascii="Nunito" w:hAnsi="Nunito"/>
          <w:color w:val="37993E"/>
          <w:sz w:val="28"/>
          <w:szCs w:val="28"/>
        </w:rPr>
      </w:pPr>
      <w:r w:rsidRPr="00EC6E95">
        <w:rPr>
          <w:rFonts w:ascii="Nunito" w:hAnsi="Nunito"/>
          <w:b/>
          <w:color w:val="37993E"/>
          <w:sz w:val="28"/>
          <w:szCs w:val="28"/>
        </w:rPr>
        <w:t xml:space="preserve">en kindermishandeling </w:t>
      </w:r>
      <w:r w:rsidR="009F7019" w:rsidRPr="00EC6E95">
        <w:rPr>
          <w:rFonts w:ascii="Nunito" w:hAnsi="Nunito"/>
          <w:b/>
          <w:color w:val="37993E"/>
          <w:sz w:val="28"/>
          <w:szCs w:val="28"/>
        </w:rPr>
        <w:t xml:space="preserve">van </w:t>
      </w:r>
      <w:r w:rsidR="001869F6">
        <w:rPr>
          <w:rFonts w:ascii="Nunito" w:hAnsi="Nunito"/>
          <w:b/>
          <w:color w:val="37993E"/>
          <w:sz w:val="28"/>
          <w:szCs w:val="28"/>
        </w:rPr>
        <w:t>IKEC de Waterlelie</w:t>
      </w:r>
    </w:p>
    <w:p w14:paraId="417A5DBD" w14:textId="77777777" w:rsidR="00185C99" w:rsidRPr="00EC6E95" w:rsidRDefault="00185C99" w:rsidP="00185C99">
      <w:pPr>
        <w:pStyle w:val="Geenafstand"/>
        <w:rPr>
          <w:rFonts w:ascii="Nunito" w:hAnsi="Nunito"/>
          <w:sz w:val="28"/>
          <w:szCs w:val="28"/>
        </w:rPr>
      </w:pPr>
    </w:p>
    <w:p w14:paraId="0E6AE3AB" w14:textId="77777777" w:rsidR="00185C99" w:rsidRPr="00EC6E95" w:rsidRDefault="00185C99" w:rsidP="00185C99">
      <w:pPr>
        <w:pStyle w:val="Geenafstand"/>
        <w:rPr>
          <w:rFonts w:ascii="Nunito" w:hAnsi="Nunito"/>
          <w:sz w:val="28"/>
          <w:szCs w:val="28"/>
        </w:rPr>
      </w:pPr>
    </w:p>
    <w:p w14:paraId="35ACDFF4" w14:textId="77777777" w:rsidR="00185C99" w:rsidRPr="00EC6E95" w:rsidRDefault="00185C99" w:rsidP="00185C99">
      <w:pPr>
        <w:pStyle w:val="Geenafstand"/>
        <w:rPr>
          <w:rFonts w:ascii="Nunito" w:hAnsi="Nunito"/>
          <w:sz w:val="28"/>
          <w:szCs w:val="28"/>
        </w:rPr>
      </w:pPr>
    </w:p>
    <w:p w14:paraId="44185C65" w14:textId="77777777" w:rsidR="00B46429" w:rsidRPr="00EC6E95" w:rsidRDefault="00B46429" w:rsidP="00185C99">
      <w:pPr>
        <w:pStyle w:val="Geenafstand"/>
        <w:rPr>
          <w:rFonts w:ascii="Nunito" w:hAnsi="Nunito"/>
          <w:sz w:val="28"/>
          <w:szCs w:val="28"/>
        </w:rPr>
      </w:pPr>
    </w:p>
    <w:p w14:paraId="759D76D7" w14:textId="2769387C" w:rsidR="00B46429" w:rsidRPr="00EC6E95" w:rsidRDefault="00EC6E95" w:rsidP="00185C99">
      <w:pPr>
        <w:pStyle w:val="Geenafstand"/>
        <w:rPr>
          <w:rFonts w:ascii="Nunito" w:hAnsi="Nunito"/>
          <w:sz w:val="28"/>
          <w:szCs w:val="28"/>
        </w:rPr>
      </w:pPr>
      <w:r>
        <w:rPr>
          <w:rFonts w:ascii="Nunito" w:hAnsi="Nunito"/>
          <w:noProof/>
          <w:sz w:val="28"/>
          <w:szCs w:val="28"/>
        </w:rPr>
        <w:drawing>
          <wp:inline distT="0" distB="0" distL="0" distR="0" wp14:anchorId="0AA8AB3E" wp14:editId="7639A9EA">
            <wp:extent cx="3256976" cy="215480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De Waterlelie-IKEC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2233" cy="2164897"/>
                    </a:xfrm>
                    <a:prstGeom prst="rect">
                      <a:avLst/>
                    </a:prstGeom>
                  </pic:spPr>
                </pic:pic>
              </a:graphicData>
            </a:graphic>
          </wp:inline>
        </w:drawing>
      </w:r>
    </w:p>
    <w:p w14:paraId="34E50261" w14:textId="77777777" w:rsidR="00B46429" w:rsidRPr="00EC6E95" w:rsidRDefault="00B46429" w:rsidP="00185C99">
      <w:pPr>
        <w:pStyle w:val="Geenafstand"/>
        <w:rPr>
          <w:rFonts w:ascii="Nunito" w:hAnsi="Nunito"/>
          <w:sz w:val="28"/>
          <w:szCs w:val="28"/>
        </w:rPr>
      </w:pPr>
    </w:p>
    <w:p w14:paraId="509908D9" w14:textId="77777777" w:rsidR="00B46429" w:rsidRPr="00EC6E95" w:rsidRDefault="00B46429" w:rsidP="00185C99">
      <w:pPr>
        <w:pStyle w:val="Geenafstand"/>
        <w:rPr>
          <w:rFonts w:ascii="Nunito" w:hAnsi="Nunito"/>
          <w:sz w:val="28"/>
          <w:szCs w:val="28"/>
        </w:rPr>
      </w:pPr>
    </w:p>
    <w:p w14:paraId="6839BF98" w14:textId="77777777" w:rsidR="00B46429" w:rsidRPr="00EC6E95" w:rsidRDefault="00B46429" w:rsidP="00185C99">
      <w:pPr>
        <w:pStyle w:val="Geenafstand"/>
        <w:rPr>
          <w:rFonts w:ascii="Nunito" w:hAnsi="Nunito"/>
          <w:sz w:val="28"/>
          <w:szCs w:val="28"/>
        </w:rPr>
      </w:pPr>
    </w:p>
    <w:p w14:paraId="0A782927" w14:textId="77777777" w:rsidR="00B46429" w:rsidRPr="00EC6E95" w:rsidRDefault="00B46429" w:rsidP="00185C99">
      <w:pPr>
        <w:pStyle w:val="Geenafstand"/>
        <w:rPr>
          <w:rFonts w:ascii="Nunito" w:hAnsi="Nunito"/>
          <w:sz w:val="28"/>
          <w:szCs w:val="28"/>
        </w:rPr>
      </w:pPr>
    </w:p>
    <w:p w14:paraId="3ECF651B" w14:textId="77777777" w:rsidR="00185C99" w:rsidRPr="00EC6E95" w:rsidRDefault="00185C99" w:rsidP="00762AA7">
      <w:pPr>
        <w:pStyle w:val="Geenafstand"/>
        <w:jc w:val="center"/>
        <w:rPr>
          <w:rFonts w:ascii="Nunito" w:hAnsi="Nunito"/>
          <w:b/>
          <w:color w:val="37993E"/>
          <w:sz w:val="28"/>
          <w:szCs w:val="28"/>
        </w:rPr>
      </w:pPr>
      <w:r w:rsidRPr="00EC6E95">
        <w:rPr>
          <w:rFonts w:ascii="Nunito" w:hAnsi="Nunito"/>
          <w:b/>
          <w:color w:val="37993E"/>
          <w:sz w:val="28"/>
          <w:szCs w:val="28"/>
        </w:rPr>
        <w:t>Stappenplan voor het handelen bij signalen van</w:t>
      </w:r>
    </w:p>
    <w:p w14:paraId="35668F88" w14:textId="77777777" w:rsidR="00185C99" w:rsidRPr="00EC6E95" w:rsidRDefault="00185C99" w:rsidP="00762AA7">
      <w:pPr>
        <w:pStyle w:val="Geenafstand"/>
        <w:jc w:val="center"/>
        <w:rPr>
          <w:rFonts w:ascii="Nunito" w:hAnsi="Nunito"/>
          <w:b/>
          <w:color w:val="37993E"/>
          <w:sz w:val="28"/>
          <w:szCs w:val="28"/>
        </w:rPr>
      </w:pPr>
      <w:r w:rsidRPr="00EC6E95">
        <w:rPr>
          <w:rFonts w:ascii="Nunito" w:hAnsi="Nunito"/>
          <w:b/>
          <w:color w:val="37993E"/>
          <w:sz w:val="28"/>
          <w:szCs w:val="28"/>
        </w:rPr>
        <w:t>huiselijk geweld en kindermishandeling.</w:t>
      </w:r>
    </w:p>
    <w:p w14:paraId="3A9D1C43" w14:textId="6FB75C76" w:rsidR="00F47824" w:rsidRPr="00EC6E95" w:rsidRDefault="00CB3A0B" w:rsidP="00F47824">
      <w:pPr>
        <w:pStyle w:val="Geenafstand"/>
        <w:jc w:val="center"/>
        <w:rPr>
          <w:rFonts w:ascii="Nunito" w:hAnsi="Nunito"/>
          <w:b/>
          <w:color w:val="37993E"/>
          <w:sz w:val="28"/>
          <w:szCs w:val="28"/>
        </w:rPr>
      </w:pPr>
      <w:r w:rsidRPr="00EC6E95">
        <w:rPr>
          <w:rFonts w:ascii="Nunito" w:hAnsi="Nunito"/>
          <w:b/>
          <w:color w:val="37993E"/>
          <w:sz w:val="28"/>
          <w:szCs w:val="28"/>
        </w:rPr>
        <w:t xml:space="preserve">(versie </w:t>
      </w:r>
      <w:r w:rsidR="00610F9C" w:rsidRPr="00EC6E95">
        <w:rPr>
          <w:rFonts w:ascii="Nunito" w:hAnsi="Nunito"/>
          <w:b/>
          <w:color w:val="37993E"/>
          <w:sz w:val="28"/>
          <w:szCs w:val="28"/>
        </w:rPr>
        <w:t>februari 2022</w:t>
      </w:r>
      <w:r w:rsidR="00F47824" w:rsidRPr="00EC6E95">
        <w:rPr>
          <w:rFonts w:ascii="Nunito" w:hAnsi="Nunito"/>
          <w:b/>
          <w:color w:val="37993E"/>
          <w:sz w:val="28"/>
          <w:szCs w:val="28"/>
        </w:rPr>
        <w:t xml:space="preserve">, eigenaar </w:t>
      </w:r>
      <w:proofErr w:type="spellStart"/>
      <w:r w:rsidR="00EC6E95">
        <w:rPr>
          <w:rFonts w:ascii="Nunito" w:hAnsi="Nunito"/>
          <w:b/>
          <w:color w:val="37993E"/>
          <w:sz w:val="28"/>
          <w:szCs w:val="28"/>
        </w:rPr>
        <w:t>aandachtsfunctionaris</w:t>
      </w:r>
      <w:proofErr w:type="spellEnd"/>
      <w:r w:rsidR="00F47824" w:rsidRPr="00EC6E95">
        <w:rPr>
          <w:rFonts w:ascii="Nunito" w:hAnsi="Nunito"/>
          <w:b/>
          <w:color w:val="37993E"/>
          <w:sz w:val="28"/>
          <w:szCs w:val="28"/>
        </w:rPr>
        <w:t>)</w:t>
      </w:r>
    </w:p>
    <w:p w14:paraId="38521799" w14:textId="77777777" w:rsidR="00185C99" w:rsidRPr="00EC6E95" w:rsidRDefault="00185C99" w:rsidP="00185C99">
      <w:pPr>
        <w:pStyle w:val="Geenafstand"/>
        <w:rPr>
          <w:rFonts w:ascii="Nunito" w:hAnsi="Nunito"/>
          <w:sz w:val="28"/>
          <w:szCs w:val="28"/>
        </w:rPr>
      </w:pPr>
    </w:p>
    <w:p w14:paraId="40601994" w14:textId="77777777" w:rsidR="00185C99" w:rsidRPr="00EC6E95" w:rsidRDefault="00185C99" w:rsidP="00185C99">
      <w:pPr>
        <w:pStyle w:val="Geenafstand"/>
        <w:rPr>
          <w:rFonts w:ascii="Nunito" w:hAnsi="Nunito"/>
          <w:sz w:val="28"/>
          <w:szCs w:val="28"/>
        </w:rPr>
      </w:pPr>
    </w:p>
    <w:p w14:paraId="47B99291" w14:textId="77777777" w:rsidR="00B46429" w:rsidRPr="00EC6E95" w:rsidRDefault="00B46429" w:rsidP="00B46429">
      <w:pPr>
        <w:pStyle w:val="Geenafstand"/>
        <w:jc w:val="right"/>
        <w:rPr>
          <w:rFonts w:ascii="Nunito" w:hAnsi="Nunito"/>
          <w:sz w:val="28"/>
          <w:szCs w:val="28"/>
        </w:rPr>
      </w:pPr>
    </w:p>
    <w:p w14:paraId="5845B534" w14:textId="77777777" w:rsidR="00B46429" w:rsidRPr="00EC6E95" w:rsidRDefault="00B46429" w:rsidP="00B46429">
      <w:pPr>
        <w:pStyle w:val="Geenafstand"/>
        <w:jc w:val="right"/>
        <w:rPr>
          <w:rFonts w:ascii="Nunito" w:hAnsi="Nunito"/>
          <w:sz w:val="28"/>
          <w:szCs w:val="28"/>
        </w:rPr>
      </w:pPr>
    </w:p>
    <w:p w14:paraId="05457B9D" w14:textId="77777777" w:rsidR="00B46429" w:rsidRPr="00EC6E95" w:rsidRDefault="00B46429" w:rsidP="00B46429">
      <w:pPr>
        <w:pStyle w:val="Geenafstand"/>
        <w:jc w:val="right"/>
        <w:rPr>
          <w:rFonts w:ascii="Nunito" w:hAnsi="Nunito"/>
          <w:sz w:val="28"/>
          <w:szCs w:val="28"/>
        </w:rPr>
      </w:pPr>
    </w:p>
    <w:p w14:paraId="55A3E2D7" w14:textId="77777777" w:rsidR="00B46429" w:rsidRPr="00EC6E95" w:rsidRDefault="00B46429" w:rsidP="00185C99">
      <w:pPr>
        <w:pStyle w:val="Geenafstand"/>
        <w:rPr>
          <w:rFonts w:ascii="Nunito" w:hAnsi="Nunito"/>
          <w:sz w:val="28"/>
          <w:szCs w:val="28"/>
        </w:rPr>
      </w:pPr>
    </w:p>
    <w:p w14:paraId="0B4243C6" w14:textId="77777777" w:rsidR="00C91F0D" w:rsidRPr="00EC6E95" w:rsidRDefault="00C91F0D" w:rsidP="00185C99">
      <w:pPr>
        <w:pStyle w:val="Geenafstand"/>
        <w:rPr>
          <w:rFonts w:ascii="Nunito" w:hAnsi="Nunito"/>
          <w:sz w:val="28"/>
          <w:szCs w:val="28"/>
        </w:rPr>
      </w:pPr>
    </w:p>
    <w:p w14:paraId="082ECB77" w14:textId="77777777" w:rsidR="00185C99" w:rsidRPr="00EC6E95" w:rsidRDefault="00A345D8" w:rsidP="00B46429">
      <w:pPr>
        <w:pStyle w:val="Geenafstand"/>
        <w:jc w:val="right"/>
        <w:rPr>
          <w:rFonts w:ascii="Nunito" w:hAnsi="Nunito"/>
          <w:sz w:val="28"/>
          <w:szCs w:val="28"/>
        </w:rPr>
      </w:pPr>
      <w:r w:rsidRPr="00EC6E95">
        <w:rPr>
          <w:rFonts w:ascii="Nunito" w:hAnsi="Nunito"/>
          <w:noProof/>
          <w:lang w:eastAsia="nl-NL"/>
        </w:rPr>
        <w:drawing>
          <wp:inline distT="0" distB="0" distL="0" distR="0" wp14:anchorId="12E0DA23" wp14:editId="571D1B20">
            <wp:extent cx="2795270" cy="1121410"/>
            <wp:effectExtent l="0" t="0" r="508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5270" cy="1121410"/>
                    </a:xfrm>
                    <a:prstGeom prst="rect">
                      <a:avLst/>
                    </a:prstGeom>
                    <a:noFill/>
                    <a:ln>
                      <a:noFill/>
                    </a:ln>
                  </pic:spPr>
                </pic:pic>
              </a:graphicData>
            </a:graphic>
          </wp:inline>
        </w:drawing>
      </w:r>
    </w:p>
    <w:p w14:paraId="6A0EC7CE" w14:textId="77777777" w:rsidR="004978CF" w:rsidRPr="00EC6E95" w:rsidRDefault="00762AA7" w:rsidP="004978CF">
      <w:pPr>
        <w:rPr>
          <w:rFonts w:ascii="Nunito" w:hAnsi="Nunito"/>
          <w:sz w:val="20"/>
          <w:szCs w:val="20"/>
        </w:rPr>
      </w:pPr>
      <w:r w:rsidRPr="00EC6E95">
        <w:rPr>
          <w:rFonts w:ascii="Nunito" w:hAnsi="Nunito"/>
          <w:sz w:val="28"/>
          <w:szCs w:val="28"/>
        </w:rPr>
        <w:br w:type="page"/>
      </w:r>
    </w:p>
    <w:sdt>
      <w:sdtPr>
        <w:rPr>
          <w:rFonts w:ascii="Nunito" w:eastAsia="Calibri" w:hAnsi="Nunito" w:cs="Times New Roman"/>
          <w:color w:val="auto"/>
          <w:sz w:val="22"/>
          <w:szCs w:val="22"/>
          <w:lang w:eastAsia="en-US"/>
        </w:rPr>
        <w:id w:val="-101267606"/>
        <w:docPartObj>
          <w:docPartGallery w:val="Table of Contents"/>
          <w:docPartUnique/>
        </w:docPartObj>
      </w:sdtPr>
      <w:sdtEndPr>
        <w:rPr>
          <w:rFonts w:cstheme="minorHAnsi"/>
          <w:b/>
          <w:bCs/>
          <w:sz w:val="26"/>
          <w:szCs w:val="26"/>
        </w:rPr>
      </w:sdtEndPr>
      <w:sdtContent>
        <w:p w14:paraId="5414149C" w14:textId="77777777" w:rsidR="004978CF" w:rsidRPr="00EC6E95" w:rsidRDefault="004978CF" w:rsidP="004978CF">
          <w:pPr>
            <w:pStyle w:val="Kopvaninhoudsopgave"/>
            <w:jc w:val="center"/>
            <w:rPr>
              <w:rFonts w:ascii="Nunito" w:hAnsi="Nunito" w:cstheme="minorHAnsi"/>
              <w:b/>
              <w:color w:val="37993E"/>
              <w:sz w:val="36"/>
              <w:szCs w:val="36"/>
            </w:rPr>
          </w:pPr>
          <w:r w:rsidRPr="00EC6E95">
            <w:rPr>
              <w:rFonts w:ascii="Nunito" w:hAnsi="Nunito" w:cstheme="minorHAnsi"/>
              <w:b/>
              <w:color w:val="37993E"/>
              <w:sz w:val="36"/>
              <w:szCs w:val="36"/>
            </w:rPr>
            <w:t>Inhoud</w:t>
          </w:r>
        </w:p>
        <w:p w14:paraId="2167784B" w14:textId="77777777" w:rsidR="004978CF" w:rsidRPr="00EC6E95" w:rsidRDefault="004978CF" w:rsidP="004978CF">
          <w:pPr>
            <w:rPr>
              <w:rFonts w:ascii="Nunito" w:hAnsi="Nunito"/>
              <w:lang w:eastAsia="nl-NL"/>
            </w:rPr>
          </w:pPr>
        </w:p>
        <w:p w14:paraId="6C001396" w14:textId="23D13182" w:rsidR="001869F6" w:rsidRDefault="004978CF">
          <w:pPr>
            <w:pStyle w:val="Inhopg1"/>
            <w:rPr>
              <w:rFonts w:asciiTheme="minorHAnsi" w:eastAsiaTheme="minorEastAsia" w:hAnsiTheme="minorHAnsi" w:cstheme="minorBidi"/>
              <w:bCs w:val="0"/>
              <w:noProof/>
              <w:sz w:val="22"/>
              <w:szCs w:val="22"/>
            </w:rPr>
          </w:pPr>
          <w:r w:rsidRPr="00EC6E95">
            <w:rPr>
              <w:rFonts w:ascii="Nunito" w:hAnsi="Nunito" w:cstheme="minorHAnsi"/>
              <w:sz w:val="26"/>
              <w:szCs w:val="26"/>
            </w:rPr>
            <w:fldChar w:fldCharType="begin"/>
          </w:r>
          <w:r w:rsidRPr="00EC6E95">
            <w:rPr>
              <w:rFonts w:ascii="Nunito" w:hAnsi="Nunito" w:cstheme="minorHAnsi"/>
              <w:sz w:val="26"/>
              <w:szCs w:val="26"/>
            </w:rPr>
            <w:instrText xml:space="preserve"> TOC \o "1-3" \h \z \u </w:instrText>
          </w:r>
          <w:r w:rsidRPr="00EC6E95">
            <w:rPr>
              <w:rFonts w:ascii="Nunito" w:hAnsi="Nunito" w:cstheme="minorHAnsi"/>
              <w:sz w:val="26"/>
              <w:szCs w:val="26"/>
            </w:rPr>
            <w:fldChar w:fldCharType="separate"/>
          </w:r>
          <w:hyperlink w:anchor="_Toc112679617" w:history="1">
            <w:r w:rsidR="001869F6" w:rsidRPr="000A1760">
              <w:rPr>
                <w:rStyle w:val="Hyperlink"/>
                <w:rFonts w:ascii="Nunito" w:hAnsi="Nunito" w:cstheme="minorHAnsi"/>
                <w:noProof/>
              </w:rPr>
              <w:t>Inleiding</w:t>
            </w:r>
            <w:r w:rsidR="001869F6">
              <w:rPr>
                <w:noProof/>
                <w:webHidden/>
              </w:rPr>
              <w:tab/>
            </w:r>
            <w:r w:rsidR="001869F6">
              <w:rPr>
                <w:noProof/>
                <w:webHidden/>
              </w:rPr>
              <w:fldChar w:fldCharType="begin"/>
            </w:r>
            <w:r w:rsidR="001869F6">
              <w:rPr>
                <w:noProof/>
                <w:webHidden/>
              </w:rPr>
              <w:instrText xml:space="preserve"> PAGEREF _Toc112679617 \h </w:instrText>
            </w:r>
            <w:r w:rsidR="001869F6">
              <w:rPr>
                <w:noProof/>
                <w:webHidden/>
              </w:rPr>
            </w:r>
            <w:r w:rsidR="001869F6">
              <w:rPr>
                <w:noProof/>
                <w:webHidden/>
              </w:rPr>
              <w:fldChar w:fldCharType="separate"/>
            </w:r>
            <w:r w:rsidR="001869F6">
              <w:rPr>
                <w:noProof/>
                <w:webHidden/>
              </w:rPr>
              <w:t>3</w:t>
            </w:r>
            <w:r w:rsidR="001869F6">
              <w:rPr>
                <w:noProof/>
                <w:webHidden/>
              </w:rPr>
              <w:fldChar w:fldCharType="end"/>
            </w:r>
          </w:hyperlink>
        </w:p>
        <w:p w14:paraId="59FC587A" w14:textId="1CF5F895" w:rsidR="001869F6" w:rsidRDefault="001869F6">
          <w:pPr>
            <w:pStyle w:val="Inhopg1"/>
            <w:rPr>
              <w:rFonts w:asciiTheme="minorHAnsi" w:eastAsiaTheme="minorEastAsia" w:hAnsiTheme="minorHAnsi" w:cstheme="minorBidi"/>
              <w:bCs w:val="0"/>
              <w:noProof/>
              <w:sz w:val="22"/>
              <w:szCs w:val="22"/>
            </w:rPr>
          </w:pPr>
          <w:hyperlink w:anchor="_Toc112679618" w:history="1">
            <w:r w:rsidRPr="000A1760">
              <w:rPr>
                <w:rStyle w:val="Hyperlink"/>
                <w:rFonts w:ascii="Nunito" w:hAnsi="Nunito" w:cstheme="minorHAnsi"/>
                <w:noProof/>
              </w:rPr>
              <w:t>Stappenplan bij huiselijk geweld en kindermishandeling</w:t>
            </w:r>
            <w:r>
              <w:rPr>
                <w:noProof/>
                <w:webHidden/>
              </w:rPr>
              <w:tab/>
            </w:r>
            <w:r>
              <w:rPr>
                <w:noProof/>
                <w:webHidden/>
              </w:rPr>
              <w:fldChar w:fldCharType="begin"/>
            </w:r>
            <w:r>
              <w:rPr>
                <w:noProof/>
                <w:webHidden/>
              </w:rPr>
              <w:instrText xml:space="preserve"> PAGEREF _Toc112679618 \h </w:instrText>
            </w:r>
            <w:r>
              <w:rPr>
                <w:noProof/>
                <w:webHidden/>
              </w:rPr>
            </w:r>
            <w:r>
              <w:rPr>
                <w:noProof/>
                <w:webHidden/>
              </w:rPr>
              <w:fldChar w:fldCharType="separate"/>
            </w:r>
            <w:r>
              <w:rPr>
                <w:noProof/>
                <w:webHidden/>
              </w:rPr>
              <w:t>7</w:t>
            </w:r>
            <w:r>
              <w:rPr>
                <w:noProof/>
                <w:webHidden/>
              </w:rPr>
              <w:fldChar w:fldCharType="end"/>
            </w:r>
          </w:hyperlink>
        </w:p>
        <w:p w14:paraId="40DB2B3E" w14:textId="41879A24" w:rsidR="001869F6" w:rsidRDefault="001869F6">
          <w:pPr>
            <w:pStyle w:val="Inhopg2"/>
            <w:rPr>
              <w:rFonts w:asciiTheme="minorHAnsi" w:eastAsiaTheme="minorEastAsia" w:hAnsiTheme="minorHAnsi" w:cstheme="minorBidi"/>
              <w:bCs w:val="0"/>
              <w:noProof/>
              <w:sz w:val="22"/>
              <w:szCs w:val="22"/>
            </w:rPr>
          </w:pPr>
          <w:hyperlink w:anchor="_Toc112679619" w:history="1">
            <w:r w:rsidRPr="000A1760">
              <w:rPr>
                <w:rStyle w:val="Hyperlink"/>
                <w:rFonts w:ascii="Nunito" w:hAnsi="Nunito" w:cstheme="minorHAnsi"/>
                <w:noProof/>
              </w:rPr>
              <w:t>Verbeterde meldcode huiselijk geweld en kindermishandeling</w:t>
            </w:r>
            <w:r>
              <w:rPr>
                <w:noProof/>
                <w:webHidden/>
              </w:rPr>
              <w:tab/>
            </w:r>
            <w:r>
              <w:rPr>
                <w:noProof/>
                <w:webHidden/>
              </w:rPr>
              <w:fldChar w:fldCharType="begin"/>
            </w:r>
            <w:r>
              <w:rPr>
                <w:noProof/>
                <w:webHidden/>
              </w:rPr>
              <w:instrText xml:space="preserve"> PAGEREF _Toc112679619 \h </w:instrText>
            </w:r>
            <w:r>
              <w:rPr>
                <w:noProof/>
                <w:webHidden/>
              </w:rPr>
            </w:r>
            <w:r>
              <w:rPr>
                <w:noProof/>
                <w:webHidden/>
              </w:rPr>
              <w:fldChar w:fldCharType="separate"/>
            </w:r>
            <w:r>
              <w:rPr>
                <w:noProof/>
                <w:webHidden/>
              </w:rPr>
              <w:t>7</w:t>
            </w:r>
            <w:r>
              <w:rPr>
                <w:noProof/>
                <w:webHidden/>
              </w:rPr>
              <w:fldChar w:fldCharType="end"/>
            </w:r>
          </w:hyperlink>
        </w:p>
        <w:p w14:paraId="3316CB15" w14:textId="62CCAAE6" w:rsidR="001869F6" w:rsidRDefault="001869F6">
          <w:pPr>
            <w:pStyle w:val="Inhopg2"/>
            <w:rPr>
              <w:rFonts w:asciiTheme="minorHAnsi" w:eastAsiaTheme="minorEastAsia" w:hAnsiTheme="minorHAnsi" w:cstheme="minorBidi"/>
              <w:bCs w:val="0"/>
              <w:noProof/>
              <w:sz w:val="22"/>
              <w:szCs w:val="22"/>
            </w:rPr>
          </w:pPr>
          <w:hyperlink w:anchor="_Toc112679620" w:history="1">
            <w:r w:rsidRPr="000A1760">
              <w:rPr>
                <w:rStyle w:val="Hyperlink"/>
                <w:rFonts w:ascii="Nunito" w:hAnsi="Nunito" w:cstheme="minorHAnsi"/>
                <w:noProof/>
              </w:rPr>
              <w:t>Stappenplan verbeterde meldcode</w:t>
            </w:r>
            <w:r>
              <w:rPr>
                <w:noProof/>
                <w:webHidden/>
              </w:rPr>
              <w:tab/>
            </w:r>
            <w:r>
              <w:rPr>
                <w:noProof/>
                <w:webHidden/>
              </w:rPr>
              <w:fldChar w:fldCharType="begin"/>
            </w:r>
            <w:r>
              <w:rPr>
                <w:noProof/>
                <w:webHidden/>
              </w:rPr>
              <w:instrText xml:space="preserve"> PAGEREF _Toc112679620 \h </w:instrText>
            </w:r>
            <w:r>
              <w:rPr>
                <w:noProof/>
                <w:webHidden/>
              </w:rPr>
            </w:r>
            <w:r>
              <w:rPr>
                <w:noProof/>
                <w:webHidden/>
              </w:rPr>
              <w:fldChar w:fldCharType="separate"/>
            </w:r>
            <w:r>
              <w:rPr>
                <w:noProof/>
                <w:webHidden/>
              </w:rPr>
              <w:t>8</w:t>
            </w:r>
            <w:r>
              <w:rPr>
                <w:noProof/>
                <w:webHidden/>
              </w:rPr>
              <w:fldChar w:fldCharType="end"/>
            </w:r>
          </w:hyperlink>
        </w:p>
        <w:p w14:paraId="0C79AB24" w14:textId="4BC331D5" w:rsidR="001869F6" w:rsidRDefault="001869F6">
          <w:pPr>
            <w:pStyle w:val="Inhopg2"/>
            <w:rPr>
              <w:rFonts w:asciiTheme="minorHAnsi" w:eastAsiaTheme="minorEastAsia" w:hAnsiTheme="minorHAnsi" w:cstheme="minorBidi"/>
              <w:bCs w:val="0"/>
              <w:noProof/>
              <w:sz w:val="22"/>
              <w:szCs w:val="22"/>
            </w:rPr>
          </w:pPr>
          <w:hyperlink w:anchor="_Toc112679621" w:history="1">
            <w:r w:rsidRPr="000A1760">
              <w:rPr>
                <w:rStyle w:val="Hyperlink"/>
                <w:rFonts w:ascii="Nunito" w:hAnsi="Nunito" w:cstheme="minorHAnsi"/>
                <w:noProof/>
              </w:rPr>
              <w:t>Verwijsindex</w:t>
            </w:r>
            <w:r>
              <w:rPr>
                <w:noProof/>
                <w:webHidden/>
              </w:rPr>
              <w:tab/>
            </w:r>
            <w:r>
              <w:rPr>
                <w:noProof/>
                <w:webHidden/>
              </w:rPr>
              <w:fldChar w:fldCharType="begin"/>
            </w:r>
            <w:r>
              <w:rPr>
                <w:noProof/>
                <w:webHidden/>
              </w:rPr>
              <w:instrText xml:space="preserve"> PAGEREF _Toc112679621 \h </w:instrText>
            </w:r>
            <w:r>
              <w:rPr>
                <w:noProof/>
                <w:webHidden/>
              </w:rPr>
            </w:r>
            <w:r>
              <w:rPr>
                <w:noProof/>
                <w:webHidden/>
              </w:rPr>
              <w:fldChar w:fldCharType="separate"/>
            </w:r>
            <w:r>
              <w:rPr>
                <w:noProof/>
                <w:webHidden/>
              </w:rPr>
              <w:t>10</w:t>
            </w:r>
            <w:r>
              <w:rPr>
                <w:noProof/>
                <w:webHidden/>
              </w:rPr>
              <w:fldChar w:fldCharType="end"/>
            </w:r>
          </w:hyperlink>
        </w:p>
        <w:p w14:paraId="32A734A2" w14:textId="02E7098E" w:rsidR="001869F6" w:rsidRDefault="001869F6">
          <w:pPr>
            <w:pStyle w:val="Inhopg2"/>
            <w:rPr>
              <w:rFonts w:asciiTheme="minorHAnsi" w:eastAsiaTheme="minorEastAsia" w:hAnsiTheme="minorHAnsi" w:cstheme="minorBidi"/>
              <w:bCs w:val="0"/>
              <w:noProof/>
              <w:sz w:val="22"/>
              <w:szCs w:val="22"/>
            </w:rPr>
          </w:pPr>
          <w:hyperlink w:anchor="_Toc112679622" w:history="1">
            <w:r w:rsidRPr="000A1760">
              <w:rPr>
                <w:rStyle w:val="Hyperlink"/>
                <w:rFonts w:ascii="Nunito" w:hAnsi="Nunito" w:cstheme="minorHAnsi"/>
                <w:noProof/>
              </w:rPr>
              <w:t>Werkproces Veilig Thuis</w:t>
            </w:r>
            <w:r>
              <w:rPr>
                <w:noProof/>
                <w:webHidden/>
              </w:rPr>
              <w:tab/>
            </w:r>
            <w:r>
              <w:rPr>
                <w:noProof/>
                <w:webHidden/>
              </w:rPr>
              <w:fldChar w:fldCharType="begin"/>
            </w:r>
            <w:r>
              <w:rPr>
                <w:noProof/>
                <w:webHidden/>
              </w:rPr>
              <w:instrText xml:space="preserve"> PAGEREF _Toc112679622 \h </w:instrText>
            </w:r>
            <w:r>
              <w:rPr>
                <w:noProof/>
                <w:webHidden/>
              </w:rPr>
            </w:r>
            <w:r>
              <w:rPr>
                <w:noProof/>
                <w:webHidden/>
              </w:rPr>
              <w:fldChar w:fldCharType="separate"/>
            </w:r>
            <w:r>
              <w:rPr>
                <w:noProof/>
                <w:webHidden/>
              </w:rPr>
              <w:t>11</w:t>
            </w:r>
            <w:r>
              <w:rPr>
                <w:noProof/>
                <w:webHidden/>
              </w:rPr>
              <w:fldChar w:fldCharType="end"/>
            </w:r>
          </w:hyperlink>
        </w:p>
        <w:p w14:paraId="539AF94D" w14:textId="7CDA07E6" w:rsidR="001869F6" w:rsidRDefault="001869F6">
          <w:pPr>
            <w:pStyle w:val="Inhopg2"/>
            <w:rPr>
              <w:rFonts w:asciiTheme="minorHAnsi" w:eastAsiaTheme="minorEastAsia" w:hAnsiTheme="minorHAnsi" w:cstheme="minorBidi"/>
              <w:bCs w:val="0"/>
              <w:noProof/>
              <w:sz w:val="22"/>
              <w:szCs w:val="22"/>
            </w:rPr>
          </w:pPr>
          <w:hyperlink w:anchor="_Toc112679623" w:history="1">
            <w:r w:rsidRPr="000A1760">
              <w:rPr>
                <w:rStyle w:val="Hyperlink"/>
                <w:rFonts w:ascii="Nunito" w:hAnsi="Nunito" w:cstheme="minorHAnsi"/>
                <w:noProof/>
              </w:rPr>
              <w:t>Uitgebreide beschrijving stappenplan meldcode</w:t>
            </w:r>
            <w:r>
              <w:rPr>
                <w:noProof/>
                <w:webHidden/>
              </w:rPr>
              <w:tab/>
            </w:r>
            <w:r>
              <w:rPr>
                <w:noProof/>
                <w:webHidden/>
              </w:rPr>
              <w:fldChar w:fldCharType="begin"/>
            </w:r>
            <w:r>
              <w:rPr>
                <w:noProof/>
                <w:webHidden/>
              </w:rPr>
              <w:instrText xml:space="preserve"> PAGEREF _Toc112679623 \h </w:instrText>
            </w:r>
            <w:r>
              <w:rPr>
                <w:noProof/>
                <w:webHidden/>
              </w:rPr>
            </w:r>
            <w:r>
              <w:rPr>
                <w:noProof/>
                <w:webHidden/>
              </w:rPr>
              <w:fldChar w:fldCharType="separate"/>
            </w:r>
            <w:r>
              <w:rPr>
                <w:noProof/>
                <w:webHidden/>
              </w:rPr>
              <w:t>12</w:t>
            </w:r>
            <w:r>
              <w:rPr>
                <w:noProof/>
                <w:webHidden/>
              </w:rPr>
              <w:fldChar w:fldCharType="end"/>
            </w:r>
          </w:hyperlink>
        </w:p>
        <w:p w14:paraId="7B5ADFA0" w14:textId="5F75288D" w:rsidR="001869F6" w:rsidRDefault="001869F6">
          <w:pPr>
            <w:pStyle w:val="Inhopg2"/>
            <w:rPr>
              <w:rFonts w:asciiTheme="minorHAnsi" w:eastAsiaTheme="minorEastAsia" w:hAnsiTheme="minorHAnsi" w:cstheme="minorBidi"/>
              <w:bCs w:val="0"/>
              <w:noProof/>
              <w:sz w:val="22"/>
              <w:szCs w:val="22"/>
            </w:rPr>
          </w:pPr>
          <w:hyperlink w:anchor="_Toc112679624" w:history="1">
            <w:r w:rsidRPr="000A1760">
              <w:rPr>
                <w:rStyle w:val="Hyperlink"/>
                <w:rFonts w:ascii="Nunito" w:hAnsi="Nunito"/>
                <w:smallCaps/>
                <w:noProof/>
              </w:rPr>
              <w:t>Stap 1: In kaart brengen van signalen</w:t>
            </w:r>
            <w:r>
              <w:rPr>
                <w:noProof/>
                <w:webHidden/>
              </w:rPr>
              <w:tab/>
            </w:r>
            <w:r>
              <w:rPr>
                <w:noProof/>
                <w:webHidden/>
              </w:rPr>
              <w:fldChar w:fldCharType="begin"/>
            </w:r>
            <w:r>
              <w:rPr>
                <w:noProof/>
                <w:webHidden/>
              </w:rPr>
              <w:instrText xml:space="preserve"> PAGEREF _Toc112679624 \h </w:instrText>
            </w:r>
            <w:r>
              <w:rPr>
                <w:noProof/>
                <w:webHidden/>
              </w:rPr>
            </w:r>
            <w:r>
              <w:rPr>
                <w:noProof/>
                <w:webHidden/>
              </w:rPr>
              <w:fldChar w:fldCharType="separate"/>
            </w:r>
            <w:r>
              <w:rPr>
                <w:noProof/>
                <w:webHidden/>
              </w:rPr>
              <w:t>12</w:t>
            </w:r>
            <w:r>
              <w:rPr>
                <w:noProof/>
                <w:webHidden/>
              </w:rPr>
              <w:fldChar w:fldCharType="end"/>
            </w:r>
          </w:hyperlink>
        </w:p>
        <w:p w14:paraId="68420977" w14:textId="513C425C" w:rsidR="001869F6" w:rsidRDefault="001869F6">
          <w:pPr>
            <w:pStyle w:val="Inhopg2"/>
            <w:rPr>
              <w:rFonts w:asciiTheme="minorHAnsi" w:eastAsiaTheme="minorEastAsia" w:hAnsiTheme="minorHAnsi" w:cstheme="minorBidi"/>
              <w:bCs w:val="0"/>
              <w:noProof/>
              <w:sz w:val="22"/>
              <w:szCs w:val="22"/>
            </w:rPr>
          </w:pPr>
          <w:hyperlink w:anchor="_Toc112679625" w:history="1">
            <w:r w:rsidRPr="000A1760">
              <w:rPr>
                <w:rStyle w:val="Hyperlink"/>
                <w:rFonts w:ascii="Nunito" w:hAnsi="Nunito"/>
                <w:smallCaps/>
                <w:noProof/>
              </w:rPr>
              <w:t>Stap 2: Collegiale consultatie en zo nodig raadplegen van Veilig Thuis</w:t>
            </w:r>
            <w:r>
              <w:rPr>
                <w:noProof/>
                <w:webHidden/>
              </w:rPr>
              <w:tab/>
            </w:r>
            <w:r>
              <w:rPr>
                <w:noProof/>
                <w:webHidden/>
              </w:rPr>
              <w:fldChar w:fldCharType="begin"/>
            </w:r>
            <w:r>
              <w:rPr>
                <w:noProof/>
                <w:webHidden/>
              </w:rPr>
              <w:instrText xml:space="preserve"> PAGEREF _Toc112679625 \h </w:instrText>
            </w:r>
            <w:r>
              <w:rPr>
                <w:noProof/>
                <w:webHidden/>
              </w:rPr>
            </w:r>
            <w:r>
              <w:rPr>
                <w:noProof/>
                <w:webHidden/>
              </w:rPr>
              <w:fldChar w:fldCharType="separate"/>
            </w:r>
            <w:r>
              <w:rPr>
                <w:noProof/>
                <w:webHidden/>
              </w:rPr>
              <w:t>13</w:t>
            </w:r>
            <w:r>
              <w:rPr>
                <w:noProof/>
                <w:webHidden/>
              </w:rPr>
              <w:fldChar w:fldCharType="end"/>
            </w:r>
          </w:hyperlink>
        </w:p>
        <w:p w14:paraId="4871FC50" w14:textId="63EC51A7" w:rsidR="001869F6" w:rsidRDefault="001869F6">
          <w:pPr>
            <w:pStyle w:val="Inhopg2"/>
            <w:rPr>
              <w:rFonts w:asciiTheme="minorHAnsi" w:eastAsiaTheme="minorEastAsia" w:hAnsiTheme="minorHAnsi" w:cstheme="minorBidi"/>
              <w:bCs w:val="0"/>
              <w:noProof/>
              <w:sz w:val="22"/>
              <w:szCs w:val="22"/>
            </w:rPr>
          </w:pPr>
          <w:hyperlink w:anchor="_Toc112679626" w:history="1">
            <w:r w:rsidRPr="000A1760">
              <w:rPr>
                <w:rStyle w:val="Hyperlink"/>
                <w:rFonts w:ascii="Nunito" w:hAnsi="Nunito"/>
                <w:smallCaps/>
                <w:noProof/>
              </w:rPr>
              <w:t>Stap 3: Gesprek met de ouder(s)</w:t>
            </w:r>
            <w:r>
              <w:rPr>
                <w:noProof/>
                <w:webHidden/>
              </w:rPr>
              <w:tab/>
            </w:r>
            <w:r>
              <w:rPr>
                <w:noProof/>
                <w:webHidden/>
              </w:rPr>
              <w:fldChar w:fldCharType="begin"/>
            </w:r>
            <w:r>
              <w:rPr>
                <w:noProof/>
                <w:webHidden/>
              </w:rPr>
              <w:instrText xml:space="preserve"> PAGEREF _Toc112679626 \h </w:instrText>
            </w:r>
            <w:r>
              <w:rPr>
                <w:noProof/>
                <w:webHidden/>
              </w:rPr>
            </w:r>
            <w:r>
              <w:rPr>
                <w:noProof/>
                <w:webHidden/>
              </w:rPr>
              <w:fldChar w:fldCharType="separate"/>
            </w:r>
            <w:r>
              <w:rPr>
                <w:noProof/>
                <w:webHidden/>
              </w:rPr>
              <w:t>14</w:t>
            </w:r>
            <w:r>
              <w:rPr>
                <w:noProof/>
                <w:webHidden/>
              </w:rPr>
              <w:fldChar w:fldCharType="end"/>
            </w:r>
          </w:hyperlink>
        </w:p>
        <w:p w14:paraId="57E959FC" w14:textId="1B69E859" w:rsidR="001869F6" w:rsidRDefault="001869F6">
          <w:pPr>
            <w:pStyle w:val="Inhopg1"/>
            <w:rPr>
              <w:rFonts w:asciiTheme="minorHAnsi" w:eastAsiaTheme="minorEastAsia" w:hAnsiTheme="minorHAnsi" w:cstheme="minorBidi"/>
              <w:bCs w:val="0"/>
              <w:noProof/>
              <w:sz w:val="22"/>
              <w:szCs w:val="22"/>
            </w:rPr>
          </w:pPr>
          <w:hyperlink w:anchor="_Toc112679627" w:history="1">
            <w:r w:rsidRPr="000A1760">
              <w:rPr>
                <w:rStyle w:val="Hyperlink"/>
                <w:rFonts w:ascii="Nunito" w:hAnsi="Nunito" w:cstheme="minorHAnsi"/>
                <w:noProof/>
              </w:rPr>
              <w:t>Signalenlijst</w:t>
            </w:r>
            <w:r>
              <w:rPr>
                <w:noProof/>
                <w:webHidden/>
              </w:rPr>
              <w:tab/>
            </w:r>
            <w:r>
              <w:rPr>
                <w:noProof/>
                <w:webHidden/>
              </w:rPr>
              <w:fldChar w:fldCharType="begin"/>
            </w:r>
            <w:r>
              <w:rPr>
                <w:noProof/>
                <w:webHidden/>
              </w:rPr>
              <w:instrText xml:space="preserve"> PAGEREF _Toc112679627 \h </w:instrText>
            </w:r>
            <w:r>
              <w:rPr>
                <w:noProof/>
                <w:webHidden/>
              </w:rPr>
            </w:r>
            <w:r>
              <w:rPr>
                <w:noProof/>
                <w:webHidden/>
              </w:rPr>
              <w:fldChar w:fldCharType="separate"/>
            </w:r>
            <w:r>
              <w:rPr>
                <w:noProof/>
                <w:webHidden/>
              </w:rPr>
              <w:t>19</w:t>
            </w:r>
            <w:r>
              <w:rPr>
                <w:noProof/>
                <w:webHidden/>
              </w:rPr>
              <w:fldChar w:fldCharType="end"/>
            </w:r>
          </w:hyperlink>
        </w:p>
        <w:p w14:paraId="2E2DF8FB" w14:textId="4B597DDD" w:rsidR="001869F6" w:rsidRDefault="001869F6">
          <w:pPr>
            <w:pStyle w:val="Inhopg1"/>
            <w:rPr>
              <w:rFonts w:asciiTheme="minorHAnsi" w:eastAsiaTheme="minorEastAsia" w:hAnsiTheme="minorHAnsi" w:cstheme="minorBidi"/>
              <w:bCs w:val="0"/>
              <w:noProof/>
              <w:sz w:val="22"/>
              <w:szCs w:val="22"/>
            </w:rPr>
          </w:pPr>
          <w:hyperlink w:anchor="_Toc112679628" w:history="1">
            <w:r w:rsidRPr="000A1760">
              <w:rPr>
                <w:rStyle w:val="Hyperlink"/>
                <w:rFonts w:ascii="Nunito" w:hAnsi="Nunito"/>
                <w:noProof/>
              </w:rPr>
              <w:t xml:space="preserve">Verantwoordelijkheden van IKEC De </w:t>
            </w:r>
            <w:bookmarkStart w:id="0" w:name="_GoBack"/>
            <w:bookmarkEnd w:id="0"/>
            <w:r w:rsidRPr="000A1760">
              <w:rPr>
                <w:rStyle w:val="Hyperlink"/>
                <w:rFonts w:ascii="Nunito" w:hAnsi="Nunito"/>
                <w:noProof/>
              </w:rPr>
              <w:t>Waterlelie in het scheppen van een randvoorwaarde voor een veilig werk- en meldklimaat</w:t>
            </w:r>
            <w:r>
              <w:rPr>
                <w:noProof/>
                <w:webHidden/>
              </w:rPr>
              <w:tab/>
            </w:r>
            <w:r>
              <w:rPr>
                <w:noProof/>
                <w:webHidden/>
              </w:rPr>
              <w:fldChar w:fldCharType="begin"/>
            </w:r>
            <w:r>
              <w:rPr>
                <w:noProof/>
                <w:webHidden/>
              </w:rPr>
              <w:instrText xml:space="preserve"> PAGEREF _Toc112679628 \h </w:instrText>
            </w:r>
            <w:r>
              <w:rPr>
                <w:noProof/>
                <w:webHidden/>
              </w:rPr>
            </w:r>
            <w:r>
              <w:rPr>
                <w:noProof/>
                <w:webHidden/>
              </w:rPr>
              <w:fldChar w:fldCharType="separate"/>
            </w:r>
            <w:r>
              <w:rPr>
                <w:noProof/>
                <w:webHidden/>
              </w:rPr>
              <w:t>22</w:t>
            </w:r>
            <w:r>
              <w:rPr>
                <w:noProof/>
                <w:webHidden/>
              </w:rPr>
              <w:fldChar w:fldCharType="end"/>
            </w:r>
          </w:hyperlink>
        </w:p>
        <w:p w14:paraId="34B58642" w14:textId="755B4578" w:rsidR="001869F6" w:rsidRDefault="001869F6">
          <w:pPr>
            <w:pStyle w:val="Inhopg1"/>
            <w:rPr>
              <w:rFonts w:asciiTheme="minorHAnsi" w:eastAsiaTheme="minorEastAsia" w:hAnsiTheme="minorHAnsi" w:cstheme="minorBidi"/>
              <w:bCs w:val="0"/>
              <w:noProof/>
              <w:sz w:val="22"/>
              <w:szCs w:val="22"/>
            </w:rPr>
          </w:pPr>
          <w:hyperlink w:anchor="_Toc112679629" w:history="1">
            <w:r w:rsidRPr="000A1760">
              <w:rPr>
                <w:rStyle w:val="Hyperlink"/>
                <w:rFonts w:ascii="Nunito" w:hAnsi="Nunito" w:cstheme="minorHAnsi"/>
                <w:noProof/>
              </w:rPr>
              <w:t>Sociale kaart van IKEC de Waterlelie</w:t>
            </w:r>
            <w:r>
              <w:rPr>
                <w:noProof/>
                <w:webHidden/>
              </w:rPr>
              <w:tab/>
            </w:r>
            <w:r>
              <w:rPr>
                <w:noProof/>
                <w:webHidden/>
              </w:rPr>
              <w:fldChar w:fldCharType="begin"/>
            </w:r>
            <w:r>
              <w:rPr>
                <w:noProof/>
                <w:webHidden/>
              </w:rPr>
              <w:instrText xml:space="preserve"> PAGEREF _Toc112679629 \h </w:instrText>
            </w:r>
            <w:r>
              <w:rPr>
                <w:noProof/>
                <w:webHidden/>
              </w:rPr>
            </w:r>
            <w:r>
              <w:rPr>
                <w:noProof/>
                <w:webHidden/>
              </w:rPr>
              <w:fldChar w:fldCharType="separate"/>
            </w:r>
            <w:r>
              <w:rPr>
                <w:noProof/>
                <w:webHidden/>
              </w:rPr>
              <w:t>24</w:t>
            </w:r>
            <w:r>
              <w:rPr>
                <w:noProof/>
                <w:webHidden/>
              </w:rPr>
              <w:fldChar w:fldCharType="end"/>
            </w:r>
          </w:hyperlink>
        </w:p>
        <w:p w14:paraId="4EB1712E" w14:textId="16CB0F47" w:rsidR="004978CF" w:rsidRPr="00EC6E95" w:rsidRDefault="004978CF">
          <w:pPr>
            <w:rPr>
              <w:rFonts w:ascii="Nunito" w:hAnsi="Nunito" w:cstheme="minorHAnsi"/>
              <w:sz w:val="26"/>
              <w:szCs w:val="26"/>
            </w:rPr>
          </w:pPr>
          <w:r w:rsidRPr="00EC6E95">
            <w:rPr>
              <w:rFonts w:ascii="Nunito" w:hAnsi="Nunito" w:cstheme="minorHAnsi"/>
              <w:b/>
              <w:bCs/>
              <w:sz w:val="26"/>
              <w:szCs w:val="26"/>
            </w:rPr>
            <w:fldChar w:fldCharType="end"/>
          </w:r>
        </w:p>
      </w:sdtContent>
    </w:sdt>
    <w:p w14:paraId="084FDD89" w14:textId="77777777" w:rsidR="00CF3A4E" w:rsidRPr="00EC6E95" w:rsidRDefault="004978CF" w:rsidP="004978CF">
      <w:pPr>
        <w:rPr>
          <w:rFonts w:ascii="Nunito" w:hAnsi="Nunito"/>
          <w:sz w:val="20"/>
          <w:szCs w:val="20"/>
        </w:rPr>
      </w:pPr>
      <w:r w:rsidRPr="00EC6E95">
        <w:rPr>
          <w:rFonts w:ascii="Nunito" w:hAnsi="Nunito"/>
          <w:sz w:val="20"/>
          <w:szCs w:val="20"/>
        </w:rPr>
        <w:t xml:space="preserve"> </w:t>
      </w:r>
    </w:p>
    <w:p w14:paraId="7AF292DA" w14:textId="77777777" w:rsidR="00CF3A4E" w:rsidRPr="00EC6E95" w:rsidRDefault="00CF3A4E" w:rsidP="00CF3A4E">
      <w:pPr>
        <w:ind w:left="720"/>
        <w:rPr>
          <w:rFonts w:ascii="Nunito" w:hAnsi="Nunito"/>
          <w:sz w:val="20"/>
          <w:szCs w:val="20"/>
        </w:rPr>
      </w:pPr>
    </w:p>
    <w:p w14:paraId="46F8BD57" w14:textId="77777777" w:rsidR="00CF3A4E" w:rsidRPr="00EC6E95" w:rsidRDefault="00172FAE" w:rsidP="00CF3A4E">
      <w:pPr>
        <w:ind w:left="360"/>
        <w:rPr>
          <w:rFonts w:ascii="Nunito" w:hAnsi="Nunito"/>
        </w:rPr>
      </w:pPr>
      <w:r w:rsidRPr="00EC6E95">
        <w:rPr>
          <w:rFonts w:ascii="Nunito" w:hAnsi="Nunito"/>
        </w:rPr>
        <w:br w:type="page"/>
      </w:r>
    </w:p>
    <w:p w14:paraId="4F848E18" w14:textId="77777777" w:rsidR="00CF3A4E" w:rsidRPr="00EC6E95" w:rsidRDefault="00CF3A4E" w:rsidP="004978CF">
      <w:pPr>
        <w:pStyle w:val="Kop1"/>
        <w:spacing w:after="40"/>
        <w:jc w:val="center"/>
        <w:rPr>
          <w:rFonts w:ascii="Nunito" w:hAnsi="Nunito" w:cstheme="minorHAnsi"/>
          <w:color w:val="37993E"/>
          <w:sz w:val="30"/>
          <w:szCs w:val="30"/>
        </w:rPr>
      </w:pPr>
      <w:bookmarkStart w:id="1" w:name="_Toc112679617"/>
      <w:r w:rsidRPr="00EC6E95">
        <w:rPr>
          <w:rFonts w:ascii="Nunito" w:hAnsi="Nunito" w:cstheme="minorHAnsi"/>
          <w:color w:val="37993E"/>
          <w:sz w:val="30"/>
          <w:szCs w:val="30"/>
        </w:rPr>
        <w:lastRenderedPageBreak/>
        <w:t>Inleiding</w:t>
      </w:r>
      <w:bookmarkEnd w:id="1"/>
    </w:p>
    <w:p w14:paraId="2B4C003E" w14:textId="77777777" w:rsidR="00CF3A4E" w:rsidRPr="00EC6E95" w:rsidRDefault="00CF3A4E" w:rsidP="00F61BC0">
      <w:pPr>
        <w:spacing w:after="0"/>
        <w:rPr>
          <w:rFonts w:ascii="Nunito" w:hAnsi="Nunito"/>
        </w:rPr>
      </w:pPr>
      <w:r w:rsidRPr="00EC6E95">
        <w:rPr>
          <w:rFonts w:ascii="Nunito" w:hAnsi="Nunito"/>
        </w:rPr>
        <w:t xml:space="preserve">Sinds 2013 is de meldcode huiselijk geweld en kindermishandeling van kracht. De wet verplicht scholen en andere organisaties: </w:t>
      </w:r>
    </w:p>
    <w:p w14:paraId="1DB215FB" w14:textId="77777777" w:rsidR="00F61BC0" w:rsidRPr="00EC6E95" w:rsidRDefault="00F61BC0" w:rsidP="00F61BC0">
      <w:pPr>
        <w:spacing w:after="0"/>
        <w:rPr>
          <w:rFonts w:ascii="Nunito" w:hAnsi="Nunito"/>
        </w:rPr>
      </w:pPr>
    </w:p>
    <w:p w14:paraId="5401EE49" w14:textId="77777777" w:rsidR="00CF3A4E" w:rsidRPr="00EC6E95" w:rsidRDefault="00CF3A4E" w:rsidP="00317676">
      <w:pPr>
        <w:pStyle w:val="Lijstalinea"/>
        <w:numPr>
          <w:ilvl w:val="0"/>
          <w:numId w:val="14"/>
        </w:numPr>
        <w:spacing w:after="0"/>
        <w:rPr>
          <w:rFonts w:ascii="Nunito" w:hAnsi="Nunito"/>
        </w:rPr>
      </w:pPr>
      <w:r w:rsidRPr="00EC6E95">
        <w:rPr>
          <w:rFonts w:ascii="Nunito" w:hAnsi="Nunito"/>
        </w:rPr>
        <w:t xml:space="preserve">te werken volgens de stappen van de meldcode; </w:t>
      </w:r>
    </w:p>
    <w:p w14:paraId="691F57E2" w14:textId="77777777" w:rsidR="00CF3A4E" w:rsidRPr="00EC6E95" w:rsidRDefault="00CF3A4E" w:rsidP="00317676">
      <w:pPr>
        <w:pStyle w:val="Lijstalinea"/>
        <w:numPr>
          <w:ilvl w:val="0"/>
          <w:numId w:val="14"/>
        </w:numPr>
        <w:spacing w:after="0"/>
        <w:rPr>
          <w:rFonts w:ascii="Nunito" w:hAnsi="Nunito"/>
        </w:rPr>
      </w:pPr>
      <w:r w:rsidRPr="00EC6E95">
        <w:rPr>
          <w:rFonts w:ascii="Nunito" w:hAnsi="Nunito"/>
        </w:rPr>
        <w:t xml:space="preserve">duidelijk te maken binnen de organisatie hoe de verantwoordelijkheden daarin verdeeld zijn; </w:t>
      </w:r>
    </w:p>
    <w:p w14:paraId="727B727C" w14:textId="77777777" w:rsidR="00CF3A4E" w:rsidRPr="00EC6E95" w:rsidRDefault="00CF3A4E" w:rsidP="00317676">
      <w:pPr>
        <w:pStyle w:val="Lijstalinea"/>
        <w:numPr>
          <w:ilvl w:val="0"/>
          <w:numId w:val="14"/>
        </w:numPr>
        <w:spacing w:after="0"/>
        <w:rPr>
          <w:rFonts w:ascii="Nunito" w:hAnsi="Nunito"/>
        </w:rPr>
      </w:pPr>
      <w:r w:rsidRPr="00EC6E95">
        <w:rPr>
          <w:rFonts w:ascii="Nunito" w:hAnsi="Nunito"/>
        </w:rPr>
        <w:t>het kennisniveau van de medewerkers hierover op peil te houden.</w:t>
      </w:r>
    </w:p>
    <w:p w14:paraId="04E3E2C8" w14:textId="77777777" w:rsidR="00F61BC0" w:rsidRPr="00EC6E95" w:rsidRDefault="00F61BC0" w:rsidP="00F61BC0">
      <w:pPr>
        <w:pStyle w:val="Lijstalinea"/>
        <w:spacing w:after="0"/>
        <w:rPr>
          <w:rFonts w:ascii="Nunito" w:hAnsi="Nunito"/>
        </w:rPr>
      </w:pPr>
    </w:p>
    <w:p w14:paraId="357FBD24" w14:textId="77777777" w:rsidR="00CF3A4E" w:rsidRPr="00EC6E95" w:rsidRDefault="00CF3A4E" w:rsidP="00F61BC0">
      <w:pPr>
        <w:spacing w:after="0"/>
        <w:rPr>
          <w:rFonts w:ascii="Nunito" w:hAnsi="Nunito"/>
        </w:rPr>
      </w:pPr>
      <w:r w:rsidRPr="00EC6E95">
        <w:rPr>
          <w:rFonts w:ascii="Nunito" w:hAnsi="Nunito"/>
        </w:rPr>
        <w:t xml:space="preserve">De wet helpt professionals bij vermoedens van huiselijk geweld en kindermishandeling. Aan de hand van 5 stappen bepalen professionals of ze een melding moeten doen bij Veilig Thuis én of er voldoende hulp kan worden ingezet. </w:t>
      </w:r>
    </w:p>
    <w:p w14:paraId="0087E78C" w14:textId="77777777" w:rsidR="00F61BC0" w:rsidRPr="00EC6E95" w:rsidRDefault="00F61BC0" w:rsidP="00F61BC0">
      <w:pPr>
        <w:spacing w:after="0"/>
        <w:rPr>
          <w:rFonts w:ascii="Nunito" w:hAnsi="Nunito"/>
        </w:rPr>
      </w:pPr>
    </w:p>
    <w:p w14:paraId="78CA94B0" w14:textId="77777777" w:rsidR="00F61BC0" w:rsidRPr="00EC6E95" w:rsidRDefault="00F61BC0" w:rsidP="00F61BC0">
      <w:pPr>
        <w:spacing w:after="0"/>
        <w:rPr>
          <w:rFonts w:ascii="Nunito" w:hAnsi="Nunito"/>
        </w:rPr>
      </w:pPr>
      <w:r w:rsidRPr="00EC6E95">
        <w:rPr>
          <w:rFonts w:ascii="Nunito" w:hAnsi="Nunito"/>
        </w:rPr>
        <w:t>Het melden van mogelijke kindermishandeling en/of huiselijk geweld bij Veilig Thuis is een professionele norm en als zodanig noodzakelijk:</w:t>
      </w:r>
    </w:p>
    <w:p w14:paraId="0EB711F0" w14:textId="77777777" w:rsidR="00F61BC0" w:rsidRPr="00EC6E95" w:rsidRDefault="00F61BC0" w:rsidP="00317676">
      <w:pPr>
        <w:pStyle w:val="Lijstalinea"/>
        <w:numPr>
          <w:ilvl w:val="0"/>
          <w:numId w:val="15"/>
        </w:numPr>
        <w:spacing w:after="0"/>
        <w:rPr>
          <w:rFonts w:ascii="Nunito" w:hAnsi="Nunito"/>
        </w:rPr>
      </w:pPr>
      <w:r w:rsidRPr="00EC6E95">
        <w:rPr>
          <w:rFonts w:ascii="Nunito" w:hAnsi="Nunito"/>
        </w:rPr>
        <w:t xml:space="preserve">in </w:t>
      </w:r>
      <w:r w:rsidRPr="00EC6E95">
        <w:rPr>
          <w:rFonts w:ascii="Nunito" w:hAnsi="Nunito"/>
          <w:b/>
          <w:u w:val="single"/>
        </w:rPr>
        <w:t>alle</w:t>
      </w:r>
      <w:r w:rsidRPr="00EC6E95">
        <w:rPr>
          <w:rFonts w:ascii="Nunito" w:hAnsi="Nunito"/>
        </w:rPr>
        <w:t xml:space="preserve"> gevallen van acute onveiligheid of structurele onveiligheid.</w:t>
      </w:r>
    </w:p>
    <w:p w14:paraId="2037D5B8" w14:textId="77777777" w:rsidR="00F61BC0" w:rsidRPr="00EC6E95" w:rsidRDefault="00F61BC0" w:rsidP="00317676">
      <w:pPr>
        <w:pStyle w:val="Lijstalinea"/>
        <w:numPr>
          <w:ilvl w:val="0"/>
          <w:numId w:val="15"/>
        </w:numPr>
        <w:spacing w:after="0"/>
        <w:rPr>
          <w:rFonts w:ascii="Nunito" w:hAnsi="Nunito"/>
        </w:rPr>
      </w:pPr>
      <w:r w:rsidRPr="00EC6E95">
        <w:rPr>
          <w:rFonts w:ascii="Nunito" w:hAnsi="Nunito"/>
        </w:rPr>
        <w:t xml:space="preserve">In alle </w:t>
      </w:r>
      <w:r w:rsidRPr="00EC6E95">
        <w:rPr>
          <w:rFonts w:ascii="Nunito" w:hAnsi="Nunito"/>
          <w:b/>
          <w:u w:val="single"/>
        </w:rPr>
        <w:t>andere</w:t>
      </w:r>
      <w:r w:rsidRPr="00EC6E95">
        <w:rPr>
          <w:rFonts w:ascii="Nunito" w:hAnsi="Nunito"/>
        </w:rPr>
        <w:t xml:space="preserve"> gevallen waarin de beroepskracht meent dat hij, gelet op zijn competenties,</w:t>
      </w:r>
    </w:p>
    <w:p w14:paraId="190EA9CB" w14:textId="77777777" w:rsidR="00F61BC0" w:rsidRPr="00EC6E95" w:rsidRDefault="00F61BC0" w:rsidP="00F61BC0">
      <w:pPr>
        <w:pStyle w:val="Lijstalinea"/>
        <w:spacing w:after="0"/>
        <w:rPr>
          <w:rFonts w:ascii="Nunito" w:hAnsi="Nunito"/>
        </w:rPr>
      </w:pPr>
      <w:r w:rsidRPr="00EC6E95">
        <w:rPr>
          <w:rFonts w:ascii="Nunito" w:hAnsi="Nunito"/>
        </w:rPr>
        <w:t>zijn verantwoordelijkheden en professionele grenzen, in onvoldoende mate effectieve hulp</w:t>
      </w:r>
    </w:p>
    <w:p w14:paraId="6294A231" w14:textId="77777777" w:rsidR="00F61BC0" w:rsidRPr="00EC6E95" w:rsidRDefault="00F61BC0" w:rsidP="00F61BC0">
      <w:pPr>
        <w:pStyle w:val="Lijstalinea"/>
        <w:spacing w:after="0"/>
        <w:rPr>
          <w:rFonts w:ascii="Nunito" w:hAnsi="Nunito"/>
        </w:rPr>
      </w:pPr>
      <w:r w:rsidRPr="00EC6E95">
        <w:rPr>
          <w:rFonts w:ascii="Nunito" w:hAnsi="Nunito"/>
        </w:rPr>
        <w:t>kan bieden of organiseren bij (risico’s op) huiselijk geweld en kindermishandeling</w:t>
      </w:r>
      <w:r w:rsidR="0036344E" w:rsidRPr="00EC6E95">
        <w:rPr>
          <w:rFonts w:ascii="Nunito" w:hAnsi="Nunito"/>
        </w:rPr>
        <w:t>.</w:t>
      </w:r>
      <w:r w:rsidRPr="00EC6E95">
        <w:rPr>
          <w:rFonts w:ascii="Nunito" w:hAnsi="Nunito"/>
        </w:rPr>
        <w:t xml:space="preserve"> En alle andere gevallen waarbij de betrokkenen zich onvoldoende actief inzetten </w:t>
      </w:r>
      <w:r w:rsidR="0036344E" w:rsidRPr="00EC6E95">
        <w:rPr>
          <w:rFonts w:ascii="Nunito" w:hAnsi="Nunito"/>
        </w:rPr>
        <w:t>voor</w:t>
      </w:r>
      <w:r w:rsidRPr="00EC6E95">
        <w:rPr>
          <w:rFonts w:ascii="Nunito" w:hAnsi="Nunito"/>
        </w:rPr>
        <w:t xml:space="preserve"> de georganiseerde hulp</w:t>
      </w:r>
      <w:r w:rsidR="0036344E" w:rsidRPr="00EC6E95">
        <w:rPr>
          <w:rFonts w:ascii="Nunito" w:hAnsi="Nunito"/>
        </w:rPr>
        <w:t xml:space="preserve"> of de georganiseerde hulp niet binnen de afgesproken termijn leidt tot resultaten ten aanzien van de veiligheid van de betrokkenen</w:t>
      </w:r>
      <w:r w:rsidRPr="00EC6E95">
        <w:rPr>
          <w:rFonts w:ascii="Nunito" w:hAnsi="Nunito"/>
        </w:rPr>
        <w:t>.</w:t>
      </w:r>
    </w:p>
    <w:p w14:paraId="7B1F1CA5" w14:textId="77777777" w:rsidR="00F61BC0" w:rsidRPr="00EC6E95" w:rsidRDefault="00F61BC0" w:rsidP="00317676">
      <w:pPr>
        <w:pStyle w:val="Lijstalinea"/>
        <w:numPr>
          <w:ilvl w:val="0"/>
          <w:numId w:val="15"/>
        </w:numPr>
        <w:spacing w:after="0"/>
        <w:rPr>
          <w:rFonts w:ascii="Nunito" w:hAnsi="Nunito"/>
        </w:rPr>
      </w:pPr>
      <w:r w:rsidRPr="00EC6E95">
        <w:rPr>
          <w:rFonts w:ascii="Nunito" w:hAnsi="Nunito"/>
        </w:rPr>
        <w:t>Wanneer een beroepskracht die hulp biedt of organiseert om betrokkenen te beschermen</w:t>
      </w:r>
    </w:p>
    <w:p w14:paraId="739AE6E4" w14:textId="77777777" w:rsidR="00F61BC0" w:rsidRPr="00EC6E95" w:rsidRDefault="00F61BC0" w:rsidP="00F61BC0">
      <w:pPr>
        <w:pStyle w:val="Lijstalinea"/>
        <w:spacing w:after="0"/>
        <w:rPr>
          <w:rFonts w:ascii="Nunito" w:hAnsi="Nunito"/>
        </w:rPr>
      </w:pPr>
      <w:r w:rsidRPr="00EC6E95">
        <w:rPr>
          <w:rFonts w:ascii="Nunito" w:hAnsi="Nunito"/>
        </w:rPr>
        <w:t>tegen het risico op huiselijk geweld en/ of  kindermishandeling, constateert dat de onveiligheid niet stopt of zich herhaalt</w:t>
      </w:r>
      <w:r w:rsidR="0036344E" w:rsidRPr="00EC6E95">
        <w:rPr>
          <w:rFonts w:ascii="Nunito" w:hAnsi="Nunito"/>
        </w:rPr>
        <w:t>.</w:t>
      </w:r>
    </w:p>
    <w:p w14:paraId="1898A9E6" w14:textId="77777777" w:rsidR="00F61BC0" w:rsidRPr="00EC6E95" w:rsidRDefault="00F61BC0" w:rsidP="00F61BC0">
      <w:pPr>
        <w:spacing w:after="0"/>
        <w:rPr>
          <w:rFonts w:ascii="Nunito" w:hAnsi="Nunito"/>
        </w:rPr>
      </w:pPr>
    </w:p>
    <w:p w14:paraId="33BA93C7" w14:textId="77777777" w:rsidR="0036344E" w:rsidRPr="00EC6E95" w:rsidRDefault="0036344E" w:rsidP="00F61BC0">
      <w:pPr>
        <w:spacing w:after="0"/>
        <w:rPr>
          <w:rFonts w:ascii="Nunito" w:hAnsi="Nunito"/>
        </w:rPr>
      </w:pPr>
    </w:p>
    <w:p w14:paraId="17C40E1D" w14:textId="77777777" w:rsidR="00E92703" w:rsidRPr="00EC6E95" w:rsidRDefault="00E92703" w:rsidP="00E92703">
      <w:pPr>
        <w:spacing w:after="0"/>
        <w:rPr>
          <w:rFonts w:ascii="Nunito" w:hAnsi="Nunito"/>
        </w:rPr>
      </w:pPr>
      <w:r w:rsidRPr="00EC6E95">
        <w:rPr>
          <w:rStyle w:val="OndertitelChar"/>
          <w:rFonts w:ascii="Nunito" w:hAnsi="Nunito"/>
          <w:b/>
        </w:rPr>
        <w:t>Acute onveiligheid:</w:t>
      </w:r>
      <w:r w:rsidRPr="00EC6E95">
        <w:rPr>
          <w:rFonts w:ascii="Nunito" w:hAnsi="Nunito"/>
        </w:rPr>
        <w:t xml:space="preserve"> een leerling verkeert in direct fysiek gevaar, diens veiligheid is de</w:t>
      </w:r>
    </w:p>
    <w:p w14:paraId="575E39B0" w14:textId="77777777" w:rsidR="00E92703" w:rsidRPr="00EC6E95" w:rsidRDefault="00E92703" w:rsidP="00E92703">
      <w:pPr>
        <w:spacing w:after="0"/>
        <w:rPr>
          <w:rFonts w:ascii="Nunito" w:hAnsi="Nunito"/>
        </w:rPr>
      </w:pPr>
      <w:r w:rsidRPr="00EC6E95">
        <w:rPr>
          <w:rFonts w:ascii="Nunito" w:hAnsi="Nunito"/>
        </w:rPr>
        <w:t>komende dagen niet gegarandeerd en er is direct bescherming nodig. Voorbeelden hiervan zijn:</w:t>
      </w:r>
    </w:p>
    <w:p w14:paraId="54D7F5E5" w14:textId="77777777" w:rsidR="00E92703" w:rsidRPr="00EC6E95" w:rsidRDefault="00E92703" w:rsidP="00317676">
      <w:pPr>
        <w:pStyle w:val="Lijstalinea"/>
        <w:numPr>
          <w:ilvl w:val="0"/>
          <w:numId w:val="19"/>
        </w:numPr>
        <w:spacing w:after="0"/>
        <w:rPr>
          <w:rFonts w:ascii="Nunito" w:hAnsi="Nunito"/>
        </w:rPr>
      </w:pPr>
      <w:r w:rsidRPr="00EC6E95">
        <w:rPr>
          <w:rFonts w:ascii="Nunito" w:hAnsi="Nunito"/>
        </w:rPr>
        <w:t>(een ernstig vermoeden van) seksueel geweld of (dreiging van) fysiek geweld.</w:t>
      </w:r>
    </w:p>
    <w:p w14:paraId="7C012DAD" w14:textId="77777777" w:rsidR="00E92703" w:rsidRPr="00EC6E95" w:rsidRDefault="00E92703" w:rsidP="00317676">
      <w:pPr>
        <w:pStyle w:val="Lijstalinea"/>
        <w:numPr>
          <w:ilvl w:val="0"/>
          <w:numId w:val="19"/>
        </w:numPr>
        <w:spacing w:after="0"/>
        <w:rPr>
          <w:rFonts w:ascii="Nunito" w:hAnsi="Nunito"/>
        </w:rPr>
      </w:pPr>
      <w:r w:rsidRPr="00EC6E95">
        <w:rPr>
          <w:rFonts w:ascii="Nunito" w:hAnsi="Nunito"/>
        </w:rPr>
        <w:t xml:space="preserve">Het onnodig toedienen van medicijnen of </w:t>
      </w:r>
    </w:p>
    <w:p w14:paraId="54423DBB" w14:textId="77777777" w:rsidR="00E92703" w:rsidRPr="00EC6E95" w:rsidRDefault="00E92703" w:rsidP="00317676">
      <w:pPr>
        <w:pStyle w:val="Lijstalinea"/>
        <w:numPr>
          <w:ilvl w:val="0"/>
          <w:numId w:val="19"/>
        </w:numPr>
        <w:spacing w:after="0"/>
        <w:rPr>
          <w:rFonts w:ascii="Nunito" w:hAnsi="Nunito"/>
        </w:rPr>
      </w:pPr>
      <w:r w:rsidRPr="00EC6E95">
        <w:rPr>
          <w:rFonts w:ascii="Nunito" w:hAnsi="Nunito"/>
        </w:rPr>
        <w:t>Een gevaarlijke afwezigheid van basale verzorging (waaronder eten, drinken, kleding en onderdak).</w:t>
      </w:r>
    </w:p>
    <w:p w14:paraId="0C4720C1" w14:textId="77777777" w:rsidR="00E92703" w:rsidRPr="00EC6E95" w:rsidRDefault="00E92703" w:rsidP="00317676">
      <w:pPr>
        <w:pStyle w:val="Lijstalinea"/>
        <w:numPr>
          <w:ilvl w:val="0"/>
          <w:numId w:val="19"/>
        </w:numPr>
        <w:spacing w:after="0"/>
        <w:rPr>
          <w:rFonts w:ascii="Nunito" w:hAnsi="Nunito"/>
        </w:rPr>
      </w:pPr>
      <w:r w:rsidRPr="00EC6E95">
        <w:rPr>
          <w:rFonts w:ascii="Nunito" w:hAnsi="Nunito"/>
        </w:rPr>
        <w:t>Eerwraak, familiedrama, genitale verminking;</w:t>
      </w:r>
    </w:p>
    <w:p w14:paraId="1FC03C38" w14:textId="77777777" w:rsidR="00E92703" w:rsidRPr="00EC6E95" w:rsidRDefault="00E92703" w:rsidP="00317676">
      <w:pPr>
        <w:pStyle w:val="Lijstalinea"/>
        <w:numPr>
          <w:ilvl w:val="0"/>
          <w:numId w:val="19"/>
        </w:numPr>
        <w:spacing w:after="0"/>
        <w:rPr>
          <w:rFonts w:ascii="Nunito" w:hAnsi="Nunito"/>
        </w:rPr>
      </w:pPr>
      <w:r w:rsidRPr="00EC6E95">
        <w:rPr>
          <w:rFonts w:ascii="Nunito" w:hAnsi="Nunito"/>
        </w:rPr>
        <w:t>Onthouden van zorg die acuut de gezondheid bedreigt;</w:t>
      </w:r>
    </w:p>
    <w:p w14:paraId="2CD2FB59" w14:textId="77777777" w:rsidR="00E92703" w:rsidRPr="00EC6E95" w:rsidRDefault="00E92703" w:rsidP="00317676">
      <w:pPr>
        <w:pStyle w:val="Lijstalinea"/>
        <w:numPr>
          <w:ilvl w:val="0"/>
          <w:numId w:val="19"/>
        </w:numPr>
        <w:spacing w:after="0"/>
        <w:rPr>
          <w:rFonts w:ascii="Nunito" w:hAnsi="Nunito"/>
        </w:rPr>
      </w:pPr>
      <w:r w:rsidRPr="00EC6E95">
        <w:rPr>
          <w:rFonts w:ascii="Nunito" w:hAnsi="Nunito"/>
        </w:rPr>
        <w:t>Er is sprake van automutilatie (zelfbeschadiging) of intoxicatie door alcohol of drugs;</w:t>
      </w:r>
    </w:p>
    <w:p w14:paraId="3501585B" w14:textId="77777777" w:rsidR="00E92703" w:rsidRPr="00EC6E95" w:rsidRDefault="00E92703" w:rsidP="00317676">
      <w:pPr>
        <w:pStyle w:val="Lijstalinea"/>
        <w:numPr>
          <w:ilvl w:val="0"/>
          <w:numId w:val="19"/>
        </w:numPr>
        <w:spacing w:after="0"/>
        <w:rPr>
          <w:rFonts w:ascii="Nunito" w:hAnsi="Nunito"/>
        </w:rPr>
      </w:pPr>
      <w:r w:rsidRPr="00EC6E95">
        <w:rPr>
          <w:rFonts w:ascii="Nunito" w:hAnsi="Nunito"/>
        </w:rPr>
        <w:lastRenderedPageBreak/>
        <w:t>Noodgedwongen vlucht van huis door (dreiging van) huiselijk geweld en/of kindermishandeling.</w:t>
      </w:r>
    </w:p>
    <w:p w14:paraId="0FA7586E" w14:textId="77777777" w:rsidR="00E92703" w:rsidRPr="00EC6E95" w:rsidRDefault="00E92703" w:rsidP="00E92703">
      <w:pPr>
        <w:spacing w:after="0"/>
        <w:rPr>
          <w:rFonts w:ascii="Nunito" w:hAnsi="Nunito"/>
        </w:rPr>
      </w:pPr>
    </w:p>
    <w:p w14:paraId="21F81E5F" w14:textId="77777777" w:rsidR="00E92703" w:rsidRPr="00EC6E95" w:rsidRDefault="00E92703" w:rsidP="00E92703">
      <w:pPr>
        <w:spacing w:after="0"/>
        <w:rPr>
          <w:rFonts w:ascii="Nunito" w:hAnsi="Nunito"/>
          <w:b/>
        </w:rPr>
      </w:pPr>
      <w:r w:rsidRPr="00EC6E95">
        <w:rPr>
          <w:rStyle w:val="OndertitelChar"/>
          <w:rFonts w:ascii="Nunito" w:hAnsi="Nunito"/>
          <w:b/>
        </w:rPr>
        <w:t>Structurele onveiligheid:</w:t>
      </w:r>
      <w:r w:rsidRPr="00EC6E95">
        <w:rPr>
          <w:rFonts w:ascii="Nunito" w:hAnsi="Nunito"/>
        </w:rPr>
        <w:t xml:space="preserve"> er is sprake van zich herhalende of voortdurende onveilige</w:t>
      </w:r>
    </w:p>
    <w:p w14:paraId="46B1F502" w14:textId="77777777" w:rsidR="00E92703" w:rsidRPr="00EC6E95" w:rsidRDefault="00E92703" w:rsidP="00E92703">
      <w:pPr>
        <w:spacing w:after="0"/>
        <w:rPr>
          <w:rFonts w:ascii="Nunito" w:hAnsi="Nunito"/>
        </w:rPr>
      </w:pPr>
      <w:r w:rsidRPr="00EC6E95">
        <w:rPr>
          <w:rFonts w:ascii="Nunito" w:hAnsi="Nunito"/>
        </w:rPr>
        <w:t>gebeurtenissen en situaties. Voorbeelden hiervan zijn:</w:t>
      </w:r>
    </w:p>
    <w:p w14:paraId="3411270B" w14:textId="77777777" w:rsidR="00FB440D" w:rsidRPr="00EC6E95" w:rsidRDefault="00E92703" w:rsidP="00317676">
      <w:pPr>
        <w:pStyle w:val="Lijstalinea"/>
        <w:numPr>
          <w:ilvl w:val="0"/>
          <w:numId w:val="20"/>
        </w:numPr>
        <w:spacing w:after="0"/>
        <w:rPr>
          <w:rFonts w:ascii="Nunito" w:hAnsi="Nunito"/>
        </w:rPr>
      </w:pPr>
      <w:r w:rsidRPr="00EC6E95">
        <w:rPr>
          <w:rFonts w:ascii="Nunito" w:hAnsi="Nunito"/>
        </w:rPr>
        <w:t xml:space="preserve">Minderjarigen die opgroeien bij ouders met zodanig ernstige (psychosociale, relationele) problematiek ten gevolge van verstandelijke beperking, middelenverslaving, psychische problematiek dat de fysieke en emotionele veiligheid van het kind bij herhaling en/ of voortdurend wordt bedreigd en de ontwikkelmogelijkheden van deze minderjarigen structureel ingeperkt worden. </w:t>
      </w:r>
    </w:p>
    <w:p w14:paraId="11139842" w14:textId="77777777" w:rsidR="00FB440D" w:rsidRPr="00EC6E95" w:rsidRDefault="00E92703" w:rsidP="00317676">
      <w:pPr>
        <w:pStyle w:val="Lijstalinea"/>
        <w:numPr>
          <w:ilvl w:val="0"/>
          <w:numId w:val="20"/>
        </w:numPr>
        <w:spacing w:after="0"/>
        <w:rPr>
          <w:rFonts w:ascii="Nunito" w:hAnsi="Nunito"/>
        </w:rPr>
      </w:pPr>
      <w:r w:rsidRPr="00EC6E95">
        <w:rPr>
          <w:rFonts w:ascii="Nunito" w:hAnsi="Nunito"/>
        </w:rPr>
        <w:t xml:space="preserve">Ernstige verwaarlozing die voor jonge opgroeiende kinderen blijvende schade kan veroorzaken. </w:t>
      </w:r>
    </w:p>
    <w:p w14:paraId="37C4C57D" w14:textId="77777777" w:rsidR="00FB440D" w:rsidRPr="00EC6E95" w:rsidRDefault="00E92703" w:rsidP="00317676">
      <w:pPr>
        <w:pStyle w:val="Lijstalinea"/>
        <w:numPr>
          <w:ilvl w:val="0"/>
          <w:numId w:val="20"/>
        </w:numPr>
        <w:spacing w:after="0"/>
        <w:rPr>
          <w:rFonts w:ascii="Nunito" w:hAnsi="Nunito"/>
        </w:rPr>
      </w:pPr>
      <w:r w:rsidRPr="00EC6E95">
        <w:rPr>
          <w:rFonts w:ascii="Nunito" w:hAnsi="Nunito"/>
        </w:rPr>
        <w:t xml:space="preserve">Minderjarige die geregeld getuige is van huiselijk geweld tussen ouders. • </w:t>
      </w:r>
    </w:p>
    <w:p w14:paraId="12D91804" w14:textId="77777777" w:rsidR="00FB440D" w:rsidRPr="00EC6E95" w:rsidRDefault="00E92703" w:rsidP="00317676">
      <w:pPr>
        <w:pStyle w:val="Lijstalinea"/>
        <w:numPr>
          <w:ilvl w:val="0"/>
          <w:numId w:val="20"/>
        </w:numPr>
        <w:spacing w:after="0"/>
        <w:rPr>
          <w:rFonts w:ascii="Nunito" w:hAnsi="Nunito"/>
        </w:rPr>
      </w:pPr>
      <w:r w:rsidRPr="00EC6E95">
        <w:rPr>
          <w:rFonts w:ascii="Nunito" w:hAnsi="Nunito"/>
        </w:rPr>
        <w:t xml:space="preserve">Minderjarigen die </w:t>
      </w:r>
      <w:r w:rsidR="00FB440D" w:rsidRPr="00EC6E95">
        <w:rPr>
          <w:rFonts w:ascii="Nunito" w:hAnsi="Nunito"/>
        </w:rPr>
        <w:t xml:space="preserve">een hoog schoolverzuim hebben. </w:t>
      </w:r>
      <w:r w:rsidRPr="00EC6E95">
        <w:rPr>
          <w:rFonts w:ascii="Nunito" w:hAnsi="Nunito"/>
        </w:rPr>
        <w:t xml:space="preserve"> </w:t>
      </w:r>
    </w:p>
    <w:p w14:paraId="2D7B0F7F" w14:textId="77777777" w:rsidR="00E92703" w:rsidRPr="00EC6E95" w:rsidRDefault="00E92703" w:rsidP="00317676">
      <w:pPr>
        <w:pStyle w:val="Lijstalinea"/>
        <w:numPr>
          <w:ilvl w:val="0"/>
          <w:numId w:val="20"/>
        </w:numPr>
        <w:spacing w:after="0"/>
        <w:rPr>
          <w:rFonts w:ascii="Nunito" w:hAnsi="Nunito"/>
        </w:rPr>
      </w:pPr>
      <w:r w:rsidRPr="00EC6E95">
        <w:rPr>
          <w:rFonts w:ascii="Nunito" w:hAnsi="Nunito"/>
        </w:rPr>
        <w:t>Minderjarigen die geregeld fysiek</w:t>
      </w:r>
      <w:r w:rsidR="00FB440D" w:rsidRPr="00EC6E95">
        <w:rPr>
          <w:rFonts w:ascii="Nunito" w:hAnsi="Nunito"/>
        </w:rPr>
        <w:t xml:space="preserve"> of psychisch</w:t>
      </w:r>
      <w:r w:rsidRPr="00EC6E95">
        <w:rPr>
          <w:rFonts w:ascii="Nunito" w:hAnsi="Nunito"/>
        </w:rPr>
        <w:t xml:space="preserve"> mishandel</w:t>
      </w:r>
      <w:r w:rsidR="00FB440D" w:rsidRPr="00EC6E95">
        <w:rPr>
          <w:rFonts w:ascii="Nunito" w:hAnsi="Nunito"/>
        </w:rPr>
        <w:t>d</w:t>
      </w:r>
      <w:r w:rsidRPr="00EC6E95">
        <w:rPr>
          <w:rFonts w:ascii="Nunito" w:hAnsi="Nunito"/>
        </w:rPr>
        <w:t xml:space="preserve"> </w:t>
      </w:r>
      <w:r w:rsidR="00FB440D" w:rsidRPr="00EC6E95">
        <w:rPr>
          <w:rFonts w:ascii="Nunito" w:hAnsi="Nunito"/>
        </w:rPr>
        <w:t xml:space="preserve">of verwaarloosd </w:t>
      </w:r>
      <w:r w:rsidRPr="00EC6E95">
        <w:rPr>
          <w:rFonts w:ascii="Nunito" w:hAnsi="Nunito"/>
        </w:rPr>
        <w:t>worden.</w:t>
      </w:r>
    </w:p>
    <w:p w14:paraId="650E3DE5" w14:textId="77777777" w:rsidR="00E92703" w:rsidRPr="00EC6E95" w:rsidRDefault="00E92703" w:rsidP="00FB440D">
      <w:pPr>
        <w:spacing w:after="0"/>
        <w:rPr>
          <w:rFonts w:ascii="Nunito" w:hAnsi="Nunito"/>
        </w:rPr>
      </w:pPr>
    </w:p>
    <w:p w14:paraId="6E697452" w14:textId="77777777" w:rsidR="00E92703" w:rsidRPr="00EC6E95" w:rsidRDefault="00E92703" w:rsidP="00E92703">
      <w:pPr>
        <w:spacing w:after="0"/>
        <w:rPr>
          <w:rFonts w:ascii="Nunito" w:hAnsi="Nunito"/>
        </w:rPr>
      </w:pPr>
      <w:proofErr w:type="spellStart"/>
      <w:r w:rsidRPr="00EC6E95">
        <w:rPr>
          <w:rStyle w:val="OndertitelChar"/>
          <w:rFonts w:ascii="Nunito" w:hAnsi="Nunito"/>
          <w:b/>
        </w:rPr>
        <w:t>Disclosure</w:t>
      </w:r>
      <w:proofErr w:type="spellEnd"/>
      <w:r w:rsidRPr="00EC6E95">
        <w:rPr>
          <w:rFonts w:ascii="Nunito" w:hAnsi="Nunito"/>
        </w:rPr>
        <w:t>: de leerling vraagt uit zichzelf hulp bij mogelijk huiselijk geweld of kindermishandeling</w:t>
      </w:r>
    </w:p>
    <w:p w14:paraId="5EA070D6" w14:textId="77777777" w:rsidR="00E92703" w:rsidRPr="00EC6E95" w:rsidRDefault="00E92703" w:rsidP="00E92703">
      <w:pPr>
        <w:spacing w:after="0"/>
        <w:rPr>
          <w:rFonts w:ascii="Nunito" w:hAnsi="Nunito"/>
        </w:rPr>
      </w:pPr>
      <w:r w:rsidRPr="00EC6E95">
        <w:rPr>
          <w:rFonts w:ascii="Nunito" w:hAnsi="Nunito"/>
        </w:rPr>
        <w:t>of uit zich hierover zonder hulp te vragen. In deze situatie moet een zorgvuldige afstemming plaats</w:t>
      </w:r>
    </w:p>
    <w:p w14:paraId="4C15B61B" w14:textId="77777777" w:rsidR="00FB440D" w:rsidRPr="00EC6E95" w:rsidRDefault="00E92703" w:rsidP="00FB440D">
      <w:pPr>
        <w:spacing w:after="0"/>
        <w:rPr>
          <w:rFonts w:ascii="Nunito" w:hAnsi="Nunito"/>
        </w:rPr>
      </w:pPr>
      <w:r w:rsidRPr="00EC6E95">
        <w:rPr>
          <w:rFonts w:ascii="Nunito" w:hAnsi="Nunito"/>
        </w:rPr>
        <w:t>vinden met de leerling en Veilig Thuis over vervolgacties</w:t>
      </w:r>
      <w:r w:rsidR="00FB440D" w:rsidRPr="00EC6E95">
        <w:rPr>
          <w:rFonts w:ascii="Nunito" w:hAnsi="Nunito"/>
        </w:rPr>
        <w:t xml:space="preserve">. Dit omdat </w:t>
      </w:r>
      <w:proofErr w:type="spellStart"/>
      <w:r w:rsidR="00FB440D" w:rsidRPr="00EC6E95">
        <w:rPr>
          <w:rFonts w:ascii="Nunito" w:hAnsi="Nunito"/>
        </w:rPr>
        <w:t>disclosure</w:t>
      </w:r>
      <w:proofErr w:type="spellEnd"/>
      <w:r w:rsidR="00FB440D" w:rsidRPr="00EC6E95">
        <w:rPr>
          <w:rFonts w:ascii="Nunito" w:hAnsi="Nunito"/>
        </w:rPr>
        <w:t xml:space="preserve"> veelal betekent dat het (minderjarige) slachtoffer een acute crisis ervaart en vreest voor de veiligheid en/of het welzijn van zichzelf of gezinsleden.</w:t>
      </w:r>
    </w:p>
    <w:p w14:paraId="77F80704" w14:textId="77777777" w:rsidR="00FB440D" w:rsidRPr="00EC6E95" w:rsidRDefault="00FB440D" w:rsidP="00AE3F96">
      <w:pPr>
        <w:pStyle w:val="Ondertitel"/>
        <w:rPr>
          <w:rFonts w:ascii="Nunito" w:hAnsi="Nunito"/>
          <w:b/>
        </w:rPr>
      </w:pPr>
      <w:r w:rsidRPr="00EC6E95">
        <w:rPr>
          <w:rFonts w:ascii="Nunito" w:hAnsi="Nunito"/>
        </w:rPr>
        <w:br/>
      </w:r>
      <w:r w:rsidR="00AE3F96" w:rsidRPr="00EC6E95">
        <w:rPr>
          <w:rFonts w:ascii="Nunito" w:hAnsi="Nunito"/>
          <w:b/>
        </w:rPr>
        <w:t>Taakverdeling aandachtfunctionarissen Veilig Thuis</w:t>
      </w:r>
    </w:p>
    <w:p w14:paraId="01322329" w14:textId="65170E73" w:rsidR="00AE3F96" w:rsidRPr="00EC6E95" w:rsidRDefault="00AE3F96" w:rsidP="00AE3F96">
      <w:pPr>
        <w:rPr>
          <w:rFonts w:ascii="Nunito" w:hAnsi="Nunito"/>
        </w:rPr>
      </w:pPr>
      <w:r w:rsidRPr="00EC6E95">
        <w:rPr>
          <w:rFonts w:ascii="Nunito" w:hAnsi="Nunito"/>
        </w:rPr>
        <w:t xml:space="preserve">De aandachtfunctionaris zorgt voor de uitvoering van de meldcode. Daarnaast coördineert hij/zij het proces rondom signaleren en verwijzen. Tot slot coördineert hij het zorgproces rondom de leerling en het gezin. </w:t>
      </w:r>
      <w:r w:rsidR="001869F6">
        <w:rPr>
          <w:rFonts w:ascii="Nunito" w:hAnsi="Nunito"/>
        </w:rPr>
        <w:t>In IKEC de Waterlelie</w:t>
      </w:r>
      <w:r w:rsidRPr="00EC6E95">
        <w:rPr>
          <w:rFonts w:ascii="Nunito" w:hAnsi="Nunito"/>
        </w:rPr>
        <w:t xml:space="preserve"> zijn twee aandachtfunctionarissen aanwezig. Momenteel zijn dit </w:t>
      </w:r>
      <w:r w:rsidR="001869F6">
        <w:rPr>
          <w:rFonts w:ascii="Nunito" w:hAnsi="Nunito"/>
          <w:u w:val="single"/>
        </w:rPr>
        <w:t>Linda Stevens en Laura Bergen</w:t>
      </w:r>
      <w:r w:rsidRPr="00EC6E95">
        <w:rPr>
          <w:rFonts w:ascii="Nunito" w:hAnsi="Nunito"/>
          <w:u w:val="single"/>
        </w:rPr>
        <w:t xml:space="preserve">. </w:t>
      </w:r>
      <w:r w:rsidRPr="00EC6E95">
        <w:rPr>
          <w:rFonts w:ascii="Nunito" w:hAnsi="Nunito"/>
        </w:rPr>
        <w:t>Hieronder staan de verdeling van werkzaamheden van beide aandachtfunctionarissen beschreven. Ook is te zien wanneer een leerkracht bij welke aandachtfunctionaris terecht komt bij het signaleren van zorgen.</w:t>
      </w:r>
    </w:p>
    <w:tbl>
      <w:tblPr>
        <w:tblStyle w:val="Rastertabel4"/>
        <w:tblW w:w="9351" w:type="dxa"/>
        <w:tblLook w:val="04A0" w:firstRow="1" w:lastRow="0" w:firstColumn="1" w:lastColumn="0" w:noHBand="0" w:noVBand="1"/>
      </w:tblPr>
      <w:tblGrid>
        <w:gridCol w:w="4533"/>
        <w:gridCol w:w="4818"/>
      </w:tblGrid>
      <w:tr w:rsidR="00AE3F96" w:rsidRPr="00EC6E95" w14:paraId="4B936441" w14:textId="77777777" w:rsidTr="00B71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3" w:type="dxa"/>
          </w:tcPr>
          <w:p w14:paraId="7B7B955C" w14:textId="77777777" w:rsidR="00AE3F96" w:rsidRPr="00EC6E95" w:rsidRDefault="00AE3F96" w:rsidP="00B71658">
            <w:pPr>
              <w:jc w:val="center"/>
              <w:rPr>
                <w:rFonts w:ascii="Nunito" w:hAnsi="Nunito"/>
                <w:b w:val="0"/>
                <w:sz w:val="24"/>
                <w:szCs w:val="24"/>
              </w:rPr>
            </w:pPr>
            <w:commentRangeStart w:id="2"/>
            <w:r w:rsidRPr="00EC6E95">
              <w:rPr>
                <w:rFonts w:ascii="Nunito" w:hAnsi="Nunito"/>
                <w:b w:val="0"/>
                <w:sz w:val="24"/>
                <w:szCs w:val="24"/>
              </w:rPr>
              <w:t>Mèron Westenberg (interne zaken)</w:t>
            </w:r>
          </w:p>
        </w:tc>
        <w:tc>
          <w:tcPr>
            <w:tcW w:w="4818" w:type="dxa"/>
          </w:tcPr>
          <w:p w14:paraId="4F1DF6D7" w14:textId="77777777" w:rsidR="00AE3F96" w:rsidRPr="00EC6E95" w:rsidRDefault="00AE3F96" w:rsidP="00B71658">
            <w:pPr>
              <w:jc w:val="center"/>
              <w:cnfStyle w:val="100000000000" w:firstRow="1" w:lastRow="0" w:firstColumn="0" w:lastColumn="0" w:oddVBand="0" w:evenVBand="0" w:oddHBand="0" w:evenHBand="0" w:firstRowFirstColumn="0" w:firstRowLastColumn="0" w:lastRowFirstColumn="0" w:lastRowLastColumn="0"/>
              <w:rPr>
                <w:rFonts w:ascii="Nunito" w:hAnsi="Nunito"/>
                <w:b w:val="0"/>
                <w:sz w:val="24"/>
                <w:szCs w:val="24"/>
              </w:rPr>
            </w:pPr>
            <w:r w:rsidRPr="00EC6E95">
              <w:rPr>
                <w:rFonts w:ascii="Nunito" w:hAnsi="Nunito"/>
                <w:b w:val="0"/>
                <w:sz w:val="24"/>
                <w:szCs w:val="24"/>
              </w:rPr>
              <w:t>Merel van Renswoude (externe zaken)</w:t>
            </w:r>
          </w:p>
        </w:tc>
      </w:tr>
      <w:tr w:rsidR="00AE3F96" w:rsidRPr="00EC6E95" w14:paraId="10A781C6" w14:textId="77777777" w:rsidTr="00B71658">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4533" w:type="dxa"/>
          </w:tcPr>
          <w:p w14:paraId="7079FCC2" w14:textId="77777777" w:rsidR="00AE3F96" w:rsidRPr="00EC6E95" w:rsidRDefault="00AE3F96" w:rsidP="00B71658">
            <w:pPr>
              <w:spacing w:after="0" w:line="259" w:lineRule="auto"/>
              <w:rPr>
                <w:rFonts w:ascii="Nunito" w:hAnsi="Nunito"/>
                <w:b w:val="0"/>
              </w:rPr>
            </w:pPr>
            <w:r w:rsidRPr="00EC6E95">
              <w:rPr>
                <w:rFonts w:ascii="Nunito" w:hAnsi="Nunito"/>
                <w:b w:val="0"/>
              </w:rPr>
              <w:t xml:space="preserve">Beleid zoals: </w:t>
            </w:r>
          </w:p>
          <w:p w14:paraId="12E294F1" w14:textId="77777777" w:rsidR="00AE3F96" w:rsidRPr="00EC6E95" w:rsidRDefault="00AE3F96" w:rsidP="00317676">
            <w:pPr>
              <w:numPr>
                <w:ilvl w:val="0"/>
                <w:numId w:val="23"/>
              </w:numPr>
              <w:spacing w:after="160" w:line="259" w:lineRule="auto"/>
              <w:contextualSpacing/>
              <w:rPr>
                <w:rFonts w:ascii="Nunito" w:hAnsi="Nunito"/>
                <w:b w:val="0"/>
              </w:rPr>
            </w:pPr>
            <w:r w:rsidRPr="00EC6E95">
              <w:rPr>
                <w:rFonts w:ascii="Nunito" w:hAnsi="Nunito"/>
                <w:b w:val="0"/>
              </w:rPr>
              <w:t>Week van de kindermishandeling: voorlichting.</w:t>
            </w:r>
          </w:p>
          <w:p w14:paraId="19789BC6" w14:textId="77777777" w:rsidR="00AE3F96" w:rsidRPr="00EC6E95" w:rsidRDefault="00AE3F96" w:rsidP="00317676">
            <w:pPr>
              <w:numPr>
                <w:ilvl w:val="0"/>
                <w:numId w:val="23"/>
              </w:numPr>
              <w:spacing w:after="160" w:line="259" w:lineRule="auto"/>
              <w:contextualSpacing/>
              <w:rPr>
                <w:rFonts w:ascii="Nunito" w:hAnsi="Nunito"/>
                <w:b w:val="0"/>
              </w:rPr>
            </w:pPr>
            <w:r w:rsidRPr="00EC6E95">
              <w:rPr>
                <w:rFonts w:ascii="Nunito" w:hAnsi="Nunito"/>
                <w:b w:val="0"/>
              </w:rPr>
              <w:t>Voorlichting team over de meldcode.</w:t>
            </w:r>
          </w:p>
          <w:p w14:paraId="42FCB393" w14:textId="77777777" w:rsidR="00AE3F96" w:rsidRPr="00EC6E95" w:rsidRDefault="00AE3F96" w:rsidP="00317676">
            <w:pPr>
              <w:numPr>
                <w:ilvl w:val="0"/>
                <w:numId w:val="23"/>
              </w:numPr>
              <w:spacing w:before="240" w:after="160" w:line="259" w:lineRule="auto"/>
              <w:contextualSpacing/>
              <w:rPr>
                <w:rFonts w:ascii="Nunito" w:eastAsia="Times New Roman" w:hAnsi="Nunito"/>
                <w:b w:val="0"/>
              </w:rPr>
            </w:pPr>
            <w:r w:rsidRPr="00EC6E95">
              <w:rPr>
                <w:rFonts w:ascii="Nunito" w:hAnsi="Nunito"/>
                <w:b w:val="0"/>
              </w:rPr>
              <w:t xml:space="preserve">Coördinatie vertrouwenspersonen en </w:t>
            </w:r>
            <w:proofErr w:type="spellStart"/>
            <w:r w:rsidRPr="00EC6E95">
              <w:rPr>
                <w:rFonts w:ascii="Nunito" w:hAnsi="Nunito"/>
                <w:b w:val="0"/>
              </w:rPr>
              <w:t>kindgesprekken</w:t>
            </w:r>
            <w:proofErr w:type="spellEnd"/>
            <w:r w:rsidRPr="00EC6E95">
              <w:rPr>
                <w:rFonts w:ascii="Nunito" w:hAnsi="Nunito"/>
                <w:b w:val="0"/>
              </w:rPr>
              <w:t xml:space="preserve"> SMW </w:t>
            </w:r>
          </w:p>
        </w:tc>
        <w:tc>
          <w:tcPr>
            <w:tcW w:w="4818" w:type="dxa"/>
          </w:tcPr>
          <w:p w14:paraId="7381F487" w14:textId="77777777" w:rsidR="00B71658" w:rsidRPr="00EC6E95" w:rsidRDefault="00B71658" w:rsidP="00B71658">
            <w:pPr>
              <w:cnfStyle w:val="000000100000" w:firstRow="0" w:lastRow="0" w:firstColumn="0" w:lastColumn="0" w:oddVBand="0" w:evenVBand="0" w:oddHBand="1" w:evenHBand="0" w:firstRowFirstColumn="0" w:firstRowLastColumn="0" w:lastRowFirstColumn="0" w:lastRowLastColumn="0"/>
              <w:rPr>
                <w:rFonts w:ascii="Nunito" w:hAnsi="Nunito"/>
              </w:rPr>
            </w:pPr>
            <w:r w:rsidRPr="00EC6E95">
              <w:rPr>
                <w:rFonts w:ascii="Nunito" w:hAnsi="Nunito"/>
              </w:rPr>
              <w:t>Multidisciplinaire overleggen (MDO) met schoolmaatschappelijk werk (MDO)</w:t>
            </w:r>
          </w:p>
          <w:p w14:paraId="5B8ECEFC" w14:textId="77777777" w:rsidR="00AE3F96" w:rsidRPr="00EC6E95" w:rsidRDefault="00AE3F96" w:rsidP="00B71658">
            <w:pPr>
              <w:spacing w:before="240"/>
              <w:cnfStyle w:val="000000100000" w:firstRow="0" w:lastRow="0" w:firstColumn="0" w:lastColumn="0" w:oddVBand="0" w:evenVBand="0" w:oddHBand="1" w:evenHBand="0" w:firstRowFirstColumn="0" w:firstRowLastColumn="0" w:lastRowFirstColumn="0" w:lastRowLastColumn="0"/>
              <w:rPr>
                <w:rFonts w:ascii="Nunito" w:hAnsi="Nunito"/>
                <w:u w:val="single"/>
              </w:rPr>
            </w:pPr>
          </w:p>
        </w:tc>
      </w:tr>
      <w:tr w:rsidR="00AE3F96" w:rsidRPr="00EC6E95" w14:paraId="336CFB77" w14:textId="77777777" w:rsidTr="00EE25B5">
        <w:trPr>
          <w:trHeight w:val="404"/>
        </w:trPr>
        <w:tc>
          <w:tcPr>
            <w:cnfStyle w:val="001000000000" w:firstRow="0" w:lastRow="0" w:firstColumn="1" w:lastColumn="0" w:oddVBand="0" w:evenVBand="0" w:oddHBand="0" w:evenHBand="0" w:firstRowFirstColumn="0" w:firstRowLastColumn="0" w:lastRowFirstColumn="0" w:lastRowLastColumn="0"/>
            <w:tcW w:w="4533" w:type="dxa"/>
          </w:tcPr>
          <w:p w14:paraId="052A55CF" w14:textId="77777777" w:rsidR="00AE3F96" w:rsidRPr="00EC6E95" w:rsidRDefault="00AE3F96" w:rsidP="00AE3F96">
            <w:pPr>
              <w:spacing w:after="160" w:line="259" w:lineRule="auto"/>
              <w:rPr>
                <w:rFonts w:ascii="Nunito" w:hAnsi="Nunito"/>
                <w:b w:val="0"/>
              </w:rPr>
            </w:pPr>
            <w:r w:rsidRPr="00EC6E95">
              <w:rPr>
                <w:rFonts w:ascii="Nunito" w:hAnsi="Nunito"/>
                <w:b w:val="0"/>
              </w:rPr>
              <w:lastRenderedPageBreak/>
              <w:t>Het voeren</w:t>
            </w:r>
            <w:r w:rsidR="00B71658" w:rsidRPr="00EC6E95">
              <w:rPr>
                <w:rFonts w:ascii="Nunito" w:hAnsi="Nunito"/>
                <w:b w:val="0"/>
              </w:rPr>
              <w:t xml:space="preserve"> van </w:t>
            </w:r>
            <w:proofErr w:type="spellStart"/>
            <w:r w:rsidR="00B71658" w:rsidRPr="00EC6E95">
              <w:rPr>
                <w:rFonts w:ascii="Nunito" w:hAnsi="Nunito"/>
                <w:b w:val="0"/>
              </w:rPr>
              <w:t>kindgesprekken</w:t>
            </w:r>
            <w:proofErr w:type="spellEnd"/>
          </w:p>
        </w:tc>
        <w:tc>
          <w:tcPr>
            <w:tcW w:w="4818" w:type="dxa"/>
          </w:tcPr>
          <w:p w14:paraId="442AA79D" w14:textId="77777777" w:rsidR="00AE3F96" w:rsidRPr="00EC6E95" w:rsidRDefault="00B71658" w:rsidP="00AE3F96">
            <w:pPr>
              <w:cnfStyle w:val="000000000000" w:firstRow="0" w:lastRow="0" w:firstColumn="0" w:lastColumn="0" w:oddVBand="0" w:evenVBand="0" w:oddHBand="0" w:evenHBand="0" w:firstRowFirstColumn="0" w:firstRowLastColumn="0" w:lastRowFirstColumn="0" w:lastRowLastColumn="0"/>
              <w:rPr>
                <w:rFonts w:ascii="Nunito" w:hAnsi="Nunito"/>
              </w:rPr>
            </w:pPr>
            <w:r w:rsidRPr="00EC6E95">
              <w:rPr>
                <w:rFonts w:ascii="Nunito" w:hAnsi="Nunito"/>
              </w:rPr>
              <w:t>Contacten met schoolmaatschappelijk werk (SMW)</w:t>
            </w:r>
          </w:p>
        </w:tc>
      </w:tr>
      <w:tr w:rsidR="00AE3F96" w:rsidRPr="00EC6E95" w14:paraId="7FECDAB7" w14:textId="77777777" w:rsidTr="00EE25B5">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533" w:type="dxa"/>
          </w:tcPr>
          <w:p w14:paraId="76F7DE5E" w14:textId="77777777" w:rsidR="00AE3F96" w:rsidRPr="00EC6E95" w:rsidRDefault="00AE3F96" w:rsidP="00AE3F96">
            <w:pPr>
              <w:spacing w:after="160" w:line="259" w:lineRule="auto"/>
              <w:rPr>
                <w:rFonts w:ascii="Nunito" w:hAnsi="Nunito"/>
                <w:b w:val="0"/>
              </w:rPr>
            </w:pPr>
            <w:r w:rsidRPr="00EC6E95">
              <w:rPr>
                <w:rFonts w:ascii="Nunito" w:hAnsi="Nunito"/>
                <w:b w:val="0"/>
              </w:rPr>
              <w:t xml:space="preserve">Aansluiten bij IOC als specialist in </w:t>
            </w:r>
            <w:r w:rsidR="00B71658" w:rsidRPr="00EC6E95">
              <w:rPr>
                <w:rFonts w:ascii="Nunito" w:hAnsi="Nunito"/>
                <w:b w:val="0"/>
              </w:rPr>
              <w:t>het adviseren van casussen</w:t>
            </w:r>
          </w:p>
        </w:tc>
        <w:tc>
          <w:tcPr>
            <w:tcW w:w="4818" w:type="dxa"/>
          </w:tcPr>
          <w:p w14:paraId="1E1AA9B2" w14:textId="77777777" w:rsidR="00AE3F96" w:rsidRPr="00EC6E95" w:rsidRDefault="00B71658" w:rsidP="00AE3F96">
            <w:pPr>
              <w:cnfStyle w:val="000000100000" w:firstRow="0" w:lastRow="0" w:firstColumn="0" w:lastColumn="0" w:oddVBand="0" w:evenVBand="0" w:oddHBand="1" w:evenHBand="0" w:firstRowFirstColumn="0" w:firstRowLastColumn="0" w:lastRowFirstColumn="0" w:lastRowLastColumn="0"/>
              <w:rPr>
                <w:rFonts w:ascii="Nunito" w:hAnsi="Nunito"/>
              </w:rPr>
            </w:pPr>
            <w:r w:rsidRPr="00EC6E95">
              <w:rPr>
                <w:rFonts w:ascii="Nunito" w:hAnsi="Nunito"/>
              </w:rPr>
              <w:t>Veilig thuis meldingen</w:t>
            </w:r>
          </w:p>
        </w:tc>
      </w:tr>
      <w:tr w:rsidR="00AE3F96" w:rsidRPr="00EC6E95" w14:paraId="325D2F71" w14:textId="77777777" w:rsidTr="00EE25B5">
        <w:trPr>
          <w:trHeight w:val="598"/>
        </w:trPr>
        <w:tc>
          <w:tcPr>
            <w:cnfStyle w:val="001000000000" w:firstRow="0" w:lastRow="0" w:firstColumn="1" w:lastColumn="0" w:oddVBand="0" w:evenVBand="0" w:oddHBand="0" w:evenHBand="0" w:firstRowFirstColumn="0" w:firstRowLastColumn="0" w:lastRowFirstColumn="0" w:lastRowLastColumn="0"/>
            <w:tcW w:w="4533" w:type="dxa"/>
          </w:tcPr>
          <w:p w14:paraId="3C8FA281" w14:textId="77777777" w:rsidR="00AE3F96" w:rsidRPr="00EC6E95" w:rsidRDefault="00AE3F96" w:rsidP="00AE3F96">
            <w:pPr>
              <w:spacing w:after="160" w:line="259" w:lineRule="auto"/>
              <w:rPr>
                <w:rFonts w:ascii="Nunito" w:hAnsi="Nunito"/>
                <w:b w:val="0"/>
              </w:rPr>
            </w:pPr>
            <w:r w:rsidRPr="00EC6E95">
              <w:rPr>
                <w:rFonts w:ascii="Nunito" w:hAnsi="Nunito"/>
                <w:b w:val="0"/>
              </w:rPr>
              <w:t>Ad hoc bieden van advies bij hulpvragen en zorgen van collega’s</w:t>
            </w:r>
          </w:p>
        </w:tc>
        <w:tc>
          <w:tcPr>
            <w:tcW w:w="4818" w:type="dxa"/>
          </w:tcPr>
          <w:p w14:paraId="6D5A0ACC" w14:textId="77777777" w:rsidR="00AE3F96" w:rsidRPr="00EC6E95" w:rsidRDefault="00B71658" w:rsidP="00AE3F96">
            <w:pPr>
              <w:cnfStyle w:val="000000000000" w:firstRow="0" w:lastRow="0" w:firstColumn="0" w:lastColumn="0" w:oddVBand="0" w:evenVBand="0" w:oddHBand="0" w:evenHBand="0" w:firstRowFirstColumn="0" w:firstRowLastColumn="0" w:lastRowFirstColumn="0" w:lastRowLastColumn="0"/>
              <w:rPr>
                <w:rFonts w:ascii="Nunito" w:hAnsi="Nunito"/>
              </w:rPr>
            </w:pPr>
            <w:r w:rsidRPr="00EC6E95">
              <w:rPr>
                <w:rFonts w:ascii="Nunito" w:hAnsi="Nunito"/>
              </w:rPr>
              <w:t>Monitoring Veilig Thuis casussen</w:t>
            </w:r>
          </w:p>
        </w:tc>
      </w:tr>
      <w:tr w:rsidR="00B71658" w:rsidRPr="00EC6E95" w14:paraId="48768C89" w14:textId="77777777" w:rsidTr="00EE25B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351" w:type="dxa"/>
            <w:gridSpan w:val="2"/>
          </w:tcPr>
          <w:p w14:paraId="3BF1DB4A" w14:textId="77777777" w:rsidR="00B71658" w:rsidRPr="00EC6E95" w:rsidRDefault="00B71658" w:rsidP="00B71658">
            <w:pPr>
              <w:jc w:val="center"/>
              <w:rPr>
                <w:rFonts w:ascii="Nunito" w:hAnsi="Nunito"/>
                <w:b w:val="0"/>
                <w:sz w:val="24"/>
                <w:szCs w:val="24"/>
              </w:rPr>
            </w:pPr>
            <w:r w:rsidRPr="00EC6E95">
              <w:rPr>
                <w:rFonts w:ascii="Nunito" w:hAnsi="Nunito"/>
                <w:b w:val="0"/>
                <w:sz w:val="24"/>
                <w:szCs w:val="24"/>
              </w:rPr>
              <w:t>Advies vragen bij Veilig Thuis</w:t>
            </w:r>
          </w:p>
        </w:tc>
      </w:tr>
      <w:tr w:rsidR="00AE3F96" w:rsidRPr="00EC6E95" w14:paraId="79BAD4E2" w14:textId="77777777" w:rsidTr="00EE25B5">
        <w:trPr>
          <w:trHeight w:val="668"/>
        </w:trPr>
        <w:tc>
          <w:tcPr>
            <w:cnfStyle w:val="001000000000" w:firstRow="0" w:lastRow="0" w:firstColumn="1" w:lastColumn="0" w:oddVBand="0" w:evenVBand="0" w:oddHBand="0" w:evenHBand="0" w:firstRowFirstColumn="0" w:firstRowLastColumn="0" w:lastRowFirstColumn="0" w:lastRowLastColumn="0"/>
            <w:tcW w:w="4533" w:type="dxa"/>
          </w:tcPr>
          <w:p w14:paraId="06FA37C5" w14:textId="77777777" w:rsidR="00AE3F96" w:rsidRPr="00EC6E95" w:rsidRDefault="00B71658" w:rsidP="00AE3F96">
            <w:pPr>
              <w:spacing w:after="160" w:line="259" w:lineRule="auto"/>
              <w:rPr>
                <w:rFonts w:ascii="Nunito" w:hAnsi="Nunito"/>
                <w:b w:val="0"/>
              </w:rPr>
            </w:pPr>
            <w:proofErr w:type="spellStart"/>
            <w:r w:rsidRPr="00EC6E95">
              <w:rPr>
                <w:rFonts w:ascii="Nunito" w:hAnsi="Nunito"/>
                <w:b w:val="0"/>
              </w:rPr>
              <w:t>Sparringspartner</w:t>
            </w:r>
            <w:proofErr w:type="spellEnd"/>
            <w:r w:rsidRPr="00EC6E95">
              <w:rPr>
                <w:rFonts w:ascii="Nunito" w:hAnsi="Nunito"/>
                <w:b w:val="0"/>
              </w:rPr>
              <w:t xml:space="preserve"> aandachtfunctionaris externe zaken (Merel van Renswoude)</w:t>
            </w:r>
          </w:p>
        </w:tc>
        <w:tc>
          <w:tcPr>
            <w:tcW w:w="4818" w:type="dxa"/>
          </w:tcPr>
          <w:p w14:paraId="483A256E" w14:textId="77777777" w:rsidR="00AE3F96" w:rsidRPr="00EC6E95" w:rsidRDefault="00B71658" w:rsidP="00AE3F96">
            <w:pPr>
              <w:cnfStyle w:val="000000000000" w:firstRow="0" w:lastRow="0" w:firstColumn="0" w:lastColumn="0" w:oddVBand="0" w:evenVBand="0" w:oddHBand="0" w:evenHBand="0" w:firstRowFirstColumn="0" w:firstRowLastColumn="0" w:lastRowFirstColumn="0" w:lastRowLastColumn="0"/>
              <w:rPr>
                <w:rFonts w:ascii="Nunito" w:hAnsi="Nunito"/>
              </w:rPr>
            </w:pPr>
            <w:proofErr w:type="spellStart"/>
            <w:r w:rsidRPr="00EC6E95">
              <w:rPr>
                <w:rFonts w:ascii="Nunito" w:hAnsi="Nunito"/>
              </w:rPr>
              <w:t>Sparringspartner</w:t>
            </w:r>
            <w:proofErr w:type="spellEnd"/>
            <w:r w:rsidRPr="00EC6E95">
              <w:rPr>
                <w:rFonts w:ascii="Nunito" w:hAnsi="Nunito"/>
              </w:rPr>
              <w:t xml:space="preserve"> aandachtfunctionaris interne zaken (Mèron Westenberg)</w:t>
            </w:r>
            <w:commentRangeEnd w:id="2"/>
            <w:r w:rsidR="001869F6">
              <w:rPr>
                <w:rStyle w:val="Verwijzingopmerking"/>
              </w:rPr>
              <w:commentReference w:id="2"/>
            </w:r>
          </w:p>
        </w:tc>
      </w:tr>
    </w:tbl>
    <w:p w14:paraId="0F85DFD6" w14:textId="77777777" w:rsidR="00AE3F96" w:rsidRPr="00EC6E95" w:rsidRDefault="00AE3F96" w:rsidP="00AE3F96">
      <w:pPr>
        <w:rPr>
          <w:rFonts w:ascii="Nunito" w:hAnsi="Nunito"/>
          <w:u w:val="single"/>
        </w:rPr>
      </w:pPr>
    </w:p>
    <w:p w14:paraId="1DE8C06E" w14:textId="1C9BAE9A" w:rsidR="00B71658" w:rsidRPr="00EC6E95" w:rsidRDefault="00366902" w:rsidP="00B71658">
      <w:pPr>
        <w:keepNext/>
        <w:rPr>
          <w:rFonts w:ascii="Nunito" w:hAnsi="Nunito"/>
        </w:rPr>
      </w:pPr>
      <w:r w:rsidRPr="00EC6E95">
        <w:rPr>
          <w:rFonts w:ascii="Nunito" w:hAnsi="Nunito"/>
          <w:noProof/>
          <w:lang w:eastAsia="nl-NL"/>
        </w:rPr>
        <w:drawing>
          <wp:inline distT="0" distB="0" distL="0" distR="0" wp14:anchorId="1B8616C0" wp14:editId="739FBB1C">
            <wp:extent cx="6129020" cy="4775200"/>
            <wp:effectExtent l="19050" t="0" r="2413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52AEB78" w14:textId="77777777" w:rsidR="00AE3F96" w:rsidRPr="00EC6E95" w:rsidRDefault="00B71658" w:rsidP="00B71658">
      <w:pPr>
        <w:pStyle w:val="Bijschrift"/>
        <w:rPr>
          <w:rFonts w:ascii="Nunito" w:hAnsi="Nunito"/>
        </w:rPr>
      </w:pPr>
      <w:r w:rsidRPr="00EC6E95">
        <w:rPr>
          <w:rFonts w:ascii="Nunito" w:hAnsi="Nunito"/>
        </w:rPr>
        <w:t xml:space="preserve">Figuur </w:t>
      </w:r>
      <w:r w:rsidR="00EC6E95" w:rsidRPr="00EC6E95">
        <w:rPr>
          <w:rFonts w:ascii="Nunito" w:hAnsi="Nunito"/>
        </w:rPr>
        <w:fldChar w:fldCharType="begin"/>
      </w:r>
      <w:r w:rsidR="00EC6E95" w:rsidRPr="00EC6E95">
        <w:rPr>
          <w:rFonts w:ascii="Nunito" w:hAnsi="Nunito"/>
        </w:rPr>
        <w:instrText xml:space="preserve"> SEQ Figuur \* ARABIC </w:instrText>
      </w:r>
      <w:r w:rsidR="00EC6E95" w:rsidRPr="00EC6E95">
        <w:rPr>
          <w:rFonts w:ascii="Nunito" w:hAnsi="Nunito"/>
        </w:rPr>
        <w:fldChar w:fldCharType="separate"/>
      </w:r>
      <w:r w:rsidRPr="00EC6E95">
        <w:rPr>
          <w:rFonts w:ascii="Nunito" w:hAnsi="Nunito"/>
          <w:noProof/>
        </w:rPr>
        <w:t>1</w:t>
      </w:r>
      <w:r w:rsidR="00EC6E95" w:rsidRPr="00EC6E95">
        <w:rPr>
          <w:rFonts w:ascii="Nunito" w:hAnsi="Nunito"/>
          <w:noProof/>
        </w:rPr>
        <w:fldChar w:fldCharType="end"/>
      </w:r>
      <w:r w:rsidRPr="00EC6E95">
        <w:rPr>
          <w:rFonts w:ascii="Nunito" w:hAnsi="Nunito"/>
        </w:rPr>
        <w:t>: intern stroomschema</w:t>
      </w:r>
    </w:p>
    <w:p w14:paraId="5A981436" w14:textId="77777777" w:rsidR="00AE3F96" w:rsidRPr="00EC6E95" w:rsidRDefault="00AE3F96" w:rsidP="00AE3F96">
      <w:pPr>
        <w:rPr>
          <w:rFonts w:ascii="Nunito" w:hAnsi="Nunito"/>
        </w:rPr>
      </w:pPr>
    </w:p>
    <w:p w14:paraId="1C723062" w14:textId="577274DF" w:rsidR="00172FAE" w:rsidRPr="00EC6E95" w:rsidRDefault="00FB12A0" w:rsidP="00172FAE">
      <w:pPr>
        <w:spacing w:line="280" w:lineRule="atLeast"/>
        <w:rPr>
          <w:rFonts w:ascii="Nunito" w:hAnsi="Nunito"/>
          <w:i/>
          <w:iCs/>
        </w:rPr>
      </w:pPr>
      <w:r w:rsidRPr="00EC6E95">
        <w:rPr>
          <w:rFonts w:ascii="Nunito" w:hAnsi="Nunito"/>
        </w:rPr>
        <w:t>Stichting PANTA RHEI</w:t>
      </w:r>
      <w:r w:rsidR="009F7019" w:rsidRPr="00EC6E95">
        <w:rPr>
          <w:rFonts w:ascii="Nunito" w:hAnsi="Nunito"/>
        </w:rPr>
        <w:t xml:space="preserve">, het  bevoegd gezag van </w:t>
      </w:r>
      <w:r w:rsidR="001869F6">
        <w:rPr>
          <w:rFonts w:ascii="Nunito" w:hAnsi="Nunito"/>
        </w:rPr>
        <w:t>IKEC de Waterlelie</w:t>
      </w:r>
    </w:p>
    <w:p w14:paraId="63B6EDC0" w14:textId="77777777" w:rsidR="00172FAE" w:rsidRPr="00EC6E95" w:rsidRDefault="00172FAE" w:rsidP="00172FAE">
      <w:pPr>
        <w:spacing w:line="280" w:lineRule="atLeast"/>
        <w:rPr>
          <w:rFonts w:ascii="Nunito" w:hAnsi="Nunito"/>
          <w:iCs/>
        </w:rPr>
      </w:pPr>
      <w:r w:rsidRPr="00EC6E95">
        <w:rPr>
          <w:rFonts w:ascii="Nunito" w:hAnsi="Nunito"/>
          <w:iCs/>
        </w:rPr>
        <w:lastRenderedPageBreak/>
        <w:t xml:space="preserve">Overwegende: </w:t>
      </w:r>
    </w:p>
    <w:p w14:paraId="7BCBC9E5" w14:textId="0E925242" w:rsidR="00172FAE" w:rsidRPr="00EC6E95" w:rsidRDefault="00172FAE" w:rsidP="00317676">
      <w:pPr>
        <w:pStyle w:val="Geenafstand"/>
        <w:numPr>
          <w:ilvl w:val="0"/>
          <w:numId w:val="2"/>
        </w:numPr>
        <w:rPr>
          <w:rFonts w:ascii="Nunito" w:hAnsi="Nunito"/>
          <w:i/>
          <w:iCs/>
        </w:rPr>
      </w:pPr>
      <w:r w:rsidRPr="00EC6E95">
        <w:rPr>
          <w:rFonts w:ascii="Nunito" w:hAnsi="Nunito"/>
        </w:rPr>
        <w:t>dat</w:t>
      </w:r>
      <w:r w:rsidR="00B46429" w:rsidRPr="00EC6E95">
        <w:rPr>
          <w:rFonts w:ascii="Nunito" w:hAnsi="Nunito"/>
        </w:rPr>
        <w:t xml:space="preserve"> </w:t>
      </w:r>
      <w:r w:rsidRPr="00EC6E95">
        <w:rPr>
          <w:rFonts w:ascii="Nunito" w:hAnsi="Nunito"/>
        </w:rPr>
        <w:t xml:space="preserve"> </w:t>
      </w:r>
      <w:r w:rsidR="001869F6">
        <w:rPr>
          <w:rFonts w:ascii="Nunito" w:hAnsi="Nunito"/>
          <w:iCs/>
        </w:rPr>
        <w:t>IKEC De Waterlelie</w:t>
      </w:r>
      <w:r w:rsidRPr="00EC6E95">
        <w:rPr>
          <w:rFonts w:ascii="Nunito" w:hAnsi="Nunito"/>
          <w:i/>
          <w:iCs/>
        </w:rPr>
        <w:t xml:space="preserve"> </w:t>
      </w:r>
      <w:r w:rsidRPr="00EC6E95">
        <w:rPr>
          <w:rFonts w:ascii="Nunito" w:hAnsi="Nunito"/>
        </w:rPr>
        <w:t>verantwoordelijk is voor een goede kwaliteit van de dienstverlening aan zijn leerlingen en dat deze verantwoordelijkheid zeker ook aan de orde is in geval van dienstverlening aan leerlingen die (vermoedelijk) te maken hebben met huiselijk geweld of kindermishandeling;</w:t>
      </w:r>
    </w:p>
    <w:p w14:paraId="540D4CA7" w14:textId="77777777" w:rsidR="00172FAE" w:rsidRPr="00EC6E95" w:rsidRDefault="00172FAE" w:rsidP="00172FAE">
      <w:pPr>
        <w:pStyle w:val="Geenafstand"/>
        <w:rPr>
          <w:rFonts w:ascii="Nunito" w:hAnsi="Nunito"/>
        </w:rPr>
      </w:pPr>
    </w:p>
    <w:p w14:paraId="1D428341" w14:textId="3E334A46" w:rsidR="00650607" w:rsidRPr="00EC6E95" w:rsidRDefault="00172FAE" w:rsidP="00317676">
      <w:pPr>
        <w:pStyle w:val="Geenafstand"/>
        <w:numPr>
          <w:ilvl w:val="0"/>
          <w:numId w:val="2"/>
        </w:numPr>
        <w:rPr>
          <w:rFonts w:ascii="Nunito" w:hAnsi="Nunito"/>
        </w:rPr>
      </w:pPr>
      <w:r w:rsidRPr="00EC6E95">
        <w:rPr>
          <w:rFonts w:ascii="Nunito" w:hAnsi="Nunito"/>
        </w:rPr>
        <w:t xml:space="preserve">dat van de medewerkers die werkzaam zijn bij </w:t>
      </w:r>
      <w:r w:rsidR="001869F6">
        <w:rPr>
          <w:rFonts w:ascii="Nunito" w:hAnsi="Nunito"/>
          <w:iCs/>
        </w:rPr>
        <w:t>IKEC De Waterlelie</w:t>
      </w:r>
      <w:r w:rsidR="009F7019" w:rsidRPr="00EC6E95">
        <w:rPr>
          <w:rFonts w:ascii="Nunito" w:hAnsi="Nunito"/>
          <w:i/>
          <w:iCs/>
        </w:rPr>
        <w:t xml:space="preserve"> </w:t>
      </w:r>
      <w:r w:rsidRPr="00EC6E95">
        <w:rPr>
          <w:rFonts w:ascii="Nunito" w:hAnsi="Nunito"/>
        </w:rPr>
        <w:t>op basis  van deze verantwoordelijkheid wordt verwacht dat zij in alle contacten met leerlingen en ouders/verzorgers attent zijn op signalen die kunnen duiden op huiselijk geweld of kindermishandeling en dat zij effectief reageren op deze signalen;</w:t>
      </w:r>
      <w:r w:rsidR="00650607" w:rsidRPr="00EC6E95">
        <w:rPr>
          <w:rFonts w:ascii="Nunito" w:hAnsi="Nunito"/>
        </w:rPr>
        <w:t xml:space="preserve"> </w:t>
      </w:r>
    </w:p>
    <w:p w14:paraId="1BB20D43" w14:textId="77777777" w:rsidR="00650607" w:rsidRPr="00EC6E95" w:rsidRDefault="00650607" w:rsidP="00650607">
      <w:pPr>
        <w:pStyle w:val="Geenafstand"/>
        <w:rPr>
          <w:rFonts w:ascii="Nunito" w:hAnsi="Nunito"/>
        </w:rPr>
      </w:pPr>
    </w:p>
    <w:p w14:paraId="18B3831B" w14:textId="5970AEA0" w:rsidR="00650607" w:rsidRPr="00EC6E95" w:rsidRDefault="00172FAE" w:rsidP="00317676">
      <w:pPr>
        <w:pStyle w:val="Geenafstand"/>
        <w:numPr>
          <w:ilvl w:val="0"/>
          <w:numId w:val="2"/>
        </w:numPr>
        <w:rPr>
          <w:rFonts w:ascii="Nunito" w:hAnsi="Nunito"/>
        </w:rPr>
      </w:pPr>
      <w:r w:rsidRPr="00EC6E95">
        <w:rPr>
          <w:rFonts w:ascii="Nunito" w:hAnsi="Nunito"/>
        </w:rPr>
        <w:t xml:space="preserve">dat </w:t>
      </w:r>
      <w:r w:rsidR="001869F6">
        <w:rPr>
          <w:rFonts w:ascii="Nunito" w:hAnsi="Nunito"/>
          <w:iCs/>
        </w:rPr>
        <w:t>IKEC De Waterlelie</w:t>
      </w:r>
      <w:r w:rsidRPr="00EC6E95">
        <w:rPr>
          <w:rFonts w:ascii="Nunito" w:hAnsi="Nunito"/>
        </w:rPr>
        <w:t xml:space="preserve">, een meldcode wenst vast te stellen zodat de medewerkers die binnen </w:t>
      </w:r>
      <w:r w:rsidR="001869F6">
        <w:rPr>
          <w:rFonts w:ascii="Nunito" w:hAnsi="Nunito"/>
          <w:iCs/>
        </w:rPr>
        <w:t>IKEC De Waterlelie</w:t>
      </w:r>
      <w:r w:rsidR="001869F6" w:rsidRPr="00EC6E95">
        <w:rPr>
          <w:rFonts w:ascii="Nunito" w:hAnsi="Nunito"/>
        </w:rPr>
        <w:t xml:space="preserve"> </w:t>
      </w:r>
      <w:r w:rsidRPr="00EC6E95">
        <w:rPr>
          <w:rFonts w:ascii="Nunito" w:hAnsi="Nunito"/>
        </w:rPr>
        <w:t>werkzaam zijn, weten welke stappen van hen worden verwacht bij signalen van huiselijk geweld of kindermishandeling;</w:t>
      </w:r>
      <w:r w:rsidR="00650607" w:rsidRPr="00EC6E95">
        <w:rPr>
          <w:rFonts w:ascii="Nunito" w:hAnsi="Nunito"/>
        </w:rPr>
        <w:t xml:space="preserve"> </w:t>
      </w:r>
    </w:p>
    <w:p w14:paraId="39B96C64" w14:textId="77777777" w:rsidR="00650607" w:rsidRPr="00EC6E95" w:rsidRDefault="00650607" w:rsidP="00650607">
      <w:pPr>
        <w:pStyle w:val="Geenafstand"/>
        <w:rPr>
          <w:rFonts w:ascii="Nunito" w:hAnsi="Nunito"/>
        </w:rPr>
      </w:pPr>
    </w:p>
    <w:p w14:paraId="197FFA0B" w14:textId="053E49E5" w:rsidR="00650607" w:rsidRPr="00EC6E95" w:rsidRDefault="00172FAE" w:rsidP="00317676">
      <w:pPr>
        <w:pStyle w:val="Geenafstand"/>
        <w:numPr>
          <w:ilvl w:val="0"/>
          <w:numId w:val="2"/>
        </w:numPr>
        <w:rPr>
          <w:rFonts w:ascii="Nunito" w:hAnsi="Nunito"/>
        </w:rPr>
      </w:pPr>
      <w:r w:rsidRPr="00EC6E95">
        <w:rPr>
          <w:rFonts w:ascii="Nunito" w:hAnsi="Nunito"/>
        </w:rPr>
        <w:t xml:space="preserve">dat </w:t>
      </w:r>
      <w:r w:rsidR="001869F6">
        <w:rPr>
          <w:rFonts w:ascii="Nunito" w:hAnsi="Nunito"/>
          <w:iCs/>
        </w:rPr>
        <w:t>IKEC De Waterlelie</w:t>
      </w:r>
      <w:r w:rsidR="001869F6" w:rsidRPr="00EC6E95">
        <w:rPr>
          <w:rFonts w:ascii="Nunito" w:hAnsi="Nunito"/>
        </w:rPr>
        <w:t xml:space="preserve"> </w:t>
      </w:r>
      <w:r w:rsidRPr="00EC6E95">
        <w:rPr>
          <w:rFonts w:ascii="Nunito" w:hAnsi="Nunito"/>
        </w:rPr>
        <w:t>in deze code ook vastlegt op welke wi</w:t>
      </w:r>
      <w:r w:rsidR="00650607" w:rsidRPr="00EC6E95">
        <w:rPr>
          <w:rFonts w:ascii="Nunito" w:hAnsi="Nunito"/>
        </w:rPr>
        <w:t xml:space="preserve">jze zij de medewerkers bij deze </w:t>
      </w:r>
      <w:r w:rsidRPr="00EC6E95">
        <w:rPr>
          <w:rFonts w:ascii="Nunito" w:hAnsi="Nunito"/>
        </w:rPr>
        <w:t>stappen ondersteunt;</w:t>
      </w:r>
      <w:r w:rsidR="00650607" w:rsidRPr="00EC6E95">
        <w:rPr>
          <w:rFonts w:ascii="Nunito" w:hAnsi="Nunito"/>
        </w:rPr>
        <w:t xml:space="preserve"> </w:t>
      </w:r>
    </w:p>
    <w:p w14:paraId="5DA836EF" w14:textId="77777777" w:rsidR="00650607" w:rsidRPr="00EC6E95" w:rsidRDefault="00650607" w:rsidP="00650607">
      <w:pPr>
        <w:pStyle w:val="Geenafstand"/>
        <w:rPr>
          <w:rFonts w:ascii="Nunito" w:hAnsi="Nunito"/>
        </w:rPr>
      </w:pPr>
    </w:p>
    <w:p w14:paraId="19505ED8" w14:textId="77777777" w:rsidR="00172FAE" w:rsidRPr="00EC6E95" w:rsidRDefault="00172FAE" w:rsidP="00317676">
      <w:pPr>
        <w:pStyle w:val="Geenafstand"/>
        <w:numPr>
          <w:ilvl w:val="0"/>
          <w:numId w:val="2"/>
        </w:numPr>
        <w:rPr>
          <w:rFonts w:ascii="Nunito" w:hAnsi="Nunito"/>
        </w:rPr>
      </w:pPr>
      <w:r w:rsidRPr="00EC6E95">
        <w:rPr>
          <w:rFonts w:ascii="Nunito" w:hAnsi="Nunito"/>
        </w:rPr>
        <w:t xml:space="preserve">dat onder </w:t>
      </w:r>
      <w:r w:rsidRPr="00EC6E95">
        <w:rPr>
          <w:rFonts w:ascii="Nunito" w:hAnsi="Nunito"/>
          <w:i/>
        </w:rPr>
        <w:t xml:space="preserve">huiselijk geweld </w:t>
      </w:r>
      <w:r w:rsidRPr="00EC6E95">
        <w:rPr>
          <w:rFonts w:ascii="Nunito" w:hAnsi="Nunito"/>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FB12A0" w:rsidRPr="00EC6E95">
        <w:rPr>
          <w:rFonts w:ascii="Nunito" w:hAnsi="Nunito"/>
        </w:rPr>
        <w:t>eer gerelateerd</w:t>
      </w:r>
      <w:r w:rsidRPr="00EC6E95">
        <w:rPr>
          <w:rFonts w:ascii="Nunito" w:hAnsi="Nunito"/>
        </w:rPr>
        <w:t xml:space="preserve"> geweld en vrouwelijke genitale verminking. Tot de huiselijke kring van het slachtoffer behoren: (ex)partners, gezinsleden, familieleden en huisgenoten</w:t>
      </w:r>
      <w:r w:rsidRPr="00EC6E95">
        <w:rPr>
          <w:rFonts w:ascii="Nunito" w:hAnsi="Nunito"/>
          <w:i/>
          <w:iCs/>
        </w:rPr>
        <w:t>;</w:t>
      </w:r>
    </w:p>
    <w:p w14:paraId="3B534D26" w14:textId="77777777" w:rsidR="00172FAE" w:rsidRPr="00EC6E95" w:rsidRDefault="00172FAE" w:rsidP="00172FAE">
      <w:pPr>
        <w:pStyle w:val="Geenafstand"/>
        <w:rPr>
          <w:rFonts w:ascii="Nunito" w:hAnsi="Nunito"/>
        </w:rPr>
      </w:pPr>
    </w:p>
    <w:p w14:paraId="05C38BFE" w14:textId="77777777" w:rsidR="00172FAE" w:rsidRPr="00EC6E95" w:rsidRDefault="00172FAE" w:rsidP="00317676">
      <w:pPr>
        <w:pStyle w:val="Geenafstand"/>
        <w:numPr>
          <w:ilvl w:val="0"/>
          <w:numId w:val="2"/>
        </w:numPr>
        <w:rPr>
          <w:rFonts w:ascii="Nunito" w:hAnsi="Nunito"/>
        </w:rPr>
      </w:pPr>
      <w:r w:rsidRPr="00EC6E95">
        <w:rPr>
          <w:rFonts w:ascii="Nunito" w:hAnsi="Nunito"/>
        </w:rPr>
        <w:t xml:space="preserve">dat onder </w:t>
      </w:r>
      <w:r w:rsidRPr="00EC6E95">
        <w:rPr>
          <w:rFonts w:ascii="Nunito" w:hAnsi="Nunito"/>
          <w:i/>
        </w:rPr>
        <w:t xml:space="preserve">kindermishandeling </w:t>
      </w:r>
      <w:r w:rsidRPr="00EC6E95">
        <w:rPr>
          <w:rFonts w:ascii="Nunito" w:hAnsi="Nunito"/>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r w:rsidR="00FB12A0" w:rsidRPr="00EC6E95">
        <w:rPr>
          <w:rFonts w:ascii="Nunito" w:hAnsi="Nunito"/>
        </w:rPr>
        <w:t>eer gerelateerd</w:t>
      </w:r>
      <w:r w:rsidRPr="00EC6E95">
        <w:rPr>
          <w:rFonts w:ascii="Nunito" w:hAnsi="Nunito"/>
        </w:rPr>
        <w:t xml:space="preserve"> geweld en vrouwelijke genitale verminking;</w:t>
      </w:r>
    </w:p>
    <w:p w14:paraId="39DE32F1" w14:textId="77777777" w:rsidR="00172FAE" w:rsidRPr="00EC6E95" w:rsidRDefault="00172FAE" w:rsidP="00172FAE">
      <w:pPr>
        <w:pStyle w:val="Geenafstand"/>
        <w:rPr>
          <w:rFonts w:ascii="Nunito" w:hAnsi="Nunito"/>
        </w:rPr>
      </w:pPr>
    </w:p>
    <w:p w14:paraId="1C550CB6" w14:textId="08D85D31" w:rsidR="00172FAE" w:rsidRPr="00EC6E95" w:rsidRDefault="00172FAE" w:rsidP="00317676">
      <w:pPr>
        <w:pStyle w:val="Geenafstand"/>
        <w:numPr>
          <w:ilvl w:val="0"/>
          <w:numId w:val="2"/>
        </w:numPr>
        <w:rPr>
          <w:rFonts w:ascii="Nunito" w:hAnsi="Nunito"/>
          <w:i/>
          <w:iCs/>
        </w:rPr>
      </w:pPr>
      <w:r w:rsidRPr="00EC6E95">
        <w:rPr>
          <w:rFonts w:ascii="Nunito" w:hAnsi="Nunito"/>
        </w:rPr>
        <w:t xml:space="preserve">dat onder </w:t>
      </w:r>
      <w:r w:rsidRPr="00EC6E95">
        <w:rPr>
          <w:rFonts w:ascii="Nunito" w:hAnsi="Nunito"/>
          <w:i/>
        </w:rPr>
        <w:t xml:space="preserve">medewerker </w:t>
      </w:r>
      <w:r w:rsidRPr="00EC6E95">
        <w:rPr>
          <w:rFonts w:ascii="Nunito" w:hAnsi="Nunito"/>
        </w:rPr>
        <w:t xml:space="preserve">in deze code wordt verstaan: de medewerker die voor </w:t>
      </w:r>
      <w:r w:rsidR="001869F6">
        <w:rPr>
          <w:rFonts w:ascii="Nunito" w:hAnsi="Nunito"/>
          <w:iCs/>
        </w:rPr>
        <w:t>IKEC De Waterlelie</w:t>
      </w:r>
      <w:r w:rsidR="009F7019" w:rsidRPr="00EC6E95">
        <w:rPr>
          <w:rFonts w:ascii="Nunito" w:hAnsi="Nunito"/>
          <w:i/>
          <w:iCs/>
        </w:rPr>
        <w:t xml:space="preserve"> </w:t>
      </w:r>
      <w:r w:rsidRPr="00EC6E95">
        <w:rPr>
          <w:rFonts w:ascii="Nunito" w:hAnsi="Nunito"/>
        </w:rPr>
        <w:t>werkzaam is en die in dit verband aan leerlingen van de basisschool zorg, begeleiding, of een andere wijze van ondersteuning biedt;</w:t>
      </w:r>
    </w:p>
    <w:p w14:paraId="05D56EB3" w14:textId="77777777" w:rsidR="00172FAE" w:rsidRPr="00EC6E95" w:rsidRDefault="00172FAE" w:rsidP="00172FAE">
      <w:pPr>
        <w:pStyle w:val="Geenafstand"/>
        <w:rPr>
          <w:rFonts w:ascii="Nunito" w:hAnsi="Nunito"/>
        </w:rPr>
      </w:pPr>
    </w:p>
    <w:p w14:paraId="68046E90" w14:textId="77777777" w:rsidR="00172FAE" w:rsidRPr="00EC6E95" w:rsidRDefault="00172FAE" w:rsidP="00317676">
      <w:pPr>
        <w:pStyle w:val="Geenafstand"/>
        <w:numPr>
          <w:ilvl w:val="0"/>
          <w:numId w:val="2"/>
        </w:numPr>
        <w:rPr>
          <w:rFonts w:ascii="Nunito" w:hAnsi="Nunito"/>
        </w:rPr>
      </w:pPr>
      <w:r w:rsidRPr="00EC6E95">
        <w:rPr>
          <w:rFonts w:ascii="Nunito" w:hAnsi="Nunito"/>
        </w:rPr>
        <w:t xml:space="preserve">dat onder leerling in deze code wordt verstaan: de leerling aan wie de medewerker zijn professionele </w:t>
      </w:r>
      <w:r w:rsidR="0090625A" w:rsidRPr="00EC6E95">
        <w:rPr>
          <w:rFonts w:ascii="Nunito" w:hAnsi="Nunito"/>
        </w:rPr>
        <w:t>diensten</w:t>
      </w:r>
      <w:r w:rsidR="00EB6949" w:rsidRPr="00EC6E95">
        <w:rPr>
          <w:rFonts w:ascii="Nunito" w:hAnsi="Nunito"/>
        </w:rPr>
        <w:t xml:space="preserve"> </w:t>
      </w:r>
      <w:r w:rsidRPr="00EC6E95">
        <w:rPr>
          <w:rFonts w:ascii="Nunito" w:hAnsi="Nunito"/>
        </w:rPr>
        <w:t xml:space="preserve">verleent; </w:t>
      </w:r>
    </w:p>
    <w:p w14:paraId="0D128A98" w14:textId="77777777" w:rsidR="0036344E" w:rsidRPr="00EC6E95" w:rsidRDefault="0036344E" w:rsidP="0036344E">
      <w:pPr>
        <w:pStyle w:val="Geenafstand"/>
        <w:rPr>
          <w:rFonts w:ascii="Nunito" w:hAnsi="Nunito"/>
        </w:rPr>
      </w:pPr>
    </w:p>
    <w:p w14:paraId="1B5B9B80" w14:textId="77777777" w:rsidR="00172FAE" w:rsidRPr="00EC6E95" w:rsidRDefault="00172FAE" w:rsidP="00172FAE">
      <w:pPr>
        <w:spacing w:line="280" w:lineRule="atLeast"/>
        <w:rPr>
          <w:rFonts w:ascii="Nunito" w:hAnsi="Nunito"/>
          <w:i/>
        </w:rPr>
      </w:pPr>
      <w:r w:rsidRPr="00EC6E95">
        <w:rPr>
          <w:rFonts w:ascii="Nunito" w:hAnsi="Nunito"/>
          <w:i/>
        </w:rPr>
        <w:t>In aanmerking nemende</w:t>
      </w:r>
    </w:p>
    <w:p w14:paraId="24692C68" w14:textId="77777777" w:rsidR="00172FAE" w:rsidRPr="00EC6E95" w:rsidRDefault="00172FAE" w:rsidP="00317676">
      <w:pPr>
        <w:pStyle w:val="Voetnoottekst"/>
        <w:numPr>
          <w:ilvl w:val="0"/>
          <w:numId w:val="1"/>
        </w:numPr>
        <w:spacing w:line="280" w:lineRule="atLeast"/>
        <w:rPr>
          <w:rFonts w:ascii="Nunito" w:hAnsi="Nunito"/>
          <w:szCs w:val="24"/>
        </w:rPr>
      </w:pPr>
      <w:r w:rsidRPr="00EC6E95">
        <w:rPr>
          <w:rFonts w:ascii="Nunito" w:hAnsi="Nunito"/>
          <w:szCs w:val="24"/>
        </w:rPr>
        <w:t>de Wet maatschappelijke ondersteuning</w:t>
      </w:r>
    </w:p>
    <w:p w14:paraId="71D96061" w14:textId="77777777" w:rsidR="00172FAE" w:rsidRPr="00EC6E95" w:rsidRDefault="00172FAE" w:rsidP="00317676">
      <w:pPr>
        <w:numPr>
          <w:ilvl w:val="0"/>
          <w:numId w:val="1"/>
        </w:numPr>
        <w:spacing w:after="0" w:line="280" w:lineRule="atLeast"/>
        <w:rPr>
          <w:rFonts w:ascii="Nunito" w:hAnsi="Nunito"/>
        </w:rPr>
      </w:pPr>
      <w:r w:rsidRPr="00EC6E95">
        <w:rPr>
          <w:rFonts w:ascii="Nunito" w:hAnsi="Nunito"/>
        </w:rPr>
        <w:t>de Wet op de jeugdzorg;</w:t>
      </w:r>
    </w:p>
    <w:p w14:paraId="3B5357D5" w14:textId="77777777" w:rsidR="00172FAE" w:rsidRPr="00EC6E95" w:rsidRDefault="00172FAE" w:rsidP="00317676">
      <w:pPr>
        <w:pStyle w:val="Voetnoottekst"/>
        <w:numPr>
          <w:ilvl w:val="0"/>
          <w:numId w:val="1"/>
        </w:numPr>
        <w:spacing w:line="280" w:lineRule="atLeast"/>
        <w:rPr>
          <w:rFonts w:ascii="Nunito" w:hAnsi="Nunito"/>
          <w:szCs w:val="24"/>
        </w:rPr>
      </w:pPr>
      <w:r w:rsidRPr="00EC6E95">
        <w:rPr>
          <w:rFonts w:ascii="Nunito" w:hAnsi="Nunito"/>
          <w:szCs w:val="24"/>
        </w:rPr>
        <w:t>de Wet bescherming persoonsgegevens;</w:t>
      </w:r>
    </w:p>
    <w:p w14:paraId="075D641E" w14:textId="77777777" w:rsidR="00172FAE" w:rsidRPr="00EC6E95" w:rsidRDefault="00172FAE" w:rsidP="00317676">
      <w:pPr>
        <w:numPr>
          <w:ilvl w:val="0"/>
          <w:numId w:val="1"/>
        </w:numPr>
        <w:spacing w:after="0" w:line="280" w:lineRule="atLeast"/>
        <w:rPr>
          <w:rFonts w:ascii="Nunito" w:hAnsi="Nunito"/>
        </w:rPr>
      </w:pPr>
      <w:r w:rsidRPr="00EC6E95">
        <w:rPr>
          <w:rFonts w:ascii="Nunito" w:hAnsi="Nunito"/>
          <w:iCs/>
        </w:rPr>
        <w:t>de Wet op het primair onderwijs;</w:t>
      </w:r>
    </w:p>
    <w:p w14:paraId="24D68F4B" w14:textId="7AED8C16" w:rsidR="00172FAE" w:rsidRPr="00EC6E95" w:rsidRDefault="009F7019" w:rsidP="00317676">
      <w:pPr>
        <w:numPr>
          <w:ilvl w:val="0"/>
          <w:numId w:val="1"/>
        </w:numPr>
        <w:spacing w:after="0" w:line="280" w:lineRule="atLeast"/>
        <w:rPr>
          <w:rFonts w:ascii="Nunito" w:hAnsi="Nunito"/>
        </w:rPr>
      </w:pPr>
      <w:r w:rsidRPr="00EC6E95">
        <w:rPr>
          <w:rFonts w:ascii="Nunito" w:hAnsi="Nunito"/>
        </w:rPr>
        <w:lastRenderedPageBreak/>
        <w:t xml:space="preserve">het privacyreglement van </w:t>
      </w:r>
      <w:r w:rsidR="001869F6">
        <w:rPr>
          <w:rFonts w:ascii="Nunito" w:hAnsi="Nunito"/>
          <w:iCs/>
        </w:rPr>
        <w:t>IKEC De Waterlelie</w:t>
      </w:r>
      <w:r w:rsidRPr="00EC6E95">
        <w:rPr>
          <w:rFonts w:ascii="Nunito" w:hAnsi="Nunito"/>
        </w:rPr>
        <w:t>.</w:t>
      </w:r>
      <w:r w:rsidR="00172FAE" w:rsidRPr="00EC6E95">
        <w:rPr>
          <w:rFonts w:ascii="Nunito" w:hAnsi="Nunito"/>
        </w:rPr>
        <w:t xml:space="preserve"> </w:t>
      </w:r>
    </w:p>
    <w:p w14:paraId="24DD6A7C" w14:textId="77777777" w:rsidR="00EC6E95" w:rsidRDefault="00EC6E95" w:rsidP="00984115">
      <w:pPr>
        <w:pStyle w:val="Kop1"/>
        <w:jc w:val="center"/>
        <w:rPr>
          <w:rFonts w:ascii="Nunito" w:hAnsi="Nunito" w:cstheme="minorHAnsi"/>
          <w:color w:val="37993E"/>
          <w:sz w:val="30"/>
          <w:szCs w:val="30"/>
          <w:lang w:val="nl-NL"/>
        </w:rPr>
      </w:pPr>
      <w:bookmarkStart w:id="3" w:name="_Toc253148145"/>
    </w:p>
    <w:p w14:paraId="5643F328" w14:textId="7121483E" w:rsidR="00BD7A6B" w:rsidRPr="00EC6E95" w:rsidRDefault="00BD7A6B" w:rsidP="00984115">
      <w:pPr>
        <w:pStyle w:val="Kop1"/>
        <w:jc w:val="center"/>
        <w:rPr>
          <w:rFonts w:ascii="Nunito" w:hAnsi="Nunito"/>
          <w:color w:val="37993E"/>
        </w:rPr>
      </w:pPr>
      <w:bookmarkStart w:id="4" w:name="_Toc112679618"/>
      <w:r w:rsidRPr="00EC6E95">
        <w:rPr>
          <w:rFonts w:ascii="Nunito" w:hAnsi="Nunito" w:cstheme="minorHAnsi"/>
          <w:color w:val="37993E"/>
          <w:sz w:val="30"/>
          <w:szCs w:val="30"/>
          <w:lang w:val="nl-NL"/>
        </w:rPr>
        <w:t>Stappenplan bij huiselijk geweld en kindermishandeling</w:t>
      </w:r>
      <w:bookmarkEnd w:id="4"/>
    </w:p>
    <w:p w14:paraId="07D4273E" w14:textId="77777777" w:rsidR="00DB1504" w:rsidRPr="00EC6E95" w:rsidRDefault="00DB1504" w:rsidP="00CB3A0B">
      <w:pPr>
        <w:pStyle w:val="Kop2"/>
        <w:spacing w:after="160"/>
        <w:rPr>
          <w:rFonts w:ascii="Nunito" w:hAnsi="Nunito" w:cstheme="minorHAnsi"/>
          <w:i w:val="0"/>
          <w:color w:val="595959" w:themeColor="text1" w:themeTint="A6"/>
        </w:rPr>
      </w:pPr>
      <w:bookmarkStart w:id="5" w:name="_Toc112679619"/>
      <w:r w:rsidRPr="00EC6E95">
        <w:rPr>
          <w:rFonts w:ascii="Nunito" w:hAnsi="Nunito" w:cstheme="minorHAnsi"/>
          <w:i w:val="0"/>
          <w:color w:val="595959" w:themeColor="text1" w:themeTint="A6"/>
        </w:rPr>
        <w:t>Verbeterde meldcode huiselijk geweld en kindermishandeling</w:t>
      </w:r>
      <w:bookmarkEnd w:id="5"/>
    </w:p>
    <w:p w14:paraId="70F2239A" w14:textId="77777777" w:rsidR="00DB1504" w:rsidRPr="00EC6E95" w:rsidRDefault="00DB1504" w:rsidP="00DB1504">
      <w:pPr>
        <w:rPr>
          <w:rFonts w:ascii="Nunito" w:hAnsi="Nunito"/>
          <w:lang w:eastAsia="x-none"/>
        </w:rPr>
      </w:pPr>
      <w:r w:rsidRPr="00EC6E95">
        <w:rPr>
          <w:rFonts w:ascii="Nunito" w:hAnsi="Nunito"/>
          <w:lang w:eastAsia="x-none"/>
        </w:rPr>
        <w:t>(Rijksoverheid, 2018)</w:t>
      </w:r>
    </w:p>
    <w:p w14:paraId="144CBFFC" w14:textId="77777777" w:rsidR="00DB1504" w:rsidRPr="00EC6E95" w:rsidRDefault="00DB1504" w:rsidP="00DB1504">
      <w:pPr>
        <w:rPr>
          <w:rFonts w:ascii="Nunito" w:hAnsi="Nunito"/>
          <w:lang w:eastAsia="x-none"/>
        </w:rPr>
      </w:pPr>
      <w:r w:rsidRPr="00EC6E95">
        <w:rPr>
          <w:rFonts w:ascii="Nunito" w:hAnsi="Nunito"/>
          <w:lang w:eastAsia="x-none"/>
        </w:rPr>
        <w:t>Huiselijk geweld en kindermishandeling zijn een hardnekkig en niet altijd zichtbaar probleem. In Nederland zijn naar schatting jaarlijks 200 000 volwassenen en 119 000 kinderen slachtoffer. Om te zorgen voor veiligheid en de juiste hulp is het belangrijk dat signalen van huiselijk geweld en kindermishandeling goed in beeld zijn bij mensen die hier in hun werk zicht op hebben.</w:t>
      </w:r>
    </w:p>
    <w:p w14:paraId="5F6DF5E5" w14:textId="77777777" w:rsidR="00DB1504" w:rsidRPr="00EC6E95" w:rsidRDefault="00DB1504" w:rsidP="00DB1504">
      <w:pPr>
        <w:rPr>
          <w:rFonts w:ascii="Nunito" w:hAnsi="Nunito"/>
          <w:lang w:eastAsia="x-none"/>
        </w:rPr>
      </w:pPr>
      <w:r w:rsidRPr="00EC6E95">
        <w:rPr>
          <w:rFonts w:ascii="Nunito" w:hAnsi="Nunito"/>
          <w:lang w:eastAsia="x-none"/>
        </w:rPr>
        <w:t>De Meldcode helpt beroepskrachten bij hoe ze kunnen handelen bij vermoedens van huiselijk geweld en kindermishandeling  De meldcode is  per 1 januari 2019 aangepast. Melden bij Veilig Thuis wordt bij vermoedens van acute en structurele onveiligheid de professionele norm. Om beroepskrachten te helpen bij het bepalen of hier sprake van is, worden afwegingskaders toegevoegd. Deze worden gemaakt door de beroepsgroepen.</w:t>
      </w:r>
    </w:p>
    <w:p w14:paraId="187F39BF" w14:textId="77777777" w:rsidR="00DB1504" w:rsidRPr="00EC6E95" w:rsidRDefault="00DB1504" w:rsidP="00DB1504">
      <w:pPr>
        <w:rPr>
          <w:rFonts w:ascii="Nunito" w:hAnsi="Nunito"/>
          <w:lang w:eastAsia="x-none"/>
        </w:rPr>
      </w:pPr>
      <w:r w:rsidRPr="00EC6E95">
        <w:rPr>
          <w:rFonts w:ascii="Nunito" w:hAnsi="Nunito"/>
          <w:lang w:eastAsia="x-none"/>
        </w:rPr>
        <w:t>Als er een vermoeden is van acute of structurele onveiligheid is melden bij Veilig Thuis nodig, omdat Veilig Thuis informatie uit verschillende meldingen kan combineren om de veiligheidssituatie beter in te schatten en omdat Veilig Thuis beroepskrachten dan waar nodig kan ondersteunen  bij het zorgen voor langdurige veiligheid voor het slachtoffer.</w:t>
      </w:r>
    </w:p>
    <w:p w14:paraId="63D708E9" w14:textId="77777777" w:rsidR="00DB1504" w:rsidRPr="00EC6E95" w:rsidRDefault="00DB1504" w:rsidP="00DB1504">
      <w:pPr>
        <w:rPr>
          <w:rFonts w:ascii="Nunito" w:hAnsi="Nunito"/>
          <w:lang w:eastAsia="x-none"/>
        </w:rPr>
      </w:pPr>
      <w:r w:rsidRPr="00EC6E95">
        <w:rPr>
          <w:rFonts w:ascii="Nunito" w:hAnsi="Nunito"/>
          <w:lang w:eastAsia="x-none"/>
        </w:rPr>
        <w:t>Door de aanpassing van de meldcode komen signalen en vermoedens van ernstig huiselijk geweld of kindermishandeling eerder en vaker in beeld bij Veilig Thuis. Ook wanneer de professional zelf hulp kan bieden of organiseren. Een melding doen betekent immers niet dat de professional de hulpverlening overdraagt, maar dat hij samen met Veilig Thuis werkt aan veiligheid voor het slachtoffer</w:t>
      </w:r>
      <w:r w:rsidR="007D5A85" w:rsidRPr="00EC6E95">
        <w:rPr>
          <w:rFonts w:ascii="Nunito" w:hAnsi="Nunito"/>
          <w:lang w:eastAsia="x-none"/>
        </w:rPr>
        <w:t>, binnen de professionele grenzen van de organisatie</w:t>
      </w:r>
      <w:r w:rsidRPr="00EC6E95">
        <w:rPr>
          <w:rFonts w:ascii="Nunito" w:hAnsi="Nunito"/>
          <w:lang w:eastAsia="x-none"/>
        </w:rPr>
        <w:t xml:space="preserve">. </w:t>
      </w:r>
    </w:p>
    <w:p w14:paraId="4B7DB925" w14:textId="77777777" w:rsidR="00DB1504" w:rsidRPr="00EC6E95" w:rsidRDefault="00DB1504" w:rsidP="00DB1504">
      <w:pPr>
        <w:pStyle w:val="Kop1"/>
        <w:rPr>
          <w:rFonts w:ascii="Nunito" w:hAnsi="Nunito"/>
        </w:rPr>
      </w:pPr>
      <w:r w:rsidRPr="00EC6E95">
        <w:rPr>
          <w:rFonts w:ascii="Nunito" w:hAnsi="Nunito"/>
        </w:rPr>
        <w:br w:type="page"/>
      </w:r>
    </w:p>
    <w:p w14:paraId="3134ACDD" w14:textId="77777777" w:rsidR="009A544A" w:rsidRPr="00EC6E95" w:rsidRDefault="00DB1504" w:rsidP="00CB3A0B">
      <w:pPr>
        <w:pStyle w:val="Kop2"/>
        <w:rPr>
          <w:rFonts w:ascii="Nunito" w:hAnsi="Nunito" w:cstheme="minorHAnsi"/>
          <w:i w:val="0"/>
          <w:color w:val="595959" w:themeColor="text1" w:themeTint="A6"/>
        </w:rPr>
      </w:pPr>
      <w:bookmarkStart w:id="6" w:name="_Toc112679620"/>
      <w:bookmarkEnd w:id="3"/>
      <w:r w:rsidRPr="00EC6E95">
        <w:rPr>
          <w:rFonts w:ascii="Nunito" w:hAnsi="Nunito" w:cstheme="minorHAnsi"/>
          <w:i w:val="0"/>
          <w:color w:val="595959" w:themeColor="text1" w:themeTint="A6"/>
        </w:rPr>
        <w:lastRenderedPageBreak/>
        <w:t>Stappenplan verbeterde meldcode</w:t>
      </w:r>
      <w:bookmarkEnd w:id="6"/>
    </w:p>
    <w:p w14:paraId="4CD86DC1" w14:textId="77777777" w:rsidR="00DB1504" w:rsidRPr="00EC6E95" w:rsidRDefault="00BD7A6B" w:rsidP="00DB1504">
      <w:pPr>
        <w:rPr>
          <w:rFonts w:ascii="Nunito" w:hAnsi="Nunito"/>
          <w:lang w:val="x-none" w:eastAsia="x-none"/>
        </w:rPr>
      </w:pPr>
      <w:r w:rsidRPr="00EC6E95">
        <w:rPr>
          <w:rFonts w:ascii="Nunito" w:hAnsi="Nunito"/>
          <w:noProof/>
          <w:lang w:eastAsia="nl-NL"/>
        </w:rPr>
        <w:drawing>
          <wp:anchor distT="0" distB="0" distL="114300" distR="114300" simplePos="0" relativeHeight="251658240" behindDoc="1" locked="0" layoutInCell="1" allowOverlap="1" wp14:anchorId="5F565005" wp14:editId="0D48C60F">
            <wp:simplePos x="0" y="0"/>
            <wp:positionH relativeFrom="margin">
              <wp:posOffset>502285</wp:posOffset>
            </wp:positionH>
            <wp:positionV relativeFrom="paragraph">
              <wp:posOffset>6350</wp:posOffset>
            </wp:positionV>
            <wp:extent cx="4725035" cy="7970520"/>
            <wp:effectExtent l="0" t="0" r="0" b="0"/>
            <wp:wrapSquare wrapText="bothSides"/>
            <wp:docPr id="3" name="Afbeelding 3" descr="Meldcode Huiselijk geweld en kindermishandeling | Huiselijk geweld |  Rijksoverhei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dcode Huiselijk geweld en kindermishandeling | Huiselijk geweld |  Rijksoverheid.n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5035" cy="797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76C4B" w14:textId="77777777" w:rsidR="00DB1504" w:rsidRPr="00EC6E95" w:rsidRDefault="00DB1504" w:rsidP="00DB1504">
      <w:pPr>
        <w:rPr>
          <w:rFonts w:ascii="Nunito" w:hAnsi="Nunito"/>
          <w:lang w:val="x-none" w:eastAsia="x-none"/>
        </w:rPr>
      </w:pPr>
    </w:p>
    <w:p w14:paraId="2002314B" w14:textId="77777777" w:rsidR="00DB1504" w:rsidRPr="00EC6E95" w:rsidRDefault="009A544A" w:rsidP="009A544A">
      <w:pPr>
        <w:pStyle w:val="Voetnoottekst"/>
        <w:spacing w:line="280" w:lineRule="atLeast"/>
        <w:rPr>
          <w:rFonts w:ascii="Nunito" w:hAnsi="Nunito"/>
        </w:rPr>
      </w:pPr>
      <w:r w:rsidRPr="00EC6E95">
        <w:rPr>
          <w:rFonts w:ascii="Nunito" w:hAnsi="Nunito"/>
        </w:rPr>
        <w:tab/>
      </w:r>
      <w:r w:rsidRPr="00EC6E95">
        <w:rPr>
          <w:rFonts w:ascii="Nunito" w:hAnsi="Nunito"/>
        </w:rPr>
        <w:tab/>
      </w:r>
      <w:r w:rsidRPr="00EC6E95">
        <w:rPr>
          <w:rFonts w:ascii="Nunito" w:hAnsi="Nunito"/>
        </w:rPr>
        <w:tab/>
      </w:r>
      <w:r w:rsidRPr="00EC6E95">
        <w:rPr>
          <w:rFonts w:ascii="Nunito" w:hAnsi="Nunito"/>
        </w:rPr>
        <w:tab/>
      </w:r>
      <w:r w:rsidRPr="00EC6E95">
        <w:rPr>
          <w:rFonts w:ascii="Nunito" w:hAnsi="Nunito"/>
        </w:rPr>
        <w:tab/>
      </w:r>
      <w:r w:rsidRPr="00EC6E95">
        <w:rPr>
          <w:rFonts w:ascii="Nunito" w:hAnsi="Nunito"/>
        </w:rPr>
        <w:tab/>
        <w:t xml:space="preserve">            </w:t>
      </w:r>
    </w:p>
    <w:p w14:paraId="0F29DEFE" w14:textId="77777777" w:rsidR="00DB1504" w:rsidRPr="00EC6E95" w:rsidRDefault="00DB1504" w:rsidP="009A544A">
      <w:pPr>
        <w:pStyle w:val="Voetnoottekst"/>
        <w:spacing w:line="280" w:lineRule="atLeast"/>
        <w:rPr>
          <w:rFonts w:ascii="Nunito" w:hAnsi="Nunito"/>
        </w:rPr>
      </w:pPr>
    </w:p>
    <w:p w14:paraId="545C7A75" w14:textId="77777777" w:rsidR="00DB1504" w:rsidRPr="00EC6E95" w:rsidRDefault="00DB1504" w:rsidP="009A544A">
      <w:pPr>
        <w:pStyle w:val="Voetnoottekst"/>
        <w:spacing w:line="280" w:lineRule="atLeast"/>
        <w:rPr>
          <w:rFonts w:ascii="Nunito" w:hAnsi="Nunito"/>
        </w:rPr>
      </w:pPr>
    </w:p>
    <w:p w14:paraId="7AD2BF94" w14:textId="77777777" w:rsidR="00DB1504" w:rsidRPr="00EC6E95" w:rsidRDefault="00DB1504" w:rsidP="009A544A">
      <w:pPr>
        <w:pStyle w:val="Voetnoottekst"/>
        <w:spacing w:line="280" w:lineRule="atLeast"/>
        <w:rPr>
          <w:rFonts w:ascii="Nunito" w:hAnsi="Nunito"/>
        </w:rPr>
      </w:pPr>
    </w:p>
    <w:p w14:paraId="020C923F" w14:textId="77777777" w:rsidR="00DB1504" w:rsidRPr="00EC6E95" w:rsidRDefault="00DB1504" w:rsidP="009A544A">
      <w:pPr>
        <w:pStyle w:val="Voetnoottekst"/>
        <w:spacing w:line="280" w:lineRule="atLeast"/>
        <w:rPr>
          <w:rFonts w:ascii="Nunito" w:hAnsi="Nunito"/>
        </w:rPr>
      </w:pPr>
    </w:p>
    <w:p w14:paraId="37532991" w14:textId="77777777" w:rsidR="00DB1504" w:rsidRPr="00EC6E95" w:rsidRDefault="00DB1504" w:rsidP="009A544A">
      <w:pPr>
        <w:pStyle w:val="Voetnoottekst"/>
        <w:spacing w:line="280" w:lineRule="atLeast"/>
        <w:rPr>
          <w:rFonts w:ascii="Nunito" w:hAnsi="Nunito"/>
        </w:rPr>
      </w:pPr>
    </w:p>
    <w:p w14:paraId="0C6E7FBD" w14:textId="77777777" w:rsidR="00DB1504" w:rsidRPr="00EC6E95" w:rsidRDefault="00DB1504" w:rsidP="009A544A">
      <w:pPr>
        <w:pStyle w:val="Voetnoottekst"/>
        <w:spacing w:line="280" w:lineRule="atLeast"/>
        <w:rPr>
          <w:rFonts w:ascii="Nunito" w:hAnsi="Nunito"/>
        </w:rPr>
      </w:pPr>
    </w:p>
    <w:p w14:paraId="06273AE6" w14:textId="77777777" w:rsidR="00DB1504" w:rsidRPr="00EC6E95" w:rsidRDefault="00DB1504" w:rsidP="009A544A">
      <w:pPr>
        <w:pStyle w:val="Voetnoottekst"/>
        <w:spacing w:line="280" w:lineRule="atLeast"/>
        <w:rPr>
          <w:rFonts w:ascii="Nunito" w:hAnsi="Nunito"/>
        </w:rPr>
      </w:pPr>
    </w:p>
    <w:p w14:paraId="2A0B36BD" w14:textId="77777777" w:rsidR="00DB1504" w:rsidRPr="00EC6E95" w:rsidRDefault="00DB1504" w:rsidP="009A544A">
      <w:pPr>
        <w:pStyle w:val="Voetnoottekst"/>
        <w:spacing w:line="280" w:lineRule="atLeast"/>
        <w:rPr>
          <w:rFonts w:ascii="Nunito" w:hAnsi="Nunito"/>
        </w:rPr>
      </w:pPr>
    </w:p>
    <w:p w14:paraId="0B3FB872" w14:textId="77777777" w:rsidR="00DB1504" w:rsidRPr="00EC6E95" w:rsidRDefault="00DB1504" w:rsidP="009A544A">
      <w:pPr>
        <w:pStyle w:val="Voetnoottekst"/>
        <w:spacing w:line="280" w:lineRule="atLeast"/>
        <w:rPr>
          <w:rFonts w:ascii="Nunito" w:hAnsi="Nunito"/>
        </w:rPr>
      </w:pPr>
    </w:p>
    <w:p w14:paraId="2693A157" w14:textId="77777777" w:rsidR="00DB1504" w:rsidRPr="00EC6E95" w:rsidRDefault="00DB1504" w:rsidP="009A544A">
      <w:pPr>
        <w:pStyle w:val="Voetnoottekst"/>
        <w:spacing w:line="280" w:lineRule="atLeast"/>
        <w:rPr>
          <w:rFonts w:ascii="Nunito" w:hAnsi="Nunito"/>
        </w:rPr>
      </w:pPr>
    </w:p>
    <w:p w14:paraId="08A15BBA" w14:textId="77777777" w:rsidR="00DB1504" w:rsidRPr="00EC6E95" w:rsidRDefault="00DB1504" w:rsidP="009A544A">
      <w:pPr>
        <w:pStyle w:val="Voetnoottekst"/>
        <w:spacing w:line="280" w:lineRule="atLeast"/>
        <w:rPr>
          <w:rFonts w:ascii="Nunito" w:hAnsi="Nunito"/>
        </w:rPr>
      </w:pPr>
    </w:p>
    <w:p w14:paraId="3148AF3C" w14:textId="77777777" w:rsidR="00DB1504" w:rsidRPr="00EC6E95" w:rsidRDefault="00DB1504" w:rsidP="009A544A">
      <w:pPr>
        <w:pStyle w:val="Voetnoottekst"/>
        <w:spacing w:line="280" w:lineRule="atLeast"/>
        <w:rPr>
          <w:rFonts w:ascii="Nunito" w:hAnsi="Nunito"/>
        </w:rPr>
      </w:pPr>
    </w:p>
    <w:p w14:paraId="4C776145" w14:textId="77777777" w:rsidR="00DB1504" w:rsidRPr="00EC6E95" w:rsidRDefault="00DB1504" w:rsidP="009A544A">
      <w:pPr>
        <w:pStyle w:val="Voetnoottekst"/>
        <w:spacing w:line="280" w:lineRule="atLeast"/>
        <w:rPr>
          <w:rFonts w:ascii="Nunito" w:hAnsi="Nunito"/>
        </w:rPr>
      </w:pPr>
    </w:p>
    <w:p w14:paraId="1ADB710E" w14:textId="77777777" w:rsidR="00DB1504" w:rsidRPr="00EC6E95" w:rsidRDefault="00DB1504" w:rsidP="009A544A">
      <w:pPr>
        <w:pStyle w:val="Voetnoottekst"/>
        <w:spacing w:line="280" w:lineRule="atLeast"/>
        <w:rPr>
          <w:rFonts w:ascii="Nunito" w:hAnsi="Nunito"/>
        </w:rPr>
      </w:pPr>
    </w:p>
    <w:p w14:paraId="6F8CE985" w14:textId="77777777" w:rsidR="00DB1504" w:rsidRPr="00EC6E95" w:rsidRDefault="00DB1504" w:rsidP="009A544A">
      <w:pPr>
        <w:pStyle w:val="Voetnoottekst"/>
        <w:spacing w:line="280" w:lineRule="atLeast"/>
        <w:rPr>
          <w:rFonts w:ascii="Nunito" w:hAnsi="Nunito"/>
        </w:rPr>
      </w:pPr>
    </w:p>
    <w:p w14:paraId="0BE77F71" w14:textId="77777777" w:rsidR="00DB1504" w:rsidRPr="00EC6E95" w:rsidRDefault="00DB1504" w:rsidP="009A544A">
      <w:pPr>
        <w:pStyle w:val="Voetnoottekst"/>
        <w:spacing w:line="280" w:lineRule="atLeast"/>
        <w:rPr>
          <w:rFonts w:ascii="Nunito" w:hAnsi="Nunito"/>
        </w:rPr>
      </w:pPr>
    </w:p>
    <w:p w14:paraId="4B10C9B9" w14:textId="77777777" w:rsidR="00DB1504" w:rsidRPr="00EC6E95" w:rsidRDefault="00DB1504" w:rsidP="009A544A">
      <w:pPr>
        <w:pStyle w:val="Voetnoottekst"/>
        <w:spacing w:line="280" w:lineRule="atLeast"/>
        <w:rPr>
          <w:rFonts w:ascii="Nunito" w:hAnsi="Nunito"/>
        </w:rPr>
      </w:pPr>
    </w:p>
    <w:p w14:paraId="5E179679" w14:textId="77777777" w:rsidR="00DB1504" w:rsidRPr="00EC6E95" w:rsidRDefault="00DB1504" w:rsidP="009A544A">
      <w:pPr>
        <w:pStyle w:val="Voetnoottekst"/>
        <w:spacing w:line="280" w:lineRule="atLeast"/>
        <w:rPr>
          <w:rFonts w:ascii="Nunito" w:hAnsi="Nunito"/>
        </w:rPr>
      </w:pPr>
    </w:p>
    <w:p w14:paraId="49F478BF" w14:textId="77777777" w:rsidR="00DB1504" w:rsidRPr="00EC6E95" w:rsidRDefault="00DB1504" w:rsidP="009A544A">
      <w:pPr>
        <w:pStyle w:val="Voetnoottekst"/>
        <w:spacing w:line="280" w:lineRule="atLeast"/>
        <w:rPr>
          <w:rFonts w:ascii="Nunito" w:hAnsi="Nunito"/>
        </w:rPr>
      </w:pPr>
    </w:p>
    <w:p w14:paraId="42C91A98" w14:textId="77777777" w:rsidR="00DB1504" w:rsidRPr="00EC6E95" w:rsidRDefault="00DB1504" w:rsidP="009A544A">
      <w:pPr>
        <w:pStyle w:val="Voetnoottekst"/>
        <w:spacing w:line="280" w:lineRule="atLeast"/>
        <w:rPr>
          <w:rFonts w:ascii="Nunito" w:hAnsi="Nunito"/>
        </w:rPr>
      </w:pPr>
    </w:p>
    <w:p w14:paraId="380DFF94" w14:textId="77777777" w:rsidR="00DB1504" w:rsidRPr="00EC6E95" w:rsidRDefault="00DB1504" w:rsidP="009A544A">
      <w:pPr>
        <w:pStyle w:val="Voetnoottekst"/>
        <w:spacing w:line="280" w:lineRule="atLeast"/>
        <w:rPr>
          <w:rFonts w:ascii="Nunito" w:hAnsi="Nunito"/>
        </w:rPr>
      </w:pPr>
    </w:p>
    <w:p w14:paraId="0C1299C0" w14:textId="77777777" w:rsidR="00DB1504" w:rsidRPr="00EC6E95" w:rsidRDefault="00DB1504" w:rsidP="009A544A">
      <w:pPr>
        <w:pStyle w:val="Voetnoottekst"/>
        <w:spacing w:line="280" w:lineRule="atLeast"/>
        <w:rPr>
          <w:rFonts w:ascii="Nunito" w:hAnsi="Nunito"/>
        </w:rPr>
      </w:pPr>
    </w:p>
    <w:p w14:paraId="40A10B14" w14:textId="77777777" w:rsidR="00DB1504" w:rsidRPr="00EC6E95" w:rsidRDefault="00DB1504" w:rsidP="009A544A">
      <w:pPr>
        <w:pStyle w:val="Voetnoottekst"/>
        <w:spacing w:line="280" w:lineRule="atLeast"/>
        <w:rPr>
          <w:rFonts w:ascii="Nunito" w:hAnsi="Nunito"/>
        </w:rPr>
      </w:pPr>
    </w:p>
    <w:p w14:paraId="7D32DE2C" w14:textId="77777777" w:rsidR="00DB1504" w:rsidRPr="00EC6E95" w:rsidRDefault="00DB1504" w:rsidP="009A544A">
      <w:pPr>
        <w:pStyle w:val="Voetnoottekst"/>
        <w:spacing w:line="280" w:lineRule="atLeast"/>
        <w:rPr>
          <w:rFonts w:ascii="Nunito" w:hAnsi="Nunito"/>
        </w:rPr>
      </w:pPr>
    </w:p>
    <w:p w14:paraId="23822B02" w14:textId="77777777" w:rsidR="00DB1504" w:rsidRPr="00EC6E95" w:rsidRDefault="00DB1504" w:rsidP="009A544A">
      <w:pPr>
        <w:pStyle w:val="Voetnoottekst"/>
        <w:spacing w:line="280" w:lineRule="atLeast"/>
        <w:rPr>
          <w:rFonts w:ascii="Nunito" w:hAnsi="Nunito"/>
        </w:rPr>
      </w:pPr>
    </w:p>
    <w:p w14:paraId="53B8AA4A" w14:textId="77777777" w:rsidR="00DB1504" w:rsidRPr="00EC6E95" w:rsidRDefault="00DB1504" w:rsidP="009A544A">
      <w:pPr>
        <w:pStyle w:val="Voetnoottekst"/>
        <w:spacing w:line="280" w:lineRule="atLeast"/>
        <w:rPr>
          <w:rFonts w:ascii="Nunito" w:hAnsi="Nunito"/>
        </w:rPr>
      </w:pPr>
    </w:p>
    <w:p w14:paraId="6E69CC6B" w14:textId="77777777" w:rsidR="00DB1504" w:rsidRPr="00EC6E95" w:rsidRDefault="00DB1504" w:rsidP="009A544A">
      <w:pPr>
        <w:pStyle w:val="Voetnoottekst"/>
        <w:spacing w:line="280" w:lineRule="atLeast"/>
        <w:rPr>
          <w:rFonts w:ascii="Nunito" w:hAnsi="Nunito"/>
        </w:rPr>
      </w:pPr>
    </w:p>
    <w:p w14:paraId="6BD42885" w14:textId="77777777" w:rsidR="00DB1504" w:rsidRPr="00EC6E95" w:rsidRDefault="00DB1504" w:rsidP="009A544A">
      <w:pPr>
        <w:pStyle w:val="Voetnoottekst"/>
        <w:spacing w:line="280" w:lineRule="atLeast"/>
        <w:rPr>
          <w:rFonts w:ascii="Nunito" w:hAnsi="Nunito"/>
        </w:rPr>
      </w:pPr>
    </w:p>
    <w:p w14:paraId="452355B3" w14:textId="77777777" w:rsidR="00DB1504" w:rsidRPr="00EC6E95" w:rsidRDefault="00DB1504" w:rsidP="009A544A">
      <w:pPr>
        <w:pStyle w:val="Voetnoottekst"/>
        <w:spacing w:line="280" w:lineRule="atLeast"/>
        <w:rPr>
          <w:rFonts w:ascii="Nunito" w:hAnsi="Nunito"/>
        </w:rPr>
      </w:pPr>
    </w:p>
    <w:p w14:paraId="779B96B4" w14:textId="77777777" w:rsidR="00DB1504" w:rsidRPr="00EC6E95" w:rsidRDefault="00DB1504" w:rsidP="009A544A">
      <w:pPr>
        <w:pStyle w:val="Voetnoottekst"/>
        <w:spacing w:line="280" w:lineRule="atLeast"/>
        <w:rPr>
          <w:rFonts w:ascii="Nunito" w:hAnsi="Nunito"/>
        </w:rPr>
      </w:pPr>
    </w:p>
    <w:p w14:paraId="26F18010" w14:textId="77777777" w:rsidR="00DB1504" w:rsidRPr="00EC6E95" w:rsidRDefault="00DB1504" w:rsidP="009A544A">
      <w:pPr>
        <w:pStyle w:val="Voetnoottekst"/>
        <w:spacing w:line="280" w:lineRule="atLeast"/>
        <w:rPr>
          <w:rFonts w:ascii="Nunito" w:hAnsi="Nunito"/>
        </w:rPr>
      </w:pPr>
    </w:p>
    <w:p w14:paraId="19CAA548" w14:textId="77777777" w:rsidR="00DB1504" w:rsidRPr="00EC6E95" w:rsidRDefault="00DB1504" w:rsidP="009A544A">
      <w:pPr>
        <w:pStyle w:val="Voetnoottekst"/>
        <w:spacing w:line="280" w:lineRule="atLeast"/>
        <w:rPr>
          <w:rFonts w:ascii="Nunito" w:hAnsi="Nunito"/>
        </w:rPr>
      </w:pPr>
    </w:p>
    <w:p w14:paraId="0E3368DE" w14:textId="77777777" w:rsidR="00DB1504" w:rsidRPr="00EC6E95" w:rsidRDefault="00DB1504" w:rsidP="009A544A">
      <w:pPr>
        <w:pStyle w:val="Voetnoottekst"/>
        <w:spacing w:line="280" w:lineRule="atLeast"/>
        <w:rPr>
          <w:rFonts w:ascii="Nunito" w:hAnsi="Nunito"/>
        </w:rPr>
      </w:pPr>
    </w:p>
    <w:p w14:paraId="654AB87B" w14:textId="77777777" w:rsidR="00DB1504" w:rsidRPr="00EC6E95" w:rsidRDefault="00DB1504" w:rsidP="009A544A">
      <w:pPr>
        <w:pStyle w:val="Voetnoottekst"/>
        <w:spacing w:line="280" w:lineRule="atLeast"/>
        <w:rPr>
          <w:rFonts w:ascii="Nunito" w:hAnsi="Nunito"/>
        </w:rPr>
      </w:pPr>
    </w:p>
    <w:p w14:paraId="7E942A7C" w14:textId="77777777" w:rsidR="00DB1504" w:rsidRPr="00EC6E95" w:rsidRDefault="00DB1504" w:rsidP="009A544A">
      <w:pPr>
        <w:pStyle w:val="Voetnoottekst"/>
        <w:spacing w:line="280" w:lineRule="atLeast"/>
        <w:rPr>
          <w:rFonts w:ascii="Nunito" w:hAnsi="Nunito"/>
        </w:rPr>
      </w:pPr>
    </w:p>
    <w:p w14:paraId="152ED527" w14:textId="77777777" w:rsidR="00DB1504" w:rsidRPr="00EC6E95" w:rsidRDefault="00DB1504" w:rsidP="009A544A">
      <w:pPr>
        <w:pStyle w:val="Voetnoottekst"/>
        <w:spacing w:line="280" w:lineRule="atLeast"/>
        <w:rPr>
          <w:rFonts w:ascii="Nunito" w:hAnsi="Nunito"/>
        </w:rPr>
      </w:pPr>
    </w:p>
    <w:p w14:paraId="40B4079E" w14:textId="77777777" w:rsidR="00DB1504" w:rsidRPr="00EC6E95" w:rsidRDefault="00DB1504" w:rsidP="009A544A">
      <w:pPr>
        <w:pStyle w:val="Voetnoottekst"/>
        <w:spacing w:line="280" w:lineRule="atLeast"/>
        <w:rPr>
          <w:rFonts w:ascii="Nunito" w:hAnsi="Nunito"/>
        </w:rPr>
      </w:pPr>
    </w:p>
    <w:p w14:paraId="5595190E" w14:textId="77777777" w:rsidR="00DB1504" w:rsidRPr="00EC6E95" w:rsidRDefault="00DB1504" w:rsidP="009A544A">
      <w:pPr>
        <w:pStyle w:val="Voetnoottekst"/>
        <w:spacing w:line="280" w:lineRule="atLeast"/>
        <w:rPr>
          <w:rFonts w:ascii="Nunito" w:hAnsi="Nunito"/>
        </w:rPr>
      </w:pPr>
    </w:p>
    <w:p w14:paraId="53EF1410" w14:textId="77777777" w:rsidR="009A544A" w:rsidRPr="00EC6E95" w:rsidRDefault="009A544A" w:rsidP="009A544A">
      <w:pPr>
        <w:pStyle w:val="Voetnoottekst"/>
        <w:spacing w:line="280" w:lineRule="atLeast"/>
        <w:rPr>
          <w:rFonts w:ascii="Nunito" w:hAnsi="Nunito"/>
          <w:b/>
          <w:sz w:val="22"/>
          <w:szCs w:val="22"/>
        </w:rPr>
      </w:pPr>
      <w:r w:rsidRPr="00EC6E95">
        <w:rPr>
          <w:rFonts w:ascii="Nunito" w:hAnsi="Nunito"/>
          <w:b/>
          <w:sz w:val="22"/>
          <w:szCs w:val="22"/>
        </w:rPr>
        <w:lastRenderedPageBreak/>
        <w:t>Stap 1: In kaart brengen van signalen</w:t>
      </w:r>
    </w:p>
    <w:p w14:paraId="15E18BD2" w14:textId="77777777" w:rsidR="009A544A" w:rsidRPr="00EC6E95" w:rsidRDefault="00BE19B6" w:rsidP="00317676">
      <w:pPr>
        <w:pStyle w:val="Voetnoottekst"/>
        <w:numPr>
          <w:ilvl w:val="0"/>
          <w:numId w:val="3"/>
        </w:numPr>
        <w:spacing w:line="280" w:lineRule="atLeast"/>
        <w:rPr>
          <w:rFonts w:ascii="Nunito" w:hAnsi="Nunito"/>
          <w:sz w:val="22"/>
          <w:szCs w:val="22"/>
        </w:rPr>
      </w:pPr>
      <w:r w:rsidRPr="00EC6E95">
        <w:rPr>
          <w:rFonts w:ascii="Nunito" w:hAnsi="Nunito"/>
          <w:sz w:val="22"/>
          <w:szCs w:val="22"/>
        </w:rPr>
        <w:t>Observeren, signaleren en begeleiden.</w:t>
      </w:r>
    </w:p>
    <w:p w14:paraId="08BDC13F" w14:textId="77777777" w:rsidR="009A544A" w:rsidRPr="00EC6E95" w:rsidRDefault="009A544A" w:rsidP="00317676">
      <w:pPr>
        <w:pStyle w:val="Voetnoottekst"/>
        <w:numPr>
          <w:ilvl w:val="0"/>
          <w:numId w:val="3"/>
        </w:numPr>
        <w:spacing w:line="280" w:lineRule="atLeast"/>
        <w:rPr>
          <w:rFonts w:ascii="Nunito" w:hAnsi="Nunito"/>
          <w:sz w:val="22"/>
          <w:szCs w:val="22"/>
        </w:rPr>
      </w:pPr>
      <w:r w:rsidRPr="00EC6E95">
        <w:rPr>
          <w:rFonts w:ascii="Nunito" w:hAnsi="Nunito"/>
          <w:sz w:val="22"/>
          <w:szCs w:val="22"/>
        </w:rPr>
        <w:t>Onderzoek naar onderbouwing</w:t>
      </w:r>
      <w:r w:rsidR="00BE19B6" w:rsidRPr="00EC6E95">
        <w:rPr>
          <w:rFonts w:ascii="Nunito" w:hAnsi="Nunito"/>
          <w:sz w:val="22"/>
          <w:szCs w:val="22"/>
          <w:lang w:val="nl-NL"/>
        </w:rPr>
        <w:t xml:space="preserve">: wat </w:t>
      </w:r>
      <w:r w:rsidR="00BE19B6" w:rsidRPr="00EC6E95">
        <w:rPr>
          <w:rFonts w:ascii="Nunito" w:hAnsi="Nunito"/>
          <w:sz w:val="22"/>
          <w:szCs w:val="22"/>
          <w:u w:val="single"/>
          <w:lang w:val="nl-NL"/>
        </w:rPr>
        <w:t xml:space="preserve">zie </w:t>
      </w:r>
      <w:r w:rsidR="00BE19B6" w:rsidRPr="00EC6E95">
        <w:rPr>
          <w:rFonts w:ascii="Nunito" w:hAnsi="Nunito"/>
          <w:sz w:val="22"/>
          <w:szCs w:val="22"/>
          <w:lang w:val="nl-NL"/>
        </w:rPr>
        <w:t xml:space="preserve">ik en wat </w:t>
      </w:r>
      <w:r w:rsidR="00BE19B6" w:rsidRPr="00EC6E95">
        <w:rPr>
          <w:rFonts w:ascii="Nunito" w:hAnsi="Nunito"/>
          <w:sz w:val="22"/>
          <w:szCs w:val="22"/>
          <w:u w:val="single"/>
          <w:lang w:val="nl-NL"/>
        </w:rPr>
        <w:t>hoor</w:t>
      </w:r>
      <w:r w:rsidR="00BE19B6" w:rsidRPr="00EC6E95">
        <w:rPr>
          <w:rFonts w:ascii="Nunito" w:hAnsi="Nunito"/>
          <w:sz w:val="22"/>
          <w:szCs w:val="22"/>
          <w:lang w:val="nl-NL"/>
        </w:rPr>
        <w:t xml:space="preserve"> ik? Registreer dit. </w:t>
      </w:r>
    </w:p>
    <w:p w14:paraId="72AB4C13" w14:textId="77777777" w:rsidR="00BE19B6" w:rsidRPr="00EC6E95" w:rsidRDefault="00BE19B6" w:rsidP="00317676">
      <w:pPr>
        <w:pStyle w:val="Voetnoottekst"/>
        <w:numPr>
          <w:ilvl w:val="0"/>
          <w:numId w:val="3"/>
        </w:numPr>
        <w:spacing w:line="280" w:lineRule="atLeast"/>
        <w:rPr>
          <w:rFonts w:ascii="Nunito" w:hAnsi="Nunito"/>
          <w:sz w:val="22"/>
          <w:szCs w:val="22"/>
          <w:lang w:val="nl-NL"/>
        </w:rPr>
      </w:pPr>
      <w:r w:rsidRPr="00EC6E95">
        <w:rPr>
          <w:rFonts w:ascii="Nunito" w:hAnsi="Nunito"/>
          <w:sz w:val="22"/>
          <w:szCs w:val="22"/>
          <w:lang w:val="nl-NL"/>
        </w:rPr>
        <w:t>Gebruik eventueel de meldcode-app: De Meldcode App helpt professionals in te grijpen bij vermoedens van huiselijk geweld en kindermishandeling.</w:t>
      </w:r>
      <w:r w:rsidR="006A2DC1" w:rsidRPr="00EC6E95">
        <w:rPr>
          <w:rFonts w:ascii="Nunito" w:hAnsi="Nunito"/>
          <w:sz w:val="22"/>
          <w:szCs w:val="22"/>
          <w:lang w:val="nl-NL"/>
        </w:rPr>
        <w:t xml:space="preserve"> </w:t>
      </w:r>
      <w:r w:rsidRPr="00EC6E95">
        <w:rPr>
          <w:rFonts w:ascii="Nunito" w:hAnsi="Nunito"/>
          <w:sz w:val="22"/>
          <w:szCs w:val="22"/>
          <w:lang w:val="nl-NL"/>
        </w:rPr>
        <w:t>De App behandelt de 5 stappen van de meldcode en biedt de mogelijkheid di</w:t>
      </w:r>
      <w:r w:rsidR="006A2DC1" w:rsidRPr="00EC6E95">
        <w:rPr>
          <w:rFonts w:ascii="Nunito" w:hAnsi="Nunito"/>
          <w:sz w:val="22"/>
          <w:szCs w:val="22"/>
          <w:lang w:val="nl-NL"/>
        </w:rPr>
        <w:t xml:space="preserve">rect met de juiste instanties in </w:t>
      </w:r>
      <w:r w:rsidRPr="00EC6E95">
        <w:rPr>
          <w:rFonts w:ascii="Nunito" w:hAnsi="Nunito"/>
          <w:sz w:val="22"/>
          <w:szCs w:val="22"/>
          <w:lang w:val="nl-NL"/>
        </w:rPr>
        <w:t>contact te treden.</w:t>
      </w:r>
    </w:p>
    <w:p w14:paraId="30926BF7" w14:textId="77777777" w:rsidR="009A544A" w:rsidRPr="00EC6E95" w:rsidRDefault="009A544A" w:rsidP="00317676">
      <w:pPr>
        <w:pStyle w:val="Voetnoottekst"/>
        <w:numPr>
          <w:ilvl w:val="0"/>
          <w:numId w:val="3"/>
        </w:numPr>
        <w:spacing w:line="280" w:lineRule="atLeast"/>
        <w:rPr>
          <w:rFonts w:ascii="Nunito" w:hAnsi="Nunito"/>
          <w:sz w:val="22"/>
          <w:szCs w:val="22"/>
        </w:rPr>
      </w:pPr>
      <w:r w:rsidRPr="00EC6E95">
        <w:rPr>
          <w:rFonts w:ascii="Nunito" w:hAnsi="Nunito"/>
          <w:sz w:val="22"/>
          <w:szCs w:val="22"/>
        </w:rPr>
        <w:t>Gesprek met ouders: delen van de zorg</w:t>
      </w:r>
      <w:r w:rsidR="002B5D0B" w:rsidRPr="00EC6E95">
        <w:rPr>
          <w:rFonts w:ascii="Nunito" w:hAnsi="Nunito"/>
          <w:sz w:val="22"/>
          <w:szCs w:val="22"/>
        </w:rPr>
        <w:t>/signalen</w:t>
      </w:r>
    </w:p>
    <w:p w14:paraId="7C44AE54" w14:textId="77777777" w:rsidR="009A544A" w:rsidRPr="00EC6E95" w:rsidRDefault="009A544A" w:rsidP="009A544A">
      <w:pPr>
        <w:pStyle w:val="Voetnoottekst"/>
        <w:spacing w:line="280" w:lineRule="atLeast"/>
        <w:rPr>
          <w:rFonts w:ascii="Nunito" w:hAnsi="Nunito"/>
          <w:sz w:val="22"/>
          <w:szCs w:val="22"/>
        </w:rPr>
      </w:pPr>
    </w:p>
    <w:p w14:paraId="71E0D748" w14:textId="77777777" w:rsidR="009A544A" w:rsidRPr="00EC6E95" w:rsidRDefault="009A544A" w:rsidP="00BE19B6">
      <w:pPr>
        <w:pStyle w:val="Voetnoottekst"/>
        <w:spacing w:line="280" w:lineRule="atLeast"/>
        <w:rPr>
          <w:rFonts w:ascii="Nunito" w:hAnsi="Nunito"/>
          <w:b/>
          <w:sz w:val="22"/>
          <w:szCs w:val="22"/>
        </w:rPr>
      </w:pPr>
      <w:r w:rsidRPr="00EC6E95">
        <w:rPr>
          <w:rFonts w:ascii="Nunito" w:hAnsi="Nunito"/>
          <w:b/>
          <w:sz w:val="22"/>
          <w:szCs w:val="22"/>
        </w:rPr>
        <w:t xml:space="preserve">Stap 2: Collegiale consultatie en </w:t>
      </w:r>
      <w:r w:rsidR="00BE19B6" w:rsidRPr="00EC6E95">
        <w:rPr>
          <w:rFonts w:ascii="Nunito" w:hAnsi="Nunito"/>
          <w:b/>
          <w:sz w:val="22"/>
          <w:szCs w:val="22"/>
          <w:lang w:val="nl-NL"/>
        </w:rPr>
        <w:t xml:space="preserve">eventueel raadplegen van Veilig Thuis. </w:t>
      </w:r>
      <w:r w:rsidRPr="00EC6E95">
        <w:rPr>
          <w:rFonts w:ascii="Nunito" w:hAnsi="Nunito"/>
          <w:b/>
          <w:sz w:val="22"/>
          <w:szCs w:val="22"/>
        </w:rPr>
        <w:t xml:space="preserve"> </w:t>
      </w:r>
    </w:p>
    <w:p w14:paraId="59AFCE48" w14:textId="77777777" w:rsidR="009A544A" w:rsidRPr="00EC6E95" w:rsidRDefault="009A544A" w:rsidP="00317676">
      <w:pPr>
        <w:pStyle w:val="Voetnoottekst"/>
        <w:numPr>
          <w:ilvl w:val="0"/>
          <w:numId w:val="4"/>
        </w:numPr>
        <w:spacing w:line="280" w:lineRule="atLeast"/>
        <w:rPr>
          <w:rFonts w:ascii="Nunito" w:hAnsi="Nunito"/>
          <w:sz w:val="22"/>
          <w:szCs w:val="22"/>
        </w:rPr>
      </w:pPr>
      <w:r w:rsidRPr="00EC6E95">
        <w:rPr>
          <w:rFonts w:ascii="Nunito" w:hAnsi="Nunito"/>
          <w:sz w:val="22"/>
          <w:szCs w:val="22"/>
        </w:rPr>
        <w:t>Consulteer interne en externe collega’s tijdens:</w:t>
      </w:r>
    </w:p>
    <w:p w14:paraId="48897400" w14:textId="77777777" w:rsidR="009A544A" w:rsidRPr="00EC6E95" w:rsidRDefault="00BE19B6" w:rsidP="00317676">
      <w:pPr>
        <w:pStyle w:val="Voetnoottekst"/>
        <w:numPr>
          <w:ilvl w:val="1"/>
          <w:numId w:val="4"/>
        </w:numPr>
        <w:spacing w:line="280" w:lineRule="atLeast"/>
        <w:rPr>
          <w:rFonts w:ascii="Nunito" w:hAnsi="Nunito"/>
          <w:sz w:val="22"/>
          <w:szCs w:val="22"/>
        </w:rPr>
      </w:pPr>
      <w:r w:rsidRPr="00EC6E95">
        <w:rPr>
          <w:rFonts w:ascii="Nunito" w:hAnsi="Nunito"/>
          <w:sz w:val="22"/>
          <w:szCs w:val="22"/>
        </w:rPr>
        <w:t>G</w:t>
      </w:r>
      <w:r w:rsidR="009A544A" w:rsidRPr="00EC6E95">
        <w:rPr>
          <w:rFonts w:ascii="Nunito" w:hAnsi="Nunito"/>
          <w:sz w:val="22"/>
          <w:szCs w:val="22"/>
        </w:rPr>
        <w:t>roepsbespreking</w:t>
      </w:r>
    </w:p>
    <w:p w14:paraId="5C3407A7" w14:textId="77777777" w:rsidR="00BE19B6" w:rsidRPr="00EC6E95" w:rsidRDefault="00BE19B6" w:rsidP="00317676">
      <w:pPr>
        <w:pStyle w:val="Voetnoottekst"/>
        <w:numPr>
          <w:ilvl w:val="1"/>
          <w:numId w:val="4"/>
        </w:numPr>
        <w:spacing w:line="280" w:lineRule="atLeast"/>
        <w:rPr>
          <w:rFonts w:ascii="Nunito" w:hAnsi="Nunito"/>
          <w:sz w:val="22"/>
          <w:szCs w:val="22"/>
        </w:rPr>
      </w:pPr>
      <w:r w:rsidRPr="00EC6E95">
        <w:rPr>
          <w:rFonts w:ascii="Nunito" w:hAnsi="Nunito"/>
          <w:sz w:val="22"/>
          <w:szCs w:val="22"/>
          <w:lang w:val="nl-NL"/>
        </w:rPr>
        <w:t>Leerlingbespreking op schoolniveau (IOC, MDO)</w:t>
      </w:r>
    </w:p>
    <w:p w14:paraId="531681D6" w14:textId="77777777" w:rsidR="008E04C9" w:rsidRPr="00EC6E95" w:rsidRDefault="00E552F5" w:rsidP="00BE19B6">
      <w:pPr>
        <w:pStyle w:val="Voetnoottekst"/>
        <w:spacing w:line="280" w:lineRule="atLeast"/>
        <w:ind w:left="634"/>
        <w:rPr>
          <w:rFonts w:ascii="Nunito" w:hAnsi="Nunito"/>
          <w:sz w:val="22"/>
          <w:szCs w:val="22"/>
        </w:rPr>
      </w:pPr>
      <w:r w:rsidRPr="00EC6E95">
        <w:rPr>
          <w:rFonts w:ascii="Nunito" w:hAnsi="Nunito"/>
          <w:sz w:val="22"/>
          <w:szCs w:val="22"/>
        </w:rPr>
        <w:tab/>
      </w:r>
      <w:r w:rsidR="00D96E10" w:rsidRPr="00EC6E95">
        <w:rPr>
          <w:rFonts w:ascii="Nunito" w:hAnsi="Nunito"/>
          <w:sz w:val="22"/>
          <w:szCs w:val="22"/>
        </w:rPr>
        <w:t>c</w:t>
      </w:r>
      <w:r w:rsidRPr="00EC6E95">
        <w:rPr>
          <w:rFonts w:ascii="Nunito" w:hAnsi="Nunito"/>
          <w:sz w:val="22"/>
          <w:szCs w:val="22"/>
        </w:rPr>
        <w:t>ommissie in ander onderwijstype</w:t>
      </w:r>
    </w:p>
    <w:p w14:paraId="217FC55D" w14:textId="77777777" w:rsidR="009A544A" w:rsidRPr="00EC6E95" w:rsidRDefault="009A544A" w:rsidP="00317676">
      <w:pPr>
        <w:pStyle w:val="Voetnoottekst"/>
        <w:numPr>
          <w:ilvl w:val="0"/>
          <w:numId w:val="4"/>
        </w:numPr>
        <w:spacing w:line="280" w:lineRule="atLeast"/>
        <w:rPr>
          <w:rFonts w:ascii="Nunito" w:hAnsi="Nunito"/>
          <w:sz w:val="22"/>
          <w:szCs w:val="22"/>
        </w:rPr>
      </w:pPr>
      <w:r w:rsidRPr="00EC6E95">
        <w:rPr>
          <w:rFonts w:ascii="Nunito" w:hAnsi="Nunito"/>
          <w:sz w:val="22"/>
          <w:szCs w:val="22"/>
        </w:rPr>
        <w:t>Bilateraal overleg m</w:t>
      </w:r>
      <w:r w:rsidR="00BE19B6" w:rsidRPr="00EC6E95">
        <w:rPr>
          <w:rFonts w:ascii="Nunito" w:hAnsi="Nunito"/>
          <w:sz w:val="22"/>
          <w:szCs w:val="22"/>
        </w:rPr>
        <w:t>et jeugdarts, intern begeleider, aandachtfunctionaris,  of andere betrokkenen (</w:t>
      </w:r>
      <w:r w:rsidRPr="00EC6E95">
        <w:rPr>
          <w:rFonts w:ascii="Nunito" w:hAnsi="Nunito"/>
          <w:sz w:val="22"/>
          <w:szCs w:val="22"/>
        </w:rPr>
        <w:t>bijv. leerplichtambtenaar</w:t>
      </w:r>
      <w:r w:rsidR="00BE19B6" w:rsidRPr="00EC6E95">
        <w:rPr>
          <w:rFonts w:ascii="Nunito" w:hAnsi="Nunito"/>
          <w:sz w:val="22"/>
          <w:szCs w:val="22"/>
          <w:lang w:val="nl-NL"/>
        </w:rPr>
        <w:t>)</w:t>
      </w:r>
    </w:p>
    <w:p w14:paraId="3DC3335D" w14:textId="77777777" w:rsidR="00BE19B6" w:rsidRPr="00EC6E95" w:rsidRDefault="00BE19B6" w:rsidP="00317676">
      <w:pPr>
        <w:pStyle w:val="Voetnoottekst"/>
        <w:numPr>
          <w:ilvl w:val="0"/>
          <w:numId w:val="4"/>
        </w:numPr>
        <w:spacing w:line="280" w:lineRule="atLeast"/>
        <w:rPr>
          <w:rFonts w:ascii="Nunito" w:hAnsi="Nunito"/>
          <w:sz w:val="22"/>
          <w:szCs w:val="22"/>
          <w:lang w:val="nl-NL"/>
        </w:rPr>
      </w:pPr>
      <w:r w:rsidRPr="00EC6E95">
        <w:rPr>
          <w:rFonts w:ascii="Nunito" w:hAnsi="Nunito"/>
          <w:sz w:val="22"/>
          <w:szCs w:val="22"/>
          <w:lang w:val="nl-NL"/>
        </w:rPr>
        <w:t>Overweeg registratie in de Verwijsindex: www.verwijsindexhaaglanden.nl (Den Haag,</w:t>
      </w:r>
    </w:p>
    <w:p w14:paraId="04964191" w14:textId="77777777" w:rsidR="00BE19B6" w:rsidRPr="00EC6E95" w:rsidRDefault="00BE19B6" w:rsidP="00BE19B6">
      <w:pPr>
        <w:pStyle w:val="Voetnoottekst"/>
        <w:spacing w:line="280" w:lineRule="atLeast"/>
        <w:ind w:left="501"/>
        <w:rPr>
          <w:rFonts w:ascii="Nunito" w:hAnsi="Nunito"/>
          <w:sz w:val="22"/>
          <w:szCs w:val="22"/>
          <w:lang w:val="nl-NL"/>
        </w:rPr>
      </w:pPr>
      <w:r w:rsidRPr="00EC6E95">
        <w:rPr>
          <w:rFonts w:ascii="Nunito" w:hAnsi="Nunito"/>
          <w:sz w:val="22"/>
          <w:szCs w:val="22"/>
          <w:lang w:val="nl-NL"/>
        </w:rPr>
        <w:t xml:space="preserve">Leidschendam-Voorburg) of </w:t>
      </w:r>
      <w:hyperlink r:id="rId22" w:history="1">
        <w:r w:rsidRPr="00EC6E95">
          <w:rPr>
            <w:rStyle w:val="Hyperlink"/>
            <w:rFonts w:ascii="Nunito" w:hAnsi="Nunito"/>
            <w:sz w:val="22"/>
            <w:szCs w:val="22"/>
            <w:lang w:val="nl-NL"/>
          </w:rPr>
          <w:t>www.cjgprof.nl</w:t>
        </w:r>
      </w:hyperlink>
      <w:r w:rsidRPr="00EC6E95">
        <w:rPr>
          <w:rFonts w:ascii="Nunito" w:hAnsi="Nunito"/>
          <w:sz w:val="22"/>
          <w:szCs w:val="22"/>
          <w:lang w:val="nl-NL"/>
        </w:rPr>
        <w:t xml:space="preserve"> (</w:t>
      </w:r>
      <w:proofErr w:type="spellStart"/>
      <w:r w:rsidRPr="00EC6E95">
        <w:rPr>
          <w:rFonts w:ascii="Nunito" w:hAnsi="Nunito"/>
          <w:sz w:val="22"/>
          <w:szCs w:val="22"/>
          <w:lang w:val="nl-NL"/>
        </w:rPr>
        <w:t>JeugdMATCH</w:t>
      </w:r>
      <w:proofErr w:type="spellEnd"/>
      <w:r w:rsidRPr="00EC6E95">
        <w:rPr>
          <w:rFonts w:ascii="Nunito" w:hAnsi="Nunito"/>
          <w:sz w:val="22"/>
          <w:szCs w:val="22"/>
          <w:lang w:val="nl-NL"/>
        </w:rPr>
        <w:t xml:space="preserve"> voor Voorschoten en Oegstgeest)</w:t>
      </w:r>
    </w:p>
    <w:p w14:paraId="135E15CB" w14:textId="77777777" w:rsidR="00BE19B6" w:rsidRPr="00EC6E95" w:rsidRDefault="00BE19B6" w:rsidP="00317676">
      <w:pPr>
        <w:pStyle w:val="Voetnoottekst"/>
        <w:numPr>
          <w:ilvl w:val="0"/>
          <w:numId w:val="4"/>
        </w:numPr>
        <w:spacing w:line="280" w:lineRule="atLeast"/>
        <w:rPr>
          <w:rFonts w:ascii="Nunito" w:hAnsi="Nunito"/>
          <w:sz w:val="22"/>
          <w:szCs w:val="22"/>
        </w:rPr>
      </w:pPr>
      <w:r w:rsidRPr="00EC6E95">
        <w:rPr>
          <w:rFonts w:ascii="Nunito" w:hAnsi="Nunito"/>
          <w:sz w:val="22"/>
          <w:szCs w:val="22"/>
          <w:lang w:val="nl-NL"/>
        </w:rPr>
        <w:t>Consulteer Veilig Thuis</w:t>
      </w:r>
    </w:p>
    <w:p w14:paraId="1B76D67A" w14:textId="77777777" w:rsidR="009A544A" w:rsidRPr="00EC6E95" w:rsidRDefault="009A544A" w:rsidP="00BE19B6">
      <w:pPr>
        <w:pStyle w:val="Voetnoottekst"/>
        <w:spacing w:line="280" w:lineRule="atLeast"/>
        <w:rPr>
          <w:rFonts w:ascii="Nunito" w:hAnsi="Nunito"/>
          <w:sz w:val="22"/>
          <w:szCs w:val="22"/>
        </w:rPr>
      </w:pPr>
    </w:p>
    <w:p w14:paraId="390ED5F8" w14:textId="77777777" w:rsidR="009A544A" w:rsidRPr="00EC6E95" w:rsidRDefault="009A544A" w:rsidP="00BE19B6">
      <w:pPr>
        <w:pStyle w:val="Voetnoottekst"/>
        <w:spacing w:line="280" w:lineRule="atLeast"/>
        <w:rPr>
          <w:rFonts w:ascii="Nunito" w:hAnsi="Nunito"/>
          <w:b/>
          <w:sz w:val="22"/>
          <w:szCs w:val="22"/>
        </w:rPr>
      </w:pPr>
      <w:r w:rsidRPr="00EC6E95">
        <w:rPr>
          <w:rFonts w:ascii="Nunito" w:hAnsi="Nunito"/>
          <w:b/>
          <w:sz w:val="22"/>
          <w:szCs w:val="22"/>
        </w:rPr>
        <w:t>Stap 3: Gesprek met de ouder</w:t>
      </w:r>
    </w:p>
    <w:p w14:paraId="09336829" w14:textId="77777777" w:rsidR="009A544A" w:rsidRPr="00EC6E95" w:rsidRDefault="009A544A" w:rsidP="00317676">
      <w:pPr>
        <w:pStyle w:val="Voetnoottekst"/>
        <w:numPr>
          <w:ilvl w:val="0"/>
          <w:numId w:val="5"/>
        </w:numPr>
        <w:spacing w:line="280" w:lineRule="atLeast"/>
        <w:rPr>
          <w:rFonts w:ascii="Nunito" w:hAnsi="Nunito"/>
          <w:sz w:val="22"/>
          <w:szCs w:val="22"/>
        </w:rPr>
      </w:pPr>
      <w:r w:rsidRPr="00EC6E95">
        <w:rPr>
          <w:rFonts w:ascii="Nunito" w:hAnsi="Nunito"/>
          <w:sz w:val="22"/>
          <w:szCs w:val="22"/>
        </w:rPr>
        <w:t>Gesprek met de ouder: delen van de zorg</w:t>
      </w:r>
    </w:p>
    <w:p w14:paraId="142F90F0" w14:textId="77777777" w:rsidR="00650607" w:rsidRPr="00EC6E95" w:rsidRDefault="002B5D0B" w:rsidP="00317676">
      <w:pPr>
        <w:pStyle w:val="Voetnoottekst"/>
        <w:numPr>
          <w:ilvl w:val="0"/>
          <w:numId w:val="5"/>
        </w:numPr>
        <w:spacing w:line="280" w:lineRule="atLeast"/>
        <w:rPr>
          <w:rFonts w:ascii="Nunito" w:hAnsi="Nunito"/>
          <w:sz w:val="22"/>
          <w:szCs w:val="22"/>
        </w:rPr>
      </w:pPr>
      <w:r w:rsidRPr="00EC6E95">
        <w:rPr>
          <w:rFonts w:ascii="Nunito" w:hAnsi="Nunito"/>
          <w:bCs w:val="0"/>
          <w:sz w:val="22"/>
          <w:szCs w:val="22"/>
        </w:rPr>
        <w:t xml:space="preserve">Uitkomsten consultaties bespreken met ouders </w:t>
      </w:r>
    </w:p>
    <w:p w14:paraId="7FD808D2" w14:textId="77777777" w:rsidR="00650607" w:rsidRPr="00EC6E95" w:rsidRDefault="00650607" w:rsidP="002B5D0B">
      <w:pPr>
        <w:pStyle w:val="Voetnoottekst"/>
        <w:spacing w:line="280" w:lineRule="atLeast"/>
        <w:ind w:left="4727"/>
        <w:rPr>
          <w:rFonts w:ascii="Nunito" w:hAnsi="Nunito"/>
          <w:sz w:val="22"/>
          <w:szCs w:val="22"/>
        </w:rPr>
      </w:pPr>
    </w:p>
    <w:p w14:paraId="1DD764FD" w14:textId="77777777" w:rsidR="009A544A" w:rsidRPr="00EC6E95" w:rsidRDefault="009A544A" w:rsidP="00BE19B6">
      <w:pPr>
        <w:pStyle w:val="Voetnoottekst"/>
        <w:spacing w:line="280" w:lineRule="atLeast"/>
        <w:rPr>
          <w:rFonts w:ascii="Nunito" w:hAnsi="Nunito"/>
          <w:b/>
          <w:sz w:val="22"/>
          <w:szCs w:val="22"/>
        </w:rPr>
      </w:pPr>
      <w:r w:rsidRPr="00EC6E95">
        <w:rPr>
          <w:rFonts w:ascii="Nunito" w:hAnsi="Nunito"/>
          <w:b/>
          <w:sz w:val="22"/>
          <w:szCs w:val="22"/>
        </w:rPr>
        <w:t>Stap 4: We</w:t>
      </w:r>
      <w:r w:rsidR="007226CC" w:rsidRPr="00EC6E95">
        <w:rPr>
          <w:rFonts w:ascii="Nunito" w:hAnsi="Nunito"/>
          <w:b/>
          <w:sz w:val="22"/>
          <w:szCs w:val="22"/>
        </w:rPr>
        <w:t>ging van</w:t>
      </w:r>
      <w:r w:rsidRPr="00EC6E95">
        <w:rPr>
          <w:rFonts w:ascii="Nunito" w:hAnsi="Nunito"/>
          <w:b/>
          <w:sz w:val="22"/>
          <w:szCs w:val="22"/>
        </w:rPr>
        <w:t xml:space="preserve"> de aard en de ernst van het huiselijk geweld of de kindermishandeling</w:t>
      </w:r>
    </w:p>
    <w:p w14:paraId="6B4A0BC2" w14:textId="77777777" w:rsidR="00BE19B6" w:rsidRPr="00EC6E95" w:rsidRDefault="00BE19B6" w:rsidP="00317676">
      <w:pPr>
        <w:pStyle w:val="Voetnoottekst"/>
        <w:numPr>
          <w:ilvl w:val="0"/>
          <w:numId w:val="16"/>
        </w:numPr>
        <w:spacing w:line="280" w:lineRule="atLeast"/>
        <w:rPr>
          <w:rFonts w:ascii="Nunito" w:hAnsi="Nunito"/>
          <w:sz w:val="22"/>
          <w:szCs w:val="22"/>
        </w:rPr>
      </w:pPr>
      <w:r w:rsidRPr="00EC6E95">
        <w:rPr>
          <w:rFonts w:ascii="Nunito" w:hAnsi="Nunito"/>
          <w:sz w:val="22"/>
          <w:szCs w:val="22"/>
        </w:rPr>
        <w:t>Weeg risico, aard en ernst van de kindermishandeling of</w:t>
      </w:r>
      <w:r w:rsidRPr="00EC6E95">
        <w:rPr>
          <w:rFonts w:ascii="Nunito" w:hAnsi="Nunito"/>
          <w:sz w:val="22"/>
          <w:szCs w:val="22"/>
          <w:lang w:val="nl-NL"/>
        </w:rPr>
        <w:t xml:space="preserve"> </w:t>
      </w:r>
      <w:r w:rsidRPr="00EC6E95">
        <w:rPr>
          <w:rFonts w:ascii="Nunito" w:hAnsi="Nunito"/>
          <w:sz w:val="22"/>
          <w:szCs w:val="22"/>
        </w:rPr>
        <w:t>huiselijk geweld</w:t>
      </w:r>
    </w:p>
    <w:p w14:paraId="12B2071E" w14:textId="77777777" w:rsidR="00BE19B6" w:rsidRPr="00EC6E95" w:rsidRDefault="00BE19B6" w:rsidP="00317676">
      <w:pPr>
        <w:pStyle w:val="Voetnoottekst"/>
        <w:numPr>
          <w:ilvl w:val="0"/>
          <w:numId w:val="16"/>
        </w:numPr>
        <w:spacing w:line="280" w:lineRule="atLeast"/>
        <w:rPr>
          <w:rFonts w:ascii="Nunito" w:hAnsi="Nunito"/>
          <w:sz w:val="22"/>
          <w:szCs w:val="22"/>
        </w:rPr>
      </w:pPr>
      <w:r w:rsidRPr="00EC6E95">
        <w:rPr>
          <w:rFonts w:ascii="Nunito" w:hAnsi="Nunito"/>
          <w:sz w:val="22"/>
          <w:szCs w:val="22"/>
        </w:rPr>
        <w:t>Raadpleeg het afwegingskader: is melden noodzakelijk? Is</w:t>
      </w:r>
      <w:r w:rsidRPr="00EC6E95">
        <w:rPr>
          <w:rFonts w:ascii="Nunito" w:hAnsi="Nunito"/>
          <w:sz w:val="22"/>
          <w:szCs w:val="22"/>
          <w:lang w:val="nl-NL"/>
        </w:rPr>
        <w:t xml:space="preserve"> </w:t>
      </w:r>
      <w:r w:rsidRPr="00EC6E95">
        <w:rPr>
          <w:rFonts w:ascii="Nunito" w:hAnsi="Nunito"/>
          <w:sz w:val="22"/>
          <w:szCs w:val="22"/>
        </w:rPr>
        <w:t>hulpverlening (ook) mogelijk?</w:t>
      </w:r>
    </w:p>
    <w:p w14:paraId="52C7C444" w14:textId="77777777" w:rsidR="00BE19B6" w:rsidRPr="00EC6E95" w:rsidRDefault="00BE19B6" w:rsidP="00317676">
      <w:pPr>
        <w:pStyle w:val="Voetnoottekst"/>
        <w:numPr>
          <w:ilvl w:val="0"/>
          <w:numId w:val="16"/>
        </w:numPr>
        <w:spacing w:line="280" w:lineRule="atLeast"/>
        <w:rPr>
          <w:rFonts w:ascii="Nunito" w:hAnsi="Nunito"/>
          <w:sz w:val="22"/>
          <w:szCs w:val="22"/>
        </w:rPr>
      </w:pPr>
      <w:r w:rsidRPr="00EC6E95">
        <w:rPr>
          <w:rFonts w:ascii="Nunito" w:hAnsi="Nunito"/>
          <w:sz w:val="22"/>
          <w:szCs w:val="22"/>
        </w:rPr>
        <w:t>Vraag Veilig Thuis hierover een oordeel te geven</w:t>
      </w:r>
    </w:p>
    <w:p w14:paraId="54C151A6" w14:textId="77777777" w:rsidR="009A544A" w:rsidRPr="00EC6E95" w:rsidRDefault="009A544A" w:rsidP="009A544A">
      <w:pPr>
        <w:pStyle w:val="Voetnoottekst"/>
        <w:spacing w:line="280" w:lineRule="atLeast"/>
        <w:ind w:left="4727"/>
        <w:rPr>
          <w:rFonts w:ascii="Nunito" w:hAnsi="Nunito"/>
          <w:sz w:val="22"/>
          <w:szCs w:val="22"/>
        </w:rPr>
      </w:pPr>
    </w:p>
    <w:p w14:paraId="17662B31" w14:textId="77777777" w:rsidR="009A544A" w:rsidRPr="00EC6E95" w:rsidRDefault="009A544A" w:rsidP="00BE19B6">
      <w:pPr>
        <w:pStyle w:val="Voetnoottekst"/>
        <w:spacing w:line="280" w:lineRule="atLeast"/>
        <w:rPr>
          <w:rFonts w:ascii="Nunito" w:hAnsi="Nunito"/>
          <w:b/>
          <w:sz w:val="22"/>
          <w:szCs w:val="22"/>
          <w:lang w:val="nl-NL"/>
        </w:rPr>
      </w:pPr>
      <w:r w:rsidRPr="00EC6E95">
        <w:rPr>
          <w:rFonts w:ascii="Nunito" w:hAnsi="Nunito"/>
          <w:b/>
          <w:sz w:val="22"/>
          <w:szCs w:val="22"/>
        </w:rPr>
        <w:t xml:space="preserve">Stap 5a: </w:t>
      </w:r>
      <w:r w:rsidR="00BE19B6" w:rsidRPr="00EC6E95">
        <w:rPr>
          <w:rFonts w:ascii="Nunito" w:hAnsi="Nunito"/>
          <w:b/>
          <w:sz w:val="22"/>
          <w:szCs w:val="22"/>
          <w:lang w:val="nl-NL"/>
        </w:rPr>
        <w:t>melden en bespreken met de ouder</w:t>
      </w:r>
    </w:p>
    <w:p w14:paraId="4593C121" w14:textId="77777777" w:rsidR="00BE19B6" w:rsidRPr="00EC6E95" w:rsidRDefault="00BE19B6" w:rsidP="00317676">
      <w:pPr>
        <w:pStyle w:val="Voetnoottekst"/>
        <w:numPr>
          <w:ilvl w:val="0"/>
          <w:numId w:val="17"/>
        </w:numPr>
        <w:spacing w:line="280" w:lineRule="atLeast"/>
        <w:rPr>
          <w:rFonts w:ascii="Nunito" w:hAnsi="Nunito"/>
          <w:sz w:val="22"/>
          <w:szCs w:val="22"/>
        </w:rPr>
      </w:pPr>
      <w:r w:rsidRPr="00EC6E95">
        <w:rPr>
          <w:rFonts w:ascii="Nunito" w:hAnsi="Nunito"/>
          <w:sz w:val="22"/>
          <w:szCs w:val="22"/>
        </w:rPr>
        <w:t>Bespreek met de ouder uw voorgenomen melding</w:t>
      </w:r>
    </w:p>
    <w:p w14:paraId="5064F005" w14:textId="77777777" w:rsidR="00BE19B6" w:rsidRPr="00EC6E95" w:rsidRDefault="00BE19B6" w:rsidP="00317676">
      <w:pPr>
        <w:pStyle w:val="Voetnoottekst"/>
        <w:numPr>
          <w:ilvl w:val="0"/>
          <w:numId w:val="17"/>
        </w:numPr>
        <w:spacing w:line="280" w:lineRule="atLeast"/>
        <w:rPr>
          <w:rFonts w:ascii="Nunito" w:hAnsi="Nunito"/>
          <w:sz w:val="22"/>
          <w:szCs w:val="22"/>
        </w:rPr>
      </w:pPr>
      <w:r w:rsidRPr="00EC6E95">
        <w:rPr>
          <w:rFonts w:ascii="Nunito" w:hAnsi="Nunito"/>
          <w:sz w:val="22"/>
          <w:szCs w:val="22"/>
        </w:rPr>
        <w:t>Meld bij Veilig Thuis</w:t>
      </w:r>
    </w:p>
    <w:p w14:paraId="4B58D246" w14:textId="77777777" w:rsidR="009A544A" w:rsidRPr="00EC6E95" w:rsidRDefault="00BE19B6" w:rsidP="00317676">
      <w:pPr>
        <w:pStyle w:val="Voetnoottekst"/>
        <w:numPr>
          <w:ilvl w:val="0"/>
          <w:numId w:val="17"/>
        </w:numPr>
        <w:spacing w:line="280" w:lineRule="atLeast"/>
        <w:rPr>
          <w:rFonts w:ascii="Nunito" w:hAnsi="Nunito"/>
          <w:sz w:val="22"/>
          <w:szCs w:val="22"/>
        </w:rPr>
      </w:pPr>
      <w:r w:rsidRPr="00EC6E95">
        <w:rPr>
          <w:rFonts w:ascii="Nunito" w:hAnsi="Nunito"/>
          <w:sz w:val="22"/>
          <w:szCs w:val="22"/>
        </w:rPr>
        <w:t>Volg de leerling en bel bij nieuwe/blijvende zorgen</w:t>
      </w:r>
      <w:r w:rsidRPr="00EC6E95">
        <w:rPr>
          <w:rFonts w:ascii="Nunito" w:hAnsi="Nunito"/>
          <w:sz w:val="22"/>
          <w:szCs w:val="22"/>
          <w:lang w:val="nl-NL"/>
        </w:rPr>
        <w:t xml:space="preserve"> </w:t>
      </w:r>
      <w:r w:rsidRPr="00EC6E95">
        <w:rPr>
          <w:rFonts w:ascii="Nunito" w:hAnsi="Nunito"/>
          <w:sz w:val="22"/>
          <w:szCs w:val="22"/>
        </w:rPr>
        <w:t>Veilig Thuis</w:t>
      </w:r>
    </w:p>
    <w:p w14:paraId="298794D5" w14:textId="77777777" w:rsidR="00BE19B6" w:rsidRPr="00EC6E95" w:rsidRDefault="00BE19B6" w:rsidP="00BE19B6">
      <w:pPr>
        <w:pStyle w:val="Voetnoottekst"/>
        <w:spacing w:line="280" w:lineRule="atLeast"/>
        <w:ind w:left="501"/>
        <w:rPr>
          <w:rFonts w:ascii="Nunito" w:hAnsi="Nunito"/>
          <w:sz w:val="22"/>
          <w:szCs w:val="22"/>
        </w:rPr>
      </w:pPr>
    </w:p>
    <w:p w14:paraId="51657B35" w14:textId="77777777" w:rsidR="009A544A" w:rsidRPr="00EC6E95" w:rsidRDefault="009A544A" w:rsidP="00BE19B6">
      <w:pPr>
        <w:pStyle w:val="Voetnoottekst"/>
        <w:spacing w:line="280" w:lineRule="atLeast"/>
        <w:rPr>
          <w:rFonts w:ascii="Nunito" w:hAnsi="Nunito"/>
          <w:b/>
          <w:sz w:val="22"/>
          <w:szCs w:val="22"/>
          <w:lang w:val="nl-NL"/>
        </w:rPr>
      </w:pPr>
      <w:r w:rsidRPr="00EC6E95">
        <w:rPr>
          <w:rFonts w:ascii="Nunito" w:hAnsi="Nunito"/>
          <w:b/>
          <w:sz w:val="22"/>
          <w:szCs w:val="22"/>
        </w:rPr>
        <w:t xml:space="preserve">Stap 5b: </w:t>
      </w:r>
      <w:r w:rsidR="00BE19B6" w:rsidRPr="00EC6E95">
        <w:rPr>
          <w:rFonts w:ascii="Nunito" w:hAnsi="Nunito"/>
          <w:b/>
          <w:sz w:val="22"/>
          <w:szCs w:val="22"/>
          <w:lang w:val="nl-NL"/>
        </w:rPr>
        <w:t>hulp organiseren en effecten volgen</w:t>
      </w:r>
    </w:p>
    <w:p w14:paraId="3D347333" w14:textId="77777777" w:rsidR="00BE19B6" w:rsidRPr="00EC6E95" w:rsidRDefault="00BE19B6" w:rsidP="00317676">
      <w:pPr>
        <w:pStyle w:val="Voetnoottekst"/>
        <w:numPr>
          <w:ilvl w:val="0"/>
          <w:numId w:val="18"/>
        </w:numPr>
        <w:spacing w:line="280" w:lineRule="atLeast"/>
        <w:rPr>
          <w:rFonts w:ascii="Nunito" w:hAnsi="Nunito"/>
          <w:sz w:val="22"/>
          <w:szCs w:val="22"/>
          <w:lang w:val="nl-NL"/>
        </w:rPr>
      </w:pPr>
      <w:r w:rsidRPr="00EC6E95">
        <w:rPr>
          <w:rFonts w:ascii="Nunito" w:hAnsi="Nunito"/>
          <w:sz w:val="22"/>
          <w:szCs w:val="22"/>
          <w:lang w:val="nl-NL"/>
        </w:rPr>
        <w:t>Bespreek zorgen met de ouder</w:t>
      </w:r>
    </w:p>
    <w:p w14:paraId="2034484A" w14:textId="77777777" w:rsidR="00BE19B6" w:rsidRPr="00EC6E95" w:rsidRDefault="00BE19B6" w:rsidP="00317676">
      <w:pPr>
        <w:pStyle w:val="Voetnoottekst"/>
        <w:numPr>
          <w:ilvl w:val="0"/>
          <w:numId w:val="18"/>
        </w:numPr>
        <w:spacing w:line="280" w:lineRule="atLeast"/>
        <w:rPr>
          <w:rFonts w:ascii="Nunito" w:hAnsi="Nunito"/>
          <w:sz w:val="22"/>
          <w:szCs w:val="22"/>
          <w:lang w:val="nl-NL"/>
        </w:rPr>
      </w:pPr>
      <w:r w:rsidRPr="00EC6E95">
        <w:rPr>
          <w:rFonts w:ascii="Nunito" w:hAnsi="Nunito"/>
          <w:sz w:val="22"/>
          <w:szCs w:val="22"/>
          <w:lang w:val="nl-NL"/>
        </w:rPr>
        <w:t>Organiseer hulp door ouder en leerling door te verwijzen</w:t>
      </w:r>
    </w:p>
    <w:p w14:paraId="10C613C8" w14:textId="77777777" w:rsidR="00BE19B6" w:rsidRPr="00EC6E95" w:rsidRDefault="00BE19B6" w:rsidP="00317676">
      <w:pPr>
        <w:pStyle w:val="Voetnoottekst"/>
        <w:numPr>
          <w:ilvl w:val="0"/>
          <w:numId w:val="18"/>
        </w:numPr>
        <w:spacing w:line="280" w:lineRule="atLeast"/>
        <w:rPr>
          <w:rFonts w:ascii="Nunito" w:hAnsi="Nunito"/>
          <w:sz w:val="22"/>
          <w:szCs w:val="22"/>
          <w:lang w:val="nl-NL"/>
        </w:rPr>
      </w:pPr>
      <w:r w:rsidRPr="00EC6E95">
        <w:rPr>
          <w:rFonts w:ascii="Nunito" w:hAnsi="Nunito"/>
          <w:sz w:val="22"/>
          <w:szCs w:val="22"/>
          <w:lang w:val="nl-NL"/>
        </w:rPr>
        <w:t>Monitor of ouder en leerling hulp krijgen</w:t>
      </w:r>
    </w:p>
    <w:p w14:paraId="19F18B6B" w14:textId="77777777" w:rsidR="00BE19B6" w:rsidRPr="00EC6E95" w:rsidRDefault="00BE19B6" w:rsidP="00317676">
      <w:pPr>
        <w:pStyle w:val="Voetnoottekst"/>
        <w:numPr>
          <w:ilvl w:val="0"/>
          <w:numId w:val="18"/>
        </w:numPr>
        <w:spacing w:line="280" w:lineRule="atLeast"/>
        <w:rPr>
          <w:rFonts w:ascii="Nunito" w:hAnsi="Nunito"/>
          <w:sz w:val="22"/>
          <w:szCs w:val="22"/>
          <w:lang w:val="nl-NL"/>
        </w:rPr>
      </w:pPr>
      <w:r w:rsidRPr="00EC6E95">
        <w:rPr>
          <w:rFonts w:ascii="Nunito" w:hAnsi="Nunito"/>
          <w:sz w:val="22"/>
          <w:szCs w:val="22"/>
          <w:lang w:val="nl-NL"/>
        </w:rPr>
        <w:t>Volg de leerling en blijf registreren</w:t>
      </w:r>
    </w:p>
    <w:p w14:paraId="627E3E58" w14:textId="77777777" w:rsidR="006A2DC1" w:rsidRPr="00EC6E95" w:rsidRDefault="006A2DC1" w:rsidP="006A2DC1">
      <w:pPr>
        <w:pStyle w:val="Voetnoottekst"/>
        <w:spacing w:line="280" w:lineRule="atLeast"/>
        <w:rPr>
          <w:rFonts w:ascii="Nunito" w:hAnsi="Nunito"/>
          <w:lang w:val="nl-NL"/>
        </w:rPr>
      </w:pPr>
    </w:p>
    <w:p w14:paraId="202A91D5" w14:textId="77777777" w:rsidR="00BD7A6B" w:rsidRPr="00EC6E95" w:rsidRDefault="00BD7A6B" w:rsidP="00CB3A0B">
      <w:pPr>
        <w:pStyle w:val="Kop2"/>
        <w:rPr>
          <w:rFonts w:ascii="Nunito" w:hAnsi="Nunito" w:cstheme="minorHAnsi"/>
          <w:i w:val="0"/>
          <w:color w:val="37993E"/>
        </w:rPr>
      </w:pPr>
      <w:bookmarkStart w:id="7" w:name="_Toc253148146"/>
      <w:bookmarkStart w:id="8" w:name="_Toc112679621"/>
      <w:r w:rsidRPr="00EC6E95">
        <w:rPr>
          <w:rFonts w:ascii="Nunito" w:hAnsi="Nunito" w:cstheme="minorHAnsi"/>
          <w:i w:val="0"/>
          <w:color w:val="37993E"/>
        </w:rPr>
        <w:lastRenderedPageBreak/>
        <w:t>Verwijsindex</w:t>
      </w:r>
      <w:bookmarkEnd w:id="8"/>
    </w:p>
    <w:p w14:paraId="1C296662" w14:textId="77777777" w:rsidR="00BD7A6B" w:rsidRPr="00EC6E95" w:rsidRDefault="00BD7A6B" w:rsidP="00BD7A6B">
      <w:pPr>
        <w:rPr>
          <w:rFonts w:ascii="Nunito" w:hAnsi="Nunito"/>
        </w:rPr>
      </w:pPr>
      <w:r w:rsidRPr="00EC6E95">
        <w:rPr>
          <w:rFonts w:ascii="Nunito" w:hAnsi="Nunito"/>
        </w:rPr>
        <w:t>De Verwijsindex is een digitaal hulpmiddel waarin begeleiders, leerkrachten en hulpverleners een signaal kunnen afgeven voor een jeugdige (0-23 jaar) waar zij zich zorgen over maken. Het gaat om vroegtijdige signalering indien een zorg is geconstateerd. Bijvoorbeeld als een jeugdige spijbelt, er gezinsproblemen zijn of als de ouders/verzorgers van de jeugdige kampen met een (licht) psychiatrische stoornis, verslaving of verstandelijke beperking. Als een signaal in de verwijsindex wordt afgegeven, worden alleen algemene gegevens zoals BSN en naam, geboortedatum, woonplaats, geslacht in de verwijsindex bekend gemaakt. Bij een tweede signaal over dezelfde jeugdige door een begeleider van een andere organisatie, krijgen beide begeleiders een email met daarin de mededeling dat er nog een begeleider is die zich zorgen maakt. Vanaf dat moment, moeten ze contact met elkaar opnemen om te overleggen hoe ze de jeugdige het beste kunnen helpen. Op deze manier werken de begeleiders van verschillende organisaties samen met het doel de jeugdige beter te kunnen helpen. Om informatie te mogen uitwisselen wordt toestemming gevraagd aan de ouders en/of jeugdige vanaf 12 jaar. Als toestemming is gevraagd voor uitwisseling van gegevens, wordt de Wet bescherming persoonsgegevens goed nageleefd. In enkele gevallen is geen toestemming vereist, bijvoorbeeld op grond van geldende wetgeving zoals de Leerplichtwet. De ouders en/of jeugdige vanaf 12 jaar moeten wel worden geïnformeerd over het plaatsen van een signaal in de verwijsindex. Alleen in uitzonderlijke gevallen wordt dit niet gedaan, bijvoorbeeld als sprake is van overmacht of een bedreigende situatie.</w:t>
      </w:r>
    </w:p>
    <w:p w14:paraId="7B497472" w14:textId="77777777" w:rsidR="00BD7A6B" w:rsidRPr="00EC6E95" w:rsidRDefault="00BD7A6B" w:rsidP="00BD7A6B">
      <w:pPr>
        <w:pStyle w:val="Ondertitel"/>
        <w:rPr>
          <w:rFonts w:ascii="Nunito" w:eastAsia="Times New Roman" w:hAnsi="Nunito"/>
          <w:b/>
          <w:sz w:val="30"/>
          <w:szCs w:val="30"/>
        </w:rPr>
      </w:pPr>
    </w:p>
    <w:p w14:paraId="4C05381E" w14:textId="77777777" w:rsidR="00BD7A6B" w:rsidRPr="00EC6E95" w:rsidRDefault="00BD7A6B" w:rsidP="00BD7A6B">
      <w:pPr>
        <w:pStyle w:val="Ondertitel"/>
        <w:rPr>
          <w:rFonts w:ascii="Nunito" w:eastAsia="Times New Roman" w:hAnsi="Nunito"/>
          <w:b/>
          <w:sz w:val="30"/>
          <w:szCs w:val="30"/>
        </w:rPr>
      </w:pPr>
    </w:p>
    <w:p w14:paraId="7F46B6BA" w14:textId="77777777" w:rsidR="006A2DC1" w:rsidRPr="00EC6E95" w:rsidRDefault="00BD7A6B" w:rsidP="00CB3A0B">
      <w:pPr>
        <w:pStyle w:val="Kop2"/>
        <w:rPr>
          <w:rFonts w:ascii="Nunito" w:hAnsi="Nunito" w:cstheme="minorHAnsi"/>
          <w:i w:val="0"/>
          <w:color w:val="37993E"/>
        </w:rPr>
      </w:pPr>
      <w:bookmarkStart w:id="9" w:name="_Toc112679622"/>
      <w:r w:rsidRPr="00EC6E95">
        <w:rPr>
          <w:rFonts w:ascii="Nunito" w:hAnsi="Nunito" w:cstheme="minorHAnsi"/>
          <w:i w:val="0"/>
          <w:color w:val="37993E"/>
        </w:rPr>
        <w:lastRenderedPageBreak/>
        <w:t>Werkproces Veilig Thuis</w:t>
      </w:r>
      <w:r w:rsidR="006A2DC1" w:rsidRPr="00EC6E95">
        <w:rPr>
          <w:rFonts w:ascii="Nunito" w:hAnsi="Nunito" w:cstheme="minorHAnsi"/>
          <w:i w:val="0"/>
          <w:noProof/>
          <w:color w:val="37993E"/>
          <w:lang w:val="nl-NL" w:eastAsia="nl-NL"/>
        </w:rPr>
        <w:drawing>
          <wp:anchor distT="0" distB="0" distL="114300" distR="114300" simplePos="0" relativeHeight="251659264" behindDoc="0" locked="0" layoutInCell="1" allowOverlap="1" wp14:anchorId="3BE2D2B0" wp14:editId="07B98E58">
            <wp:simplePos x="0" y="0"/>
            <wp:positionH relativeFrom="margin">
              <wp:posOffset>-687070</wp:posOffset>
            </wp:positionH>
            <wp:positionV relativeFrom="paragraph">
              <wp:posOffset>799465</wp:posOffset>
            </wp:positionV>
            <wp:extent cx="6862445" cy="3078480"/>
            <wp:effectExtent l="0" t="0" r="0" b="762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62445" cy="3078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p w14:paraId="56DD09FC" w14:textId="77777777" w:rsidR="00CA6486" w:rsidRPr="00EC6E95" w:rsidRDefault="009D5A5E" w:rsidP="00CB3A0B">
      <w:pPr>
        <w:pStyle w:val="Kop2"/>
        <w:jc w:val="center"/>
        <w:rPr>
          <w:rFonts w:ascii="Nunito" w:hAnsi="Nunito" w:cstheme="minorHAnsi"/>
          <w:i w:val="0"/>
          <w:color w:val="595959" w:themeColor="text1" w:themeTint="A6"/>
        </w:rPr>
      </w:pPr>
      <w:r w:rsidRPr="00EC6E95">
        <w:rPr>
          <w:rFonts w:ascii="Nunito" w:hAnsi="Nunito" w:cstheme="minorHAnsi"/>
          <w:i w:val="0"/>
          <w:color w:val="595959" w:themeColor="text1" w:themeTint="A6"/>
          <w:sz w:val="20"/>
          <w:szCs w:val="24"/>
        </w:rPr>
        <w:br w:type="page"/>
      </w:r>
      <w:bookmarkStart w:id="10" w:name="_Toc112679623"/>
      <w:bookmarkEnd w:id="7"/>
      <w:r w:rsidR="00AA0B5F" w:rsidRPr="00EC6E95">
        <w:rPr>
          <w:rFonts w:ascii="Nunito" w:hAnsi="Nunito" w:cstheme="minorHAnsi"/>
          <w:i w:val="0"/>
          <w:color w:val="37993E"/>
        </w:rPr>
        <w:lastRenderedPageBreak/>
        <w:t>Uitgebreide beschrijving stappenplan meldcode</w:t>
      </w:r>
      <w:bookmarkEnd w:id="10"/>
    </w:p>
    <w:p w14:paraId="78D4F1AB" w14:textId="77777777" w:rsidR="00CA6486" w:rsidRPr="00EC6E95" w:rsidRDefault="00CA6486" w:rsidP="00B5462C">
      <w:pPr>
        <w:pStyle w:val="Kop2"/>
        <w:spacing w:line="280" w:lineRule="atLeast"/>
        <w:rPr>
          <w:rStyle w:val="Subtieleverwijzing"/>
          <w:rFonts w:ascii="Nunito" w:hAnsi="Nunito"/>
          <w:i w:val="0"/>
        </w:rPr>
      </w:pPr>
      <w:bookmarkStart w:id="11" w:name="_Toc253148147"/>
      <w:bookmarkStart w:id="12" w:name="_Toc112679624"/>
      <w:r w:rsidRPr="00EC6E95">
        <w:rPr>
          <w:rStyle w:val="Subtieleverwijzing"/>
          <w:rFonts w:ascii="Nunito" w:hAnsi="Nunito"/>
          <w:i w:val="0"/>
        </w:rPr>
        <w:t>Stap 1: In kaart brengen van signalen</w:t>
      </w:r>
      <w:bookmarkEnd w:id="11"/>
      <w:bookmarkEnd w:id="12"/>
    </w:p>
    <w:p w14:paraId="1C482742" w14:textId="77777777" w:rsidR="00CA6486" w:rsidRPr="00EC6E95" w:rsidRDefault="00CA6486" w:rsidP="00CA6486">
      <w:pPr>
        <w:pStyle w:val="Voetnoottekst"/>
        <w:spacing w:line="280" w:lineRule="atLeast"/>
        <w:rPr>
          <w:rFonts w:ascii="Nunito" w:hAnsi="Nunito"/>
          <w:b/>
          <w:bCs w:val="0"/>
          <w:sz w:val="22"/>
          <w:szCs w:val="22"/>
        </w:rPr>
      </w:pPr>
      <w:r w:rsidRPr="00EC6E95">
        <w:rPr>
          <w:rFonts w:ascii="Nunito" w:hAnsi="Nunito"/>
          <w:b/>
          <w:bCs w:val="0"/>
          <w:sz w:val="22"/>
          <w:szCs w:val="22"/>
        </w:rPr>
        <w:t>Breng de signalen die een vermoeden van huiselijk geweld of kindermishandeling bevestigen of ontkrachten in kaart en leg deze vast.</w:t>
      </w:r>
    </w:p>
    <w:p w14:paraId="1716C574" w14:textId="77777777" w:rsidR="00CA6486" w:rsidRPr="00EC6E95" w:rsidRDefault="00CA6486" w:rsidP="00CA6486">
      <w:pPr>
        <w:pStyle w:val="Voetnoottekst"/>
        <w:spacing w:line="280" w:lineRule="atLeast"/>
        <w:rPr>
          <w:rFonts w:ascii="Nunito" w:hAnsi="Nunito"/>
          <w:b/>
          <w:bCs w:val="0"/>
          <w:sz w:val="22"/>
          <w:szCs w:val="22"/>
          <w:lang w:val="nl-NL"/>
        </w:rPr>
      </w:pPr>
      <w:r w:rsidRPr="00EC6E95">
        <w:rPr>
          <w:rFonts w:ascii="Nunito" w:hAnsi="Nunito"/>
          <w:b/>
          <w:bCs w:val="0"/>
          <w:sz w:val="22"/>
          <w:szCs w:val="22"/>
        </w:rPr>
        <w:t>Leg ook de contacten over de signalen vast, evenals de stappen die worden gezet en de besluiten die worden genomen.</w:t>
      </w:r>
      <w:r w:rsidR="0063112F" w:rsidRPr="00EC6E95">
        <w:rPr>
          <w:rFonts w:ascii="Nunito" w:hAnsi="Nunito"/>
          <w:b/>
          <w:bCs w:val="0"/>
          <w:sz w:val="22"/>
          <w:szCs w:val="22"/>
          <w:lang w:val="nl-NL"/>
        </w:rPr>
        <w:t xml:space="preserve"> Leg vast wie waarvoor verantwoordelijk is.</w:t>
      </w:r>
    </w:p>
    <w:p w14:paraId="5FA1A8A3" w14:textId="77777777" w:rsidR="00441C6F" w:rsidRPr="00EC6E95" w:rsidRDefault="00441C6F" w:rsidP="00CA6486">
      <w:pPr>
        <w:pStyle w:val="Voetnoottekst"/>
        <w:spacing w:line="280" w:lineRule="atLeast"/>
        <w:rPr>
          <w:rFonts w:ascii="Nunito" w:hAnsi="Nunito"/>
          <w:b/>
          <w:u w:val="single"/>
        </w:rPr>
      </w:pPr>
    </w:p>
    <w:p w14:paraId="57CF6994" w14:textId="77777777" w:rsidR="00CA6486" w:rsidRPr="00EC6E95" w:rsidRDefault="00CA6486" w:rsidP="0063112F">
      <w:pPr>
        <w:pStyle w:val="Voetnoottekst"/>
        <w:spacing w:line="280" w:lineRule="atLeast"/>
        <w:rPr>
          <w:rFonts w:ascii="Nunito" w:hAnsi="Nunito"/>
          <w:lang w:val="nl-NL"/>
        </w:rPr>
      </w:pPr>
      <w:r w:rsidRPr="00EC6E95">
        <w:rPr>
          <w:rFonts w:ascii="Nunito" w:hAnsi="Nunito"/>
        </w:rPr>
        <w:t xml:space="preserve">Bij </w:t>
      </w:r>
      <w:proofErr w:type="spellStart"/>
      <w:r w:rsidRPr="00EC6E95">
        <w:rPr>
          <w:rFonts w:ascii="Nunito" w:hAnsi="Nunito"/>
        </w:rPr>
        <w:t>vroegsignalering</w:t>
      </w:r>
      <w:proofErr w:type="spellEnd"/>
      <w:r w:rsidRPr="00EC6E95">
        <w:rPr>
          <w:rFonts w:ascii="Nunito" w:hAnsi="Nunito"/>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w:t>
      </w:r>
      <w:r w:rsidR="00EE3BB6" w:rsidRPr="00EC6E95">
        <w:rPr>
          <w:rFonts w:ascii="Nunito" w:hAnsi="Nunito"/>
        </w:rPr>
        <w:t>(s)</w:t>
      </w:r>
      <w:r w:rsidRPr="00EC6E95">
        <w:rPr>
          <w:rFonts w:ascii="Nunito" w:hAnsi="Nunito"/>
        </w:rPr>
        <w:t xml:space="preserve"> en leerling waarneemt. In de signalenlijst uit de handleiding vindt u een overzicht van de signalen.</w:t>
      </w:r>
      <w:r w:rsidR="0063112F" w:rsidRPr="00EC6E95">
        <w:rPr>
          <w:rFonts w:ascii="Nunito" w:hAnsi="Nunito"/>
          <w:lang w:val="nl-NL"/>
        </w:rPr>
        <w:t xml:space="preserve"> Maak bij het signaleren van huiselijk geweld of kindermishandeling gebruik van deze signalenlijst, maar zie deze lijst niet als uitputtend of bepalend. </w:t>
      </w:r>
      <w:proofErr w:type="spellStart"/>
      <w:r w:rsidR="0063112F" w:rsidRPr="00EC6E95">
        <w:rPr>
          <w:rFonts w:ascii="Nunito" w:hAnsi="Nunito"/>
          <w:lang w:val="nl-NL"/>
        </w:rPr>
        <w:t>Kindsignalen</w:t>
      </w:r>
      <w:proofErr w:type="spellEnd"/>
      <w:r w:rsidR="0063112F" w:rsidRPr="00EC6E95">
        <w:rPr>
          <w:rFonts w:ascii="Nunito" w:hAnsi="Nunito"/>
          <w:lang w:val="nl-NL"/>
        </w:rPr>
        <w:t xml:space="preserve"> moeten goed in kaart worden gebracht, maar mogen nooit leidend zijn in de afweging of er sprake is van acute of structurele onveiligheid.</w:t>
      </w:r>
    </w:p>
    <w:p w14:paraId="4B122FFA" w14:textId="77777777" w:rsidR="00CA6486" w:rsidRPr="00EC6E95" w:rsidRDefault="00CA6486" w:rsidP="00CA6486">
      <w:pPr>
        <w:pStyle w:val="Voetnoottekst"/>
        <w:spacing w:line="280" w:lineRule="atLeast"/>
        <w:rPr>
          <w:rFonts w:ascii="Nunito" w:hAnsi="Nunito"/>
        </w:rPr>
      </w:pPr>
    </w:p>
    <w:p w14:paraId="13C7622A"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lang w:val="nl-NL"/>
        </w:rPr>
        <w:t>I</w:t>
      </w:r>
      <w:r w:rsidRPr="00EC6E95">
        <w:rPr>
          <w:rFonts w:ascii="Nunito" w:hAnsi="Nunito"/>
        </w:rPr>
        <w:t>n deze fase wordt de leerling in de klas en eventueel daarbuiten geobserveerd waardoor de signalen in kaart</w:t>
      </w:r>
    </w:p>
    <w:p w14:paraId="630D9EA7"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kunnen worden gebracht. Bijvoorbeeld bij haal- en brengmomenten. Tijdens het uitwisselen over de</w:t>
      </w:r>
    </w:p>
    <w:p w14:paraId="1C8C4BC1"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activiteiten van de dag, over de leerling en de feitelijkheden die opvallen, wordt informatie bij de ouders</w:t>
      </w:r>
    </w:p>
    <w:p w14:paraId="4D42F1D8"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opgevraagd en kan de situatie v</w:t>
      </w:r>
      <w:r w:rsidR="00E62275" w:rsidRPr="00EC6E95">
        <w:rPr>
          <w:rFonts w:ascii="Nunito" w:hAnsi="Nunito"/>
        </w:rPr>
        <w:t>erder in kaart worden gebracht</w:t>
      </w:r>
      <w:r w:rsidR="00E62275" w:rsidRPr="00EC6E95">
        <w:rPr>
          <w:rFonts w:ascii="Nunito" w:hAnsi="Nunito"/>
          <w:lang w:val="nl-NL"/>
        </w:rPr>
        <w:t xml:space="preserve">. </w:t>
      </w:r>
      <w:r w:rsidRPr="00EC6E95">
        <w:rPr>
          <w:rFonts w:ascii="Nunito" w:hAnsi="Nunito"/>
        </w:rPr>
        <w:t>Alle signalen worden verzameld waardoor duidelijker wordt</w:t>
      </w:r>
      <w:r w:rsidR="00E62275" w:rsidRPr="00EC6E95">
        <w:rPr>
          <w:rFonts w:ascii="Nunito" w:hAnsi="Nunito"/>
          <w:lang w:val="nl-NL"/>
        </w:rPr>
        <w:t xml:space="preserve"> </w:t>
      </w:r>
      <w:r w:rsidRPr="00EC6E95">
        <w:rPr>
          <w:rFonts w:ascii="Nunito" w:hAnsi="Nunito"/>
        </w:rPr>
        <w:t>of er zorgen zijn en welke zorgen dit zijn.</w:t>
      </w:r>
    </w:p>
    <w:p w14:paraId="1C44D74B" w14:textId="77777777" w:rsidR="0063112F" w:rsidRPr="00EC6E95" w:rsidRDefault="0063112F" w:rsidP="0063112F">
      <w:pPr>
        <w:pStyle w:val="Voetnoottekst"/>
        <w:tabs>
          <w:tab w:val="left" w:pos="1260"/>
        </w:tabs>
        <w:spacing w:line="280" w:lineRule="atLeast"/>
        <w:rPr>
          <w:rFonts w:ascii="Nunito" w:hAnsi="Nunito"/>
        </w:rPr>
      </w:pPr>
    </w:p>
    <w:p w14:paraId="18041A56"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Alle gegevens die te maken hebben met het signaleren en handelen worden schriftelijk vastgelegd. Hierdoor</w:t>
      </w:r>
    </w:p>
    <w:p w14:paraId="707310A8"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kan later bij de inspectie verantwoording afgelegd worden indien dit wordt gevraagd. Het betreft hier privacygevoelige informatie die met zorg op een veilige manier moet worden bewaard.</w:t>
      </w:r>
    </w:p>
    <w:p w14:paraId="0952FED0"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 xml:space="preserve">Leg in het </w:t>
      </w:r>
      <w:proofErr w:type="spellStart"/>
      <w:r w:rsidRPr="00EC6E95">
        <w:rPr>
          <w:rFonts w:ascii="Nunito" w:hAnsi="Nunito"/>
        </w:rPr>
        <w:t>leerlingdossier</w:t>
      </w:r>
      <w:proofErr w:type="spellEnd"/>
      <w:r w:rsidRPr="00EC6E95">
        <w:rPr>
          <w:rFonts w:ascii="Nunito" w:hAnsi="Nunito"/>
        </w:rPr>
        <w:t xml:space="preserve"> de volgende gegevens vast:</w:t>
      </w:r>
    </w:p>
    <w:p w14:paraId="500615C1" w14:textId="77777777" w:rsidR="0063112F" w:rsidRPr="00EC6E95" w:rsidRDefault="0063112F" w:rsidP="00317676">
      <w:pPr>
        <w:pStyle w:val="Voetnoottekst"/>
        <w:numPr>
          <w:ilvl w:val="0"/>
          <w:numId w:val="21"/>
        </w:numPr>
        <w:tabs>
          <w:tab w:val="left" w:pos="1260"/>
        </w:tabs>
        <w:spacing w:line="280" w:lineRule="atLeast"/>
        <w:rPr>
          <w:rFonts w:ascii="Nunito" w:hAnsi="Nunito"/>
        </w:rPr>
      </w:pPr>
      <w:r w:rsidRPr="00EC6E95">
        <w:rPr>
          <w:rFonts w:ascii="Nunito" w:hAnsi="Nunito"/>
        </w:rPr>
        <w:t>Vermeld altijd datum, plaats, situatie en overige aanwezigen.</w:t>
      </w:r>
    </w:p>
    <w:p w14:paraId="147D5CB1" w14:textId="77777777" w:rsidR="0063112F" w:rsidRPr="00EC6E95" w:rsidRDefault="0063112F" w:rsidP="00317676">
      <w:pPr>
        <w:pStyle w:val="Voetnoottekst"/>
        <w:numPr>
          <w:ilvl w:val="0"/>
          <w:numId w:val="21"/>
        </w:numPr>
        <w:tabs>
          <w:tab w:val="left" w:pos="1260"/>
        </w:tabs>
        <w:spacing w:line="280" w:lineRule="atLeast"/>
        <w:rPr>
          <w:rFonts w:ascii="Nunito" w:hAnsi="Nunito"/>
        </w:rPr>
      </w:pPr>
      <w:r w:rsidRPr="00EC6E95">
        <w:rPr>
          <w:rFonts w:ascii="Nunito" w:hAnsi="Nunito"/>
        </w:rPr>
        <w:t>Signalen die duidelijk maken welke zorgen worden gezien, gehoord of geroken.</w:t>
      </w:r>
    </w:p>
    <w:p w14:paraId="2859A208" w14:textId="77777777" w:rsidR="0063112F" w:rsidRPr="00EC6E95" w:rsidRDefault="0063112F" w:rsidP="00317676">
      <w:pPr>
        <w:pStyle w:val="Voetnoottekst"/>
        <w:numPr>
          <w:ilvl w:val="0"/>
          <w:numId w:val="21"/>
        </w:numPr>
        <w:tabs>
          <w:tab w:val="left" w:pos="1260"/>
        </w:tabs>
        <w:spacing w:line="280" w:lineRule="atLeast"/>
        <w:rPr>
          <w:rFonts w:ascii="Nunito" w:hAnsi="Nunito"/>
        </w:rPr>
      </w:pPr>
      <w:r w:rsidRPr="00EC6E95">
        <w:rPr>
          <w:rFonts w:ascii="Nunito" w:hAnsi="Nunito"/>
        </w:rPr>
        <w:t>Signalen die een vermoeden van huiselijk geweld of kindermishandeling bevestigen of ontkrachten.</w:t>
      </w:r>
    </w:p>
    <w:p w14:paraId="11A9DB6F" w14:textId="77777777" w:rsidR="0063112F" w:rsidRPr="00EC6E95" w:rsidRDefault="0063112F" w:rsidP="00317676">
      <w:pPr>
        <w:pStyle w:val="Voetnoottekst"/>
        <w:numPr>
          <w:ilvl w:val="0"/>
          <w:numId w:val="21"/>
        </w:numPr>
        <w:tabs>
          <w:tab w:val="left" w:pos="1260"/>
        </w:tabs>
        <w:spacing w:line="280" w:lineRule="atLeast"/>
        <w:rPr>
          <w:rFonts w:ascii="Nunito" w:hAnsi="Nunito"/>
        </w:rPr>
      </w:pPr>
      <w:r w:rsidRPr="00EC6E95">
        <w:rPr>
          <w:rFonts w:ascii="Nunito" w:hAnsi="Nunito"/>
        </w:rPr>
        <w:t>Contacten over deze signalen.</w:t>
      </w:r>
    </w:p>
    <w:p w14:paraId="3C53F296" w14:textId="77777777" w:rsidR="0063112F" w:rsidRPr="00EC6E95" w:rsidRDefault="00E62275" w:rsidP="00317676">
      <w:pPr>
        <w:pStyle w:val="Voetnoottekst"/>
        <w:numPr>
          <w:ilvl w:val="0"/>
          <w:numId w:val="21"/>
        </w:numPr>
        <w:tabs>
          <w:tab w:val="left" w:pos="1260"/>
        </w:tabs>
        <w:spacing w:line="280" w:lineRule="atLeast"/>
        <w:rPr>
          <w:rFonts w:ascii="Nunito" w:hAnsi="Nunito"/>
        </w:rPr>
      </w:pPr>
      <w:r w:rsidRPr="00EC6E95">
        <w:rPr>
          <w:rFonts w:ascii="Nunito" w:hAnsi="Nunito"/>
        </w:rPr>
        <w:t>Stappen die worden gezet</w:t>
      </w:r>
      <w:r w:rsidRPr="00EC6E95">
        <w:rPr>
          <w:rFonts w:ascii="Nunito" w:hAnsi="Nunito"/>
          <w:lang w:val="nl-NL"/>
        </w:rPr>
        <w:t>, b</w:t>
      </w:r>
      <w:proofErr w:type="spellStart"/>
      <w:r w:rsidR="0063112F" w:rsidRPr="00EC6E95">
        <w:rPr>
          <w:rFonts w:ascii="Nunito" w:hAnsi="Nunito"/>
        </w:rPr>
        <w:t>esluiten</w:t>
      </w:r>
      <w:proofErr w:type="spellEnd"/>
      <w:r w:rsidR="0063112F" w:rsidRPr="00EC6E95">
        <w:rPr>
          <w:rFonts w:ascii="Nunito" w:hAnsi="Nunito"/>
        </w:rPr>
        <w:t xml:space="preserve"> die worden genomen</w:t>
      </w:r>
      <w:r w:rsidRPr="00EC6E95">
        <w:rPr>
          <w:rFonts w:ascii="Nunito" w:hAnsi="Nunito"/>
          <w:lang w:val="nl-NL"/>
        </w:rPr>
        <w:t xml:space="preserve"> en vervolgaantekeningen over het verloop</w:t>
      </w:r>
      <w:r w:rsidR="0063112F" w:rsidRPr="00EC6E95">
        <w:rPr>
          <w:rFonts w:ascii="Nunito" w:hAnsi="Nunito"/>
        </w:rPr>
        <w:t>.</w:t>
      </w:r>
    </w:p>
    <w:p w14:paraId="7B8E4658" w14:textId="77777777" w:rsidR="0063112F" w:rsidRPr="00EC6E95" w:rsidRDefault="0063112F" w:rsidP="0063112F">
      <w:pPr>
        <w:pStyle w:val="Voetnoottekst"/>
        <w:tabs>
          <w:tab w:val="left" w:pos="1260"/>
        </w:tabs>
        <w:spacing w:line="280" w:lineRule="atLeast"/>
        <w:rPr>
          <w:rFonts w:ascii="Nunito" w:hAnsi="Nunito"/>
        </w:rPr>
      </w:pPr>
    </w:p>
    <w:p w14:paraId="1C2DA6B7"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Beschrijf de signalen zo feitelijk mogelijk, ouders hebben inzagerecht in het dossier:</w:t>
      </w:r>
    </w:p>
    <w:p w14:paraId="1E6180FE" w14:textId="77777777" w:rsidR="0063112F" w:rsidRPr="00EC6E95" w:rsidRDefault="0063112F" w:rsidP="00317676">
      <w:pPr>
        <w:pStyle w:val="Voetnoottekst"/>
        <w:numPr>
          <w:ilvl w:val="0"/>
          <w:numId w:val="22"/>
        </w:numPr>
        <w:tabs>
          <w:tab w:val="left" w:pos="1260"/>
        </w:tabs>
        <w:spacing w:line="280" w:lineRule="atLeast"/>
        <w:rPr>
          <w:rFonts w:ascii="Nunito" w:hAnsi="Nunito"/>
        </w:rPr>
      </w:pPr>
      <w:r w:rsidRPr="00EC6E95">
        <w:rPr>
          <w:rFonts w:ascii="Nunito" w:hAnsi="Nunito"/>
        </w:rPr>
        <w:t>Worden ook hypothesen en veronderstellingen vastgelegd, vermeld dan uitdrukkelijk dat het gaat om een</w:t>
      </w:r>
      <w:r w:rsidRPr="00EC6E95">
        <w:rPr>
          <w:rFonts w:ascii="Nunito" w:hAnsi="Nunito"/>
          <w:lang w:val="nl-NL"/>
        </w:rPr>
        <w:t xml:space="preserve"> </w:t>
      </w:r>
      <w:r w:rsidRPr="00EC6E95">
        <w:rPr>
          <w:rFonts w:ascii="Nunito" w:hAnsi="Nunito"/>
        </w:rPr>
        <w:t>hypothese of veronderstelling. Maak een vervolgaantekening als een hypothese of veronderstelling later</w:t>
      </w:r>
      <w:r w:rsidRPr="00EC6E95">
        <w:rPr>
          <w:rFonts w:ascii="Nunito" w:hAnsi="Nunito"/>
          <w:lang w:val="nl-NL"/>
        </w:rPr>
        <w:t xml:space="preserve"> </w:t>
      </w:r>
      <w:r w:rsidRPr="00EC6E95">
        <w:rPr>
          <w:rFonts w:ascii="Nunito" w:hAnsi="Nunito"/>
        </w:rPr>
        <w:t>wordt bevestigd of ontkracht.</w:t>
      </w:r>
    </w:p>
    <w:p w14:paraId="1D9E40D4" w14:textId="77777777" w:rsidR="0063112F" w:rsidRPr="00EC6E95" w:rsidRDefault="0063112F" w:rsidP="00317676">
      <w:pPr>
        <w:pStyle w:val="Voetnoottekst"/>
        <w:numPr>
          <w:ilvl w:val="0"/>
          <w:numId w:val="22"/>
        </w:numPr>
        <w:tabs>
          <w:tab w:val="left" w:pos="1260"/>
        </w:tabs>
        <w:spacing w:line="280" w:lineRule="atLeast"/>
        <w:rPr>
          <w:rFonts w:ascii="Nunito" w:hAnsi="Nunito"/>
        </w:rPr>
      </w:pPr>
      <w:r w:rsidRPr="00EC6E95">
        <w:rPr>
          <w:rFonts w:ascii="Nunito" w:hAnsi="Nunito"/>
        </w:rPr>
        <w:t>Vermeld de bron als er informatie van derden wordt vastgelegd.</w:t>
      </w:r>
    </w:p>
    <w:p w14:paraId="5B29D377" w14:textId="77777777" w:rsidR="0063112F" w:rsidRPr="00EC6E95" w:rsidRDefault="0063112F" w:rsidP="00317676">
      <w:pPr>
        <w:pStyle w:val="Voetnoottekst"/>
        <w:numPr>
          <w:ilvl w:val="0"/>
          <w:numId w:val="22"/>
        </w:numPr>
        <w:tabs>
          <w:tab w:val="left" w:pos="1260"/>
        </w:tabs>
        <w:spacing w:line="280" w:lineRule="atLeast"/>
        <w:rPr>
          <w:rFonts w:ascii="Nunito" w:hAnsi="Nunito"/>
        </w:rPr>
      </w:pPr>
      <w:r w:rsidRPr="00EC6E95">
        <w:rPr>
          <w:rFonts w:ascii="Nunito" w:hAnsi="Nunito"/>
        </w:rPr>
        <w:t>Leg diagnoses alleen vast als ze zijn gesteld door een hierin geschoold medewerker (bijvoorbeeld een</w:t>
      </w:r>
    </w:p>
    <w:p w14:paraId="6EA25CE3" w14:textId="77777777" w:rsidR="0063112F" w:rsidRPr="00EC6E95" w:rsidRDefault="0063112F" w:rsidP="00B5462C">
      <w:pPr>
        <w:pStyle w:val="Voetnoottekst"/>
        <w:tabs>
          <w:tab w:val="left" w:pos="1260"/>
        </w:tabs>
        <w:spacing w:line="280" w:lineRule="atLeast"/>
        <w:ind w:left="720"/>
        <w:rPr>
          <w:rFonts w:ascii="Nunito" w:hAnsi="Nunito"/>
        </w:rPr>
      </w:pPr>
      <w:r w:rsidRPr="00EC6E95">
        <w:rPr>
          <w:rFonts w:ascii="Nunito" w:hAnsi="Nunito"/>
        </w:rPr>
        <w:t>orthopedagoog).</w:t>
      </w:r>
    </w:p>
    <w:p w14:paraId="65D25671" w14:textId="77777777" w:rsidR="0063112F" w:rsidRPr="00EC6E95" w:rsidRDefault="0063112F" w:rsidP="0063112F">
      <w:pPr>
        <w:pStyle w:val="Voetnoottekst"/>
        <w:tabs>
          <w:tab w:val="left" w:pos="1260"/>
        </w:tabs>
        <w:spacing w:line="280" w:lineRule="atLeast"/>
        <w:rPr>
          <w:rFonts w:ascii="Nunito" w:hAnsi="Nunito"/>
        </w:rPr>
      </w:pPr>
    </w:p>
    <w:p w14:paraId="514B0F22"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lastRenderedPageBreak/>
        <w:t>Betreffen de signalen huiselijk geweld of kindermishandeling gepleegd door een medewerker, meld de signalen</w:t>
      </w:r>
    </w:p>
    <w:p w14:paraId="47905C46"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dan bij de leidinggevende of de directie, conform de Wet Preventie en bestrijding van seksueel geweld en</w:t>
      </w:r>
    </w:p>
    <w:p w14:paraId="0830C9DE" w14:textId="77777777" w:rsidR="0063112F" w:rsidRPr="00EC6E95" w:rsidRDefault="0063112F" w:rsidP="0063112F">
      <w:pPr>
        <w:pStyle w:val="Voetnoottekst"/>
        <w:tabs>
          <w:tab w:val="left" w:pos="1260"/>
        </w:tabs>
        <w:spacing w:line="280" w:lineRule="atLeast"/>
        <w:rPr>
          <w:rFonts w:ascii="Nunito" w:hAnsi="Nunito"/>
        </w:rPr>
      </w:pPr>
      <w:r w:rsidRPr="00EC6E95">
        <w:rPr>
          <w:rFonts w:ascii="Nunito" w:hAnsi="Nunito"/>
        </w:rPr>
        <w:t>seksuele intimidatie in het onderwijs, artikel 4 Verplichting tot overleg en aangifte inzake zedenmisdrijven</w:t>
      </w:r>
    </w:p>
    <w:p w14:paraId="52BCF45B" w14:textId="77777777" w:rsidR="00CA6486" w:rsidRPr="00EC6E95" w:rsidRDefault="0063112F" w:rsidP="0063112F">
      <w:pPr>
        <w:pStyle w:val="Voetnoottekst"/>
        <w:tabs>
          <w:tab w:val="left" w:pos="1260"/>
        </w:tabs>
        <w:spacing w:line="280" w:lineRule="atLeast"/>
        <w:rPr>
          <w:rFonts w:ascii="Nunito" w:hAnsi="Nunito"/>
        </w:rPr>
      </w:pPr>
      <w:r w:rsidRPr="00EC6E95">
        <w:rPr>
          <w:rFonts w:ascii="Nunito" w:hAnsi="Nunito"/>
        </w:rPr>
        <w:t>(meld- en aangifteplicht). In dat geval is dit stappenplan niet van toepassing.</w:t>
      </w:r>
    </w:p>
    <w:p w14:paraId="35F7356E" w14:textId="77777777" w:rsidR="00AA0B5F" w:rsidRPr="00EC6E95" w:rsidRDefault="00AA0B5F" w:rsidP="0063112F">
      <w:pPr>
        <w:pStyle w:val="Voetnoottekst"/>
        <w:tabs>
          <w:tab w:val="left" w:pos="1260"/>
        </w:tabs>
        <w:spacing w:line="280" w:lineRule="atLeast"/>
        <w:rPr>
          <w:rFonts w:ascii="Nunito" w:hAnsi="Nunito"/>
        </w:rPr>
      </w:pPr>
    </w:p>
    <w:p w14:paraId="67C985CA" w14:textId="77777777" w:rsidR="001E4EC9" w:rsidRPr="00EC6E95" w:rsidRDefault="001E4EC9" w:rsidP="001E4EC9">
      <w:pPr>
        <w:pStyle w:val="Voetnoottekst"/>
        <w:spacing w:line="280" w:lineRule="atLeast"/>
        <w:rPr>
          <w:rFonts w:ascii="Nunito" w:hAnsi="Nunito"/>
          <w:b/>
          <w:u w:val="single"/>
        </w:rPr>
      </w:pPr>
      <w:r w:rsidRPr="00EC6E95">
        <w:rPr>
          <w:rFonts w:ascii="Nunito" w:hAnsi="Nunito"/>
          <w:b/>
          <w:u w:val="single"/>
        </w:rPr>
        <w:t>Verantwoordelijkheid: De betreffende leerkracht is verantwoordelijk voor het signaleren en de dossiervorming. De signalen en verdere stappen worden met de</w:t>
      </w:r>
      <w:r w:rsidR="00AA0B5F" w:rsidRPr="00EC6E95">
        <w:rPr>
          <w:rFonts w:ascii="Nunito" w:hAnsi="Nunito"/>
          <w:b/>
          <w:u w:val="single"/>
          <w:lang w:val="nl-NL"/>
        </w:rPr>
        <w:t xml:space="preserve"> aandachtfunctionarissen Veilig Thuis</w:t>
      </w:r>
      <w:r w:rsidR="00B71658" w:rsidRPr="00EC6E95">
        <w:rPr>
          <w:rFonts w:ascii="Nunito" w:hAnsi="Nunito"/>
          <w:b/>
          <w:u w:val="single"/>
          <w:lang w:val="nl-NL"/>
        </w:rPr>
        <w:t xml:space="preserve">, intern begeleider en/of directie </w:t>
      </w:r>
      <w:r w:rsidR="00B5462C" w:rsidRPr="00EC6E95">
        <w:rPr>
          <w:rFonts w:ascii="Nunito" w:hAnsi="Nunito"/>
          <w:b/>
          <w:u w:val="single"/>
          <w:lang w:val="nl-NL"/>
        </w:rPr>
        <w:t>b</w:t>
      </w:r>
      <w:r w:rsidR="00B71658" w:rsidRPr="00EC6E95">
        <w:rPr>
          <w:rFonts w:ascii="Nunito" w:hAnsi="Nunito"/>
          <w:b/>
          <w:u w:val="single"/>
          <w:lang w:val="nl-NL"/>
        </w:rPr>
        <w:t xml:space="preserve">esproken (zie Figuur 1: intern stroomschema op blz. 5). </w:t>
      </w:r>
    </w:p>
    <w:p w14:paraId="391E8581" w14:textId="77777777" w:rsidR="00CA6486" w:rsidRPr="00EC6E95" w:rsidRDefault="00CA6486" w:rsidP="00E62275">
      <w:pPr>
        <w:pStyle w:val="Kop2"/>
        <w:spacing w:line="280" w:lineRule="atLeast"/>
        <w:rPr>
          <w:rFonts w:ascii="Nunito" w:hAnsi="Nunito"/>
          <w:i w:val="0"/>
          <w:smallCaps/>
          <w:color w:val="5A5A5A" w:themeColor="text1" w:themeTint="A5"/>
          <w:lang w:val="nl-NL"/>
        </w:rPr>
      </w:pPr>
      <w:bookmarkStart w:id="13" w:name="_Toc253148148"/>
      <w:bookmarkStart w:id="14" w:name="_Toc112679625"/>
      <w:r w:rsidRPr="00EC6E95">
        <w:rPr>
          <w:rStyle w:val="Subtieleverwijzing"/>
          <w:rFonts w:ascii="Nunito" w:hAnsi="Nunito"/>
          <w:i w:val="0"/>
        </w:rPr>
        <w:t xml:space="preserve">Stap 2: Collegiale consultatie en zo nodig raadplegen van </w:t>
      </w:r>
      <w:bookmarkEnd w:id="13"/>
      <w:r w:rsidR="00B5462C" w:rsidRPr="00EC6E95">
        <w:rPr>
          <w:rStyle w:val="Subtieleverwijzing"/>
          <w:rFonts w:ascii="Nunito" w:hAnsi="Nunito"/>
          <w:i w:val="0"/>
        </w:rPr>
        <w:t>Veilig Thuis</w:t>
      </w:r>
      <w:bookmarkEnd w:id="14"/>
    </w:p>
    <w:p w14:paraId="62F467A6" w14:textId="77777777" w:rsidR="00CA6486" w:rsidRPr="00EC6E95" w:rsidRDefault="00CA6486" w:rsidP="00CA6486">
      <w:pPr>
        <w:pStyle w:val="Voetnoottekst"/>
        <w:tabs>
          <w:tab w:val="left" w:pos="1260"/>
        </w:tabs>
        <w:spacing w:line="280" w:lineRule="atLeast"/>
        <w:rPr>
          <w:rFonts w:ascii="Nunito" w:hAnsi="Nunito"/>
          <w:b/>
          <w:sz w:val="22"/>
          <w:szCs w:val="22"/>
        </w:rPr>
      </w:pPr>
      <w:r w:rsidRPr="00EC6E95">
        <w:rPr>
          <w:rFonts w:ascii="Nunito" w:hAnsi="Nunito"/>
          <w:b/>
          <w:sz w:val="22"/>
          <w:szCs w:val="22"/>
        </w:rPr>
        <w:t xml:space="preserve">Bespreek de signalen met een deskundige collega. </w:t>
      </w:r>
      <w:r w:rsidR="000269AE" w:rsidRPr="00EC6E95">
        <w:rPr>
          <w:rFonts w:ascii="Nunito" w:hAnsi="Nunito"/>
          <w:b/>
          <w:sz w:val="22"/>
          <w:szCs w:val="22"/>
        </w:rPr>
        <w:t>Maak</w:t>
      </w:r>
      <w:r w:rsidR="00B5462C" w:rsidRPr="00EC6E95">
        <w:rPr>
          <w:rFonts w:ascii="Nunito" w:hAnsi="Nunito"/>
          <w:b/>
          <w:sz w:val="22"/>
          <w:szCs w:val="22"/>
          <w:lang w:val="nl-NL"/>
        </w:rPr>
        <w:t xml:space="preserve"> eventueel</w:t>
      </w:r>
      <w:r w:rsidR="000269AE" w:rsidRPr="00EC6E95">
        <w:rPr>
          <w:rFonts w:ascii="Nunito" w:hAnsi="Nunito"/>
          <w:b/>
          <w:sz w:val="22"/>
          <w:szCs w:val="22"/>
        </w:rPr>
        <w:t xml:space="preserve"> gebruik van de Verwijsindex om te zien of anderen ook zorgen hebben. </w:t>
      </w:r>
      <w:r w:rsidRPr="00EC6E95">
        <w:rPr>
          <w:rFonts w:ascii="Nunito" w:hAnsi="Nunito"/>
          <w:b/>
          <w:sz w:val="22"/>
          <w:szCs w:val="22"/>
        </w:rPr>
        <w:t xml:space="preserve">Vraag zo nodig advies aan </w:t>
      </w:r>
      <w:r w:rsidR="00B5462C" w:rsidRPr="00EC6E95">
        <w:rPr>
          <w:rFonts w:ascii="Nunito" w:hAnsi="Nunito"/>
          <w:b/>
          <w:sz w:val="22"/>
          <w:szCs w:val="22"/>
          <w:lang w:val="nl-NL"/>
        </w:rPr>
        <w:t xml:space="preserve">Veilig Thuis. Leg vast wie waarvoor verantwoordelijk is. </w:t>
      </w:r>
    </w:p>
    <w:p w14:paraId="55393793" w14:textId="77777777" w:rsidR="009D5A5E" w:rsidRPr="00EC6E95" w:rsidRDefault="009D5A5E" w:rsidP="00CA6486">
      <w:pPr>
        <w:pStyle w:val="Voetnoottekst"/>
        <w:tabs>
          <w:tab w:val="left" w:pos="1260"/>
        </w:tabs>
        <w:spacing w:line="280" w:lineRule="atLeast"/>
        <w:rPr>
          <w:rFonts w:ascii="Nunito" w:hAnsi="Nunito"/>
          <w:szCs w:val="24"/>
        </w:rPr>
      </w:pPr>
    </w:p>
    <w:p w14:paraId="0F15EE4D"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Consultatie is - afhankelijk van de interne afspraken van de organisatie - mogelijk met de volgende collega’s: de</w:t>
      </w:r>
    </w:p>
    <w:p w14:paraId="5763C907"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aandachtfunctionaris, de intern begeleider, de directie, een collega uit dezelfde klas en/of de</w:t>
      </w:r>
    </w:p>
    <w:p w14:paraId="2A23EF34"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jeugdverpleegkundige of jeugdarts. Na consultatie wordt de leerling ter bespreking ingebracht in een</w:t>
      </w:r>
    </w:p>
    <w:p w14:paraId="3F9C79AE" w14:textId="77777777" w:rsidR="00B5462C" w:rsidRPr="00EC6E95" w:rsidRDefault="00B5462C" w:rsidP="00B5462C">
      <w:pPr>
        <w:pStyle w:val="Geenafstand"/>
        <w:rPr>
          <w:rFonts w:ascii="Nunito" w:eastAsia="Times New Roman" w:hAnsi="Nunito"/>
          <w:bCs/>
          <w:sz w:val="20"/>
          <w:szCs w:val="24"/>
          <w:lang w:val="x-none" w:eastAsia="x-none"/>
        </w:rPr>
      </w:pPr>
      <w:proofErr w:type="spellStart"/>
      <w:r w:rsidRPr="00EC6E95">
        <w:rPr>
          <w:rFonts w:ascii="Nunito" w:eastAsia="Times New Roman" w:hAnsi="Nunito"/>
          <w:bCs/>
          <w:sz w:val="20"/>
          <w:szCs w:val="24"/>
          <w:lang w:val="x-none" w:eastAsia="x-none"/>
        </w:rPr>
        <w:t>leerlingoverleg</w:t>
      </w:r>
      <w:proofErr w:type="spellEnd"/>
      <w:r w:rsidRPr="00EC6E95">
        <w:rPr>
          <w:rFonts w:ascii="Nunito" w:eastAsia="Times New Roman" w:hAnsi="Nunito"/>
          <w:bCs/>
          <w:sz w:val="20"/>
          <w:szCs w:val="24"/>
          <w:lang w:val="x-none" w:eastAsia="x-none"/>
        </w:rPr>
        <w:t xml:space="preserve"> binnen de school</w:t>
      </w:r>
      <w:r w:rsidRPr="00EC6E95">
        <w:rPr>
          <w:rFonts w:ascii="Nunito" w:eastAsia="Times New Roman" w:hAnsi="Nunito"/>
          <w:bCs/>
          <w:sz w:val="20"/>
          <w:szCs w:val="24"/>
          <w:lang w:eastAsia="x-none"/>
        </w:rPr>
        <w:t xml:space="preserve"> (IOC)</w:t>
      </w:r>
      <w:r w:rsidRPr="00EC6E95">
        <w:rPr>
          <w:rFonts w:ascii="Nunito" w:eastAsia="Times New Roman" w:hAnsi="Nunito"/>
          <w:bCs/>
          <w:sz w:val="20"/>
          <w:szCs w:val="24"/>
          <w:lang w:val="x-none" w:eastAsia="x-none"/>
        </w:rPr>
        <w:t>.</w:t>
      </w:r>
    </w:p>
    <w:p w14:paraId="70F4CF3E" w14:textId="77777777" w:rsidR="00B5462C" w:rsidRPr="00EC6E95" w:rsidRDefault="00B5462C" w:rsidP="00B5462C">
      <w:pPr>
        <w:pStyle w:val="Geenafstand"/>
        <w:rPr>
          <w:rFonts w:ascii="Nunito" w:eastAsia="Times New Roman" w:hAnsi="Nunito"/>
          <w:bCs/>
          <w:sz w:val="20"/>
          <w:szCs w:val="24"/>
          <w:lang w:val="x-none" w:eastAsia="x-none"/>
        </w:rPr>
      </w:pPr>
    </w:p>
    <w:p w14:paraId="7ABF5EDA"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 xml:space="preserve">Om de leerling ‘open’ (niet anoniem) te bespreken in een multidisciplinair overleg </w:t>
      </w:r>
      <w:r w:rsidRPr="00EC6E95">
        <w:rPr>
          <w:rFonts w:ascii="Nunito" w:eastAsia="Times New Roman" w:hAnsi="Nunito"/>
          <w:bCs/>
          <w:sz w:val="20"/>
          <w:szCs w:val="24"/>
          <w:lang w:eastAsia="x-none"/>
        </w:rPr>
        <w:t xml:space="preserve">(MDO) </w:t>
      </w:r>
      <w:r w:rsidRPr="00EC6E95">
        <w:rPr>
          <w:rFonts w:ascii="Nunito" w:eastAsia="Times New Roman" w:hAnsi="Nunito"/>
          <w:bCs/>
          <w:sz w:val="20"/>
          <w:szCs w:val="24"/>
          <w:lang w:val="x-none" w:eastAsia="x-none"/>
        </w:rPr>
        <w:t>is toestemming van de</w:t>
      </w:r>
      <w:r w:rsidRPr="00EC6E95">
        <w:rPr>
          <w:rFonts w:ascii="Nunito" w:eastAsia="Times New Roman" w:hAnsi="Nunito"/>
          <w:bCs/>
          <w:sz w:val="20"/>
          <w:szCs w:val="24"/>
          <w:lang w:eastAsia="x-none"/>
        </w:rPr>
        <w:t xml:space="preserve"> </w:t>
      </w:r>
      <w:r w:rsidRPr="00EC6E95">
        <w:rPr>
          <w:rFonts w:ascii="Nunito" w:eastAsia="Times New Roman" w:hAnsi="Nunito"/>
          <w:bCs/>
          <w:sz w:val="20"/>
          <w:szCs w:val="24"/>
          <w:lang w:val="x-none" w:eastAsia="x-none"/>
        </w:rPr>
        <w:t>ouder(s) vereist. In de meeste gevallen wordt toestemming door de ouder(s) gegeven. Gespreksvaardigheid om</w:t>
      </w:r>
      <w:r w:rsidRPr="00EC6E95">
        <w:rPr>
          <w:rFonts w:ascii="Nunito" w:eastAsia="Times New Roman" w:hAnsi="Nunito"/>
          <w:bCs/>
          <w:sz w:val="20"/>
          <w:szCs w:val="24"/>
          <w:lang w:eastAsia="x-none"/>
        </w:rPr>
        <w:t xml:space="preserve"> </w:t>
      </w:r>
      <w:r w:rsidRPr="00EC6E95">
        <w:rPr>
          <w:rFonts w:ascii="Nunito" w:eastAsia="Times New Roman" w:hAnsi="Nunito"/>
          <w:bCs/>
          <w:sz w:val="20"/>
          <w:szCs w:val="24"/>
          <w:lang w:val="x-none" w:eastAsia="x-none"/>
        </w:rPr>
        <w:t>in gesprek te gaan over zorgen en het vragen om toestemming van de ouder(s) is een specifieke deskundigheid</w:t>
      </w:r>
      <w:r w:rsidRPr="00EC6E95">
        <w:rPr>
          <w:rFonts w:ascii="Nunito" w:eastAsia="Times New Roman" w:hAnsi="Nunito"/>
          <w:bCs/>
          <w:sz w:val="20"/>
          <w:szCs w:val="24"/>
          <w:lang w:eastAsia="x-none"/>
        </w:rPr>
        <w:t xml:space="preserve"> </w:t>
      </w:r>
      <w:r w:rsidRPr="00EC6E95">
        <w:rPr>
          <w:rFonts w:ascii="Nunito" w:eastAsia="Times New Roman" w:hAnsi="Nunito"/>
          <w:bCs/>
          <w:sz w:val="20"/>
          <w:szCs w:val="24"/>
          <w:lang w:val="x-none" w:eastAsia="x-none"/>
        </w:rPr>
        <w:t>en kan door middel van scholing worden aangeleerd. Daarnaast kan Veilig Thuis advies geven over de wijze</w:t>
      </w:r>
      <w:r w:rsidRPr="00EC6E95">
        <w:rPr>
          <w:rFonts w:ascii="Nunito" w:eastAsia="Times New Roman" w:hAnsi="Nunito"/>
          <w:bCs/>
          <w:sz w:val="20"/>
          <w:szCs w:val="24"/>
          <w:lang w:eastAsia="x-none"/>
        </w:rPr>
        <w:t xml:space="preserve"> </w:t>
      </w:r>
      <w:r w:rsidRPr="00EC6E95">
        <w:rPr>
          <w:rFonts w:ascii="Nunito" w:eastAsia="Times New Roman" w:hAnsi="Nunito"/>
          <w:bCs/>
          <w:sz w:val="20"/>
          <w:szCs w:val="24"/>
          <w:lang w:val="x-none" w:eastAsia="x-none"/>
        </w:rPr>
        <w:t>waarop de school in gesprek kan gaan met de ouder(s).</w:t>
      </w:r>
      <w:r w:rsidRPr="00EC6E95">
        <w:rPr>
          <w:rFonts w:ascii="Nunito" w:eastAsia="Times New Roman" w:hAnsi="Nunito"/>
          <w:bCs/>
          <w:sz w:val="20"/>
          <w:szCs w:val="24"/>
          <w:lang w:eastAsia="x-none"/>
        </w:rPr>
        <w:t xml:space="preserve"> </w:t>
      </w:r>
      <w:r w:rsidRPr="00EC6E95">
        <w:rPr>
          <w:rFonts w:ascii="Nunito" w:eastAsia="Times New Roman" w:hAnsi="Nunito"/>
          <w:bCs/>
          <w:sz w:val="20"/>
          <w:szCs w:val="24"/>
          <w:lang w:val="x-none" w:eastAsia="x-none"/>
        </w:rPr>
        <w:t>Indien de ouder(s) weigert, is dit een zorgelijk signaal en moet het worden meegenomen in de weging (stap 4).</w:t>
      </w:r>
      <w:r w:rsidRPr="00EC6E95">
        <w:rPr>
          <w:rFonts w:ascii="Nunito" w:eastAsia="Times New Roman" w:hAnsi="Nunito"/>
          <w:bCs/>
          <w:sz w:val="20"/>
          <w:szCs w:val="24"/>
          <w:lang w:eastAsia="x-none"/>
        </w:rPr>
        <w:t xml:space="preserve"> </w:t>
      </w:r>
      <w:r w:rsidRPr="00EC6E95">
        <w:rPr>
          <w:rFonts w:ascii="Nunito" w:eastAsia="Times New Roman" w:hAnsi="Nunito"/>
          <w:bCs/>
          <w:sz w:val="20"/>
          <w:szCs w:val="24"/>
          <w:lang w:val="x-none" w:eastAsia="x-none"/>
        </w:rPr>
        <w:t>De leerling kan overigens anoniem worden besproken wanneer de ouder(s) geen toestemming heeft gegeven,</w:t>
      </w:r>
      <w:r w:rsidRPr="00EC6E95">
        <w:rPr>
          <w:rFonts w:ascii="Nunito" w:eastAsia="Times New Roman" w:hAnsi="Nunito"/>
          <w:bCs/>
          <w:sz w:val="20"/>
          <w:szCs w:val="24"/>
          <w:lang w:eastAsia="x-none"/>
        </w:rPr>
        <w:t xml:space="preserve"> </w:t>
      </w:r>
      <w:r w:rsidRPr="00EC6E95">
        <w:rPr>
          <w:rFonts w:ascii="Nunito" w:eastAsia="Times New Roman" w:hAnsi="Nunito"/>
          <w:bCs/>
          <w:sz w:val="20"/>
          <w:szCs w:val="24"/>
          <w:lang w:val="x-none" w:eastAsia="x-none"/>
        </w:rPr>
        <w:t>maar dit verdient niet de voorkeur vanwege de eventuele vervolgacties.</w:t>
      </w:r>
    </w:p>
    <w:p w14:paraId="1AA6CF9A" w14:textId="77777777" w:rsidR="00B5462C" w:rsidRPr="00EC6E95" w:rsidRDefault="00B5462C" w:rsidP="00B5462C">
      <w:pPr>
        <w:pStyle w:val="Geenafstand"/>
        <w:rPr>
          <w:rFonts w:ascii="Nunito" w:eastAsia="Times New Roman" w:hAnsi="Nunito"/>
          <w:bCs/>
          <w:sz w:val="20"/>
          <w:szCs w:val="24"/>
          <w:lang w:val="x-none" w:eastAsia="x-none"/>
        </w:rPr>
      </w:pPr>
    </w:p>
    <w:p w14:paraId="0C770AE9"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Indien er ook maar enige twijfel is over de oorzaak van de situatie en/of eventuele mogelijke onveiligheid bij de</w:t>
      </w:r>
    </w:p>
    <w:p w14:paraId="4DEA3674"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leerling, moet Veilig Thuis geconsulteerd worden. Veilig Thuis kan een eerste weging maken of het terecht is</w:t>
      </w:r>
    </w:p>
    <w:p w14:paraId="2D37E79E"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dat de school zich zorgen maakt over deze situatie en of er mogelijk sprake kan zijn van kindermishandeling of</w:t>
      </w:r>
    </w:p>
    <w:p w14:paraId="54BD6C51"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huiselijk geweld. Zorgvuldig handelen vereist dat er nagegaan wordt of Veilig Thuis geconsulteerd moet</w:t>
      </w:r>
    </w:p>
    <w:p w14:paraId="01F14A0E"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worden.</w:t>
      </w:r>
    </w:p>
    <w:p w14:paraId="20B29A69" w14:textId="77777777" w:rsidR="00B5462C" w:rsidRPr="00EC6E95" w:rsidRDefault="00B5462C" w:rsidP="00B5462C">
      <w:pPr>
        <w:pStyle w:val="Geenafstand"/>
        <w:rPr>
          <w:rFonts w:ascii="Nunito" w:eastAsia="Times New Roman" w:hAnsi="Nunito"/>
          <w:bCs/>
          <w:sz w:val="20"/>
          <w:szCs w:val="24"/>
          <w:lang w:val="x-none" w:eastAsia="x-none"/>
        </w:rPr>
      </w:pPr>
    </w:p>
    <w:p w14:paraId="7EDA5EC6"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 xml:space="preserve">Bij een leerlingbespreking of </w:t>
      </w:r>
      <w:proofErr w:type="spellStart"/>
      <w:r w:rsidRPr="00EC6E95">
        <w:rPr>
          <w:rFonts w:ascii="Nunito" w:eastAsia="Times New Roman" w:hAnsi="Nunito"/>
          <w:bCs/>
          <w:sz w:val="20"/>
          <w:szCs w:val="24"/>
          <w:lang w:val="x-none" w:eastAsia="x-none"/>
        </w:rPr>
        <w:t>multi</w:t>
      </w:r>
      <w:proofErr w:type="spellEnd"/>
      <w:r w:rsidRPr="00EC6E95">
        <w:rPr>
          <w:rFonts w:ascii="Nunito" w:eastAsia="Times New Roman" w:hAnsi="Nunito"/>
          <w:bCs/>
          <w:sz w:val="20"/>
          <w:szCs w:val="24"/>
          <w:lang w:eastAsia="x-none"/>
        </w:rPr>
        <w:t>-</w:t>
      </w:r>
      <w:r w:rsidRPr="00EC6E95">
        <w:rPr>
          <w:rFonts w:ascii="Nunito" w:eastAsia="Times New Roman" w:hAnsi="Nunito"/>
          <w:bCs/>
          <w:sz w:val="20"/>
          <w:szCs w:val="24"/>
          <w:lang w:val="x-none" w:eastAsia="x-none"/>
        </w:rPr>
        <w:t>disciplinair overleg kan de ouder(s) worden uitgenodigd.</w:t>
      </w:r>
    </w:p>
    <w:p w14:paraId="1A72BE5B"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Door de ouder(s) continu te betrekken en in overleg te treden, is de kans groter dat de ouder(s) gemotiveerd is</w:t>
      </w:r>
    </w:p>
    <w:p w14:paraId="3EFD563E"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om de situatie te verbeteren en/of hulp te aanvaarden.</w:t>
      </w:r>
    </w:p>
    <w:p w14:paraId="17E2504F" w14:textId="77777777" w:rsidR="00B5462C" w:rsidRPr="00EC6E95" w:rsidRDefault="00B5462C" w:rsidP="00B5462C">
      <w:pPr>
        <w:pStyle w:val="Geenafstand"/>
        <w:rPr>
          <w:rFonts w:ascii="Nunito" w:eastAsia="Times New Roman" w:hAnsi="Nunito"/>
          <w:bCs/>
          <w:sz w:val="20"/>
          <w:szCs w:val="24"/>
          <w:lang w:eastAsia="x-none"/>
        </w:rPr>
      </w:pPr>
    </w:p>
    <w:p w14:paraId="602F9A9F" w14:textId="77777777" w:rsidR="00B5462C" w:rsidRPr="00EC6E95" w:rsidRDefault="00B5462C" w:rsidP="00B5462C">
      <w:pPr>
        <w:pStyle w:val="Geenafstand"/>
        <w:rPr>
          <w:rFonts w:ascii="Nunito" w:eastAsia="Times New Roman" w:hAnsi="Nunito"/>
          <w:b/>
          <w:bCs/>
          <w:sz w:val="20"/>
          <w:szCs w:val="24"/>
          <w:lang w:eastAsia="x-none"/>
        </w:rPr>
      </w:pPr>
      <w:r w:rsidRPr="00EC6E95">
        <w:rPr>
          <w:rFonts w:ascii="Nunito" w:eastAsia="Times New Roman" w:hAnsi="Nunito"/>
          <w:b/>
          <w:bCs/>
          <w:sz w:val="20"/>
          <w:szCs w:val="24"/>
          <w:lang w:eastAsia="x-none"/>
        </w:rPr>
        <w:t>Noodsituaties</w:t>
      </w:r>
    </w:p>
    <w:p w14:paraId="1D4BC13F"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lastRenderedPageBreak/>
        <w:t>Bij signalen die wijzen op acuut en zodanig ernstig geweld dat de leerling of een gezinslid daartegen</w:t>
      </w:r>
    </w:p>
    <w:p w14:paraId="7E414E8C"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onmiddellijk moet worden beschermd, wordt altijd advies gevraagd aan Veilig Thuis. Komt men daar, op basis</w:t>
      </w:r>
    </w:p>
    <w:p w14:paraId="2A6F47B3"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van de signalen, tot het oordeel dat onmiddellijke actie is geboden, dan kan zo nodig in hetzelfde gesprek een</w:t>
      </w:r>
    </w:p>
    <w:p w14:paraId="0A1E54CE" w14:textId="77777777" w:rsidR="00B5462C" w:rsidRPr="00EC6E95" w:rsidRDefault="00B5462C" w:rsidP="00B5462C">
      <w:pPr>
        <w:pStyle w:val="Geenafstand"/>
        <w:rPr>
          <w:rFonts w:ascii="Nunito" w:eastAsia="Times New Roman" w:hAnsi="Nunito"/>
          <w:bCs/>
          <w:sz w:val="20"/>
          <w:szCs w:val="24"/>
          <w:lang w:val="x-none" w:eastAsia="x-none"/>
        </w:rPr>
      </w:pPr>
      <w:r w:rsidRPr="00EC6E95">
        <w:rPr>
          <w:rFonts w:ascii="Nunito" w:eastAsia="Times New Roman" w:hAnsi="Nunito"/>
          <w:bCs/>
          <w:sz w:val="20"/>
          <w:szCs w:val="24"/>
          <w:lang w:val="x-none" w:eastAsia="x-none"/>
        </w:rPr>
        <w:t>melding worden gedaan zodat op korte termijn de noodzakelijke acties in gang kunnen worden gezet.</w:t>
      </w:r>
    </w:p>
    <w:p w14:paraId="48A80DD8" w14:textId="77777777" w:rsidR="00CA6486" w:rsidRPr="00EC6E95" w:rsidRDefault="00B5462C" w:rsidP="00B5462C">
      <w:pPr>
        <w:pStyle w:val="Geenafstand"/>
        <w:rPr>
          <w:rFonts w:ascii="Nunito" w:hAnsi="Nunito"/>
          <w:sz w:val="20"/>
          <w:szCs w:val="20"/>
        </w:rPr>
      </w:pPr>
      <w:r w:rsidRPr="00EC6E95">
        <w:rPr>
          <w:rFonts w:ascii="Nunito" w:eastAsia="Times New Roman" w:hAnsi="Nunito"/>
          <w:bCs/>
          <w:sz w:val="20"/>
          <w:szCs w:val="24"/>
          <w:lang w:val="x-none" w:eastAsia="x-none"/>
        </w:rPr>
        <w:t>In noodsituaties kan de politie gevraagd worden om hulp te bieden</w:t>
      </w:r>
      <w:r w:rsidR="00CA6486" w:rsidRPr="00EC6E95">
        <w:rPr>
          <w:rFonts w:ascii="Nunito" w:eastAsia="Times New Roman" w:hAnsi="Nunito"/>
          <w:bCs/>
          <w:sz w:val="20"/>
          <w:szCs w:val="24"/>
          <w:lang w:val="x-none" w:eastAsia="x-none"/>
        </w:rPr>
        <w:t>.</w:t>
      </w:r>
      <w:r w:rsidR="00CA6486" w:rsidRPr="00EC6E95">
        <w:rPr>
          <w:rFonts w:ascii="Nunito" w:hAnsi="Nunito"/>
          <w:sz w:val="20"/>
          <w:szCs w:val="20"/>
        </w:rPr>
        <w:t xml:space="preserve"> </w:t>
      </w:r>
    </w:p>
    <w:p w14:paraId="7227FB58" w14:textId="77777777" w:rsidR="00CA6486" w:rsidRPr="00EC6E95" w:rsidRDefault="00CA6486" w:rsidP="00CA6486">
      <w:pPr>
        <w:pStyle w:val="Voetnoottekst"/>
        <w:tabs>
          <w:tab w:val="left" w:pos="1260"/>
        </w:tabs>
        <w:spacing w:line="280" w:lineRule="atLeast"/>
        <w:rPr>
          <w:rFonts w:ascii="Nunito" w:hAnsi="Nunito"/>
          <w:szCs w:val="24"/>
        </w:rPr>
      </w:pPr>
    </w:p>
    <w:p w14:paraId="02E2640C" w14:textId="77777777" w:rsidR="00B71658" w:rsidRPr="00EC6E95" w:rsidRDefault="001E4EC9" w:rsidP="00B71658">
      <w:pPr>
        <w:pStyle w:val="Voetnoottekst"/>
        <w:spacing w:line="280" w:lineRule="atLeast"/>
        <w:rPr>
          <w:rFonts w:ascii="Nunito" w:hAnsi="Nunito"/>
          <w:b/>
          <w:bCs w:val="0"/>
          <w:u w:val="single"/>
        </w:rPr>
      </w:pPr>
      <w:r w:rsidRPr="00EC6E95">
        <w:rPr>
          <w:rFonts w:ascii="Nunito" w:hAnsi="Nunito"/>
          <w:b/>
          <w:bCs w:val="0"/>
          <w:u w:val="single"/>
        </w:rPr>
        <w:t xml:space="preserve">Verantwoordelijkheid: de leerkracht </w:t>
      </w:r>
      <w:r w:rsidR="00B71658" w:rsidRPr="00EC6E95">
        <w:rPr>
          <w:rFonts w:ascii="Nunito" w:hAnsi="Nunito"/>
          <w:b/>
          <w:bCs w:val="0"/>
          <w:u w:val="single"/>
          <w:lang w:val="nl-NL"/>
        </w:rPr>
        <w:t xml:space="preserve">volgt het interne stroomschema (blz. 5). Bij structurele onveiligheid wordt een IOC (of MDO) voorbereid wanneer de zorgen niet zodanig groot zijn dat er snel moet worden gehandeld. Wanneer er sprake is van acute onveiligheid of structurele onveiligheid die acuut dreigt te worden, wordt in overleg met de directie, IB en aandachtfunctionarissen direct doorgegaan naar de volgende stap in de meldcode. </w:t>
      </w:r>
      <w:r w:rsidRPr="00EC6E95">
        <w:rPr>
          <w:rFonts w:ascii="Nunito" w:hAnsi="Nunito"/>
          <w:b/>
          <w:bCs w:val="0"/>
          <w:u w:val="single"/>
        </w:rPr>
        <w:t xml:space="preserve"> </w:t>
      </w:r>
      <w:bookmarkStart w:id="15" w:name="_Toc253148149"/>
    </w:p>
    <w:p w14:paraId="1789A552" w14:textId="77777777" w:rsidR="00B71658" w:rsidRPr="00EC6E95" w:rsidRDefault="00B71658" w:rsidP="00B71658">
      <w:pPr>
        <w:pStyle w:val="Voetnoottekst"/>
        <w:spacing w:line="280" w:lineRule="atLeast"/>
        <w:rPr>
          <w:rFonts w:ascii="Nunito" w:hAnsi="Nunito"/>
          <w:b/>
          <w:bCs w:val="0"/>
          <w:u w:val="single"/>
        </w:rPr>
      </w:pPr>
    </w:p>
    <w:p w14:paraId="11919258" w14:textId="2B0BFBB6" w:rsidR="00CA6486" w:rsidRPr="00EC6E95" w:rsidRDefault="00EC6E95" w:rsidP="00E62275">
      <w:pPr>
        <w:pStyle w:val="Kop2"/>
        <w:spacing w:line="280" w:lineRule="atLeast"/>
        <w:rPr>
          <w:rFonts w:ascii="Nunito" w:hAnsi="Nunito"/>
          <w:i w:val="0"/>
          <w:smallCaps/>
          <w:color w:val="5A5A5A" w:themeColor="text1" w:themeTint="A5"/>
        </w:rPr>
      </w:pPr>
      <w:bookmarkStart w:id="16" w:name="_Toc112679626"/>
      <w:r>
        <w:rPr>
          <w:rStyle w:val="Subtieleverwijzing"/>
          <w:rFonts w:ascii="Nunito" w:hAnsi="Nunito"/>
          <w:i w:val="0"/>
          <w:lang w:val="nl-NL"/>
        </w:rPr>
        <w:t>S</w:t>
      </w:r>
      <w:r w:rsidR="00CA6486" w:rsidRPr="00EC6E95">
        <w:rPr>
          <w:rStyle w:val="Subtieleverwijzing"/>
          <w:rFonts w:ascii="Nunito" w:hAnsi="Nunito"/>
          <w:i w:val="0"/>
        </w:rPr>
        <w:t>tap 3: Gesprek met de ouder</w:t>
      </w:r>
      <w:bookmarkEnd w:id="15"/>
      <w:r w:rsidR="00EE3BB6" w:rsidRPr="00EC6E95">
        <w:rPr>
          <w:rStyle w:val="Subtieleverwijzing"/>
          <w:rFonts w:ascii="Nunito" w:hAnsi="Nunito"/>
          <w:i w:val="0"/>
        </w:rPr>
        <w:t>(s)</w:t>
      </w:r>
      <w:bookmarkEnd w:id="16"/>
    </w:p>
    <w:p w14:paraId="18A7F71D" w14:textId="77777777" w:rsidR="00CA6486" w:rsidRPr="00EC6E95" w:rsidRDefault="00CA6486" w:rsidP="00CA6486">
      <w:pPr>
        <w:pStyle w:val="Voetnoottekst"/>
        <w:tabs>
          <w:tab w:val="left" w:pos="1260"/>
        </w:tabs>
        <w:spacing w:line="280" w:lineRule="atLeast"/>
        <w:rPr>
          <w:rFonts w:ascii="Nunito" w:hAnsi="Nunito"/>
          <w:b/>
          <w:bCs w:val="0"/>
          <w:sz w:val="22"/>
          <w:szCs w:val="22"/>
        </w:rPr>
      </w:pPr>
      <w:r w:rsidRPr="00EC6E95">
        <w:rPr>
          <w:rFonts w:ascii="Nunito" w:hAnsi="Nunito"/>
          <w:b/>
          <w:bCs w:val="0"/>
          <w:sz w:val="22"/>
          <w:szCs w:val="22"/>
        </w:rPr>
        <w:t>Bespreek de signalen met de ouder</w:t>
      </w:r>
      <w:r w:rsidR="00EE3BB6" w:rsidRPr="00EC6E95">
        <w:rPr>
          <w:rFonts w:ascii="Nunito" w:hAnsi="Nunito"/>
          <w:b/>
          <w:bCs w:val="0"/>
          <w:sz w:val="22"/>
          <w:szCs w:val="22"/>
        </w:rPr>
        <w:t>(s)</w:t>
      </w:r>
      <w:r w:rsidRPr="00EC6E95">
        <w:rPr>
          <w:rFonts w:ascii="Nunito" w:hAnsi="Nunito"/>
          <w:b/>
          <w:bCs w:val="0"/>
          <w:sz w:val="22"/>
          <w:szCs w:val="22"/>
        </w:rPr>
        <w:t>.</w:t>
      </w:r>
    </w:p>
    <w:p w14:paraId="7EBFCF66" w14:textId="77777777" w:rsidR="00CA6486" w:rsidRPr="00EC6E95" w:rsidRDefault="00E62275" w:rsidP="00CA6486">
      <w:pPr>
        <w:pStyle w:val="Voetnoottekst"/>
        <w:tabs>
          <w:tab w:val="left" w:pos="1260"/>
        </w:tabs>
        <w:spacing w:line="280" w:lineRule="atLeast"/>
        <w:rPr>
          <w:rFonts w:ascii="Nunito" w:hAnsi="Nunito"/>
          <w:b/>
          <w:bCs w:val="0"/>
          <w:iCs/>
          <w:sz w:val="22"/>
          <w:szCs w:val="22"/>
        </w:rPr>
      </w:pPr>
      <w:r w:rsidRPr="00EC6E95">
        <w:rPr>
          <w:rFonts w:ascii="Nunito" w:hAnsi="Nunito"/>
          <w:b/>
          <w:bCs w:val="0"/>
          <w:iCs/>
          <w:sz w:val="22"/>
          <w:szCs w:val="22"/>
          <w:lang w:val="nl-NL"/>
        </w:rPr>
        <w:t>Is er</w:t>
      </w:r>
      <w:r w:rsidR="00CA6486" w:rsidRPr="00EC6E95">
        <w:rPr>
          <w:rFonts w:ascii="Nunito" w:hAnsi="Nunito"/>
          <w:b/>
          <w:bCs w:val="0"/>
          <w:iCs/>
          <w:sz w:val="22"/>
          <w:szCs w:val="22"/>
        </w:rPr>
        <w:t xml:space="preserve"> ondersteuning nodig bij het voorbereiden of het voeren van het gesprek met de </w:t>
      </w:r>
      <w:r w:rsidR="00CA6486" w:rsidRPr="00EC6E95">
        <w:rPr>
          <w:rFonts w:ascii="Nunito" w:hAnsi="Nunito"/>
          <w:b/>
          <w:bCs w:val="0"/>
          <w:sz w:val="22"/>
          <w:szCs w:val="22"/>
        </w:rPr>
        <w:t>ouder</w:t>
      </w:r>
      <w:r w:rsidR="00EE3BB6" w:rsidRPr="00EC6E95">
        <w:rPr>
          <w:rFonts w:ascii="Nunito" w:hAnsi="Nunito"/>
          <w:b/>
          <w:bCs w:val="0"/>
          <w:sz w:val="22"/>
          <w:szCs w:val="22"/>
        </w:rPr>
        <w:t>(s)</w:t>
      </w:r>
      <w:r w:rsidR="00CA6486" w:rsidRPr="00EC6E95">
        <w:rPr>
          <w:rFonts w:ascii="Nunito" w:hAnsi="Nunito"/>
          <w:b/>
          <w:bCs w:val="0"/>
          <w:iCs/>
          <w:sz w:val="22"/>
          <w:szCs w:val="22"/>
        </w:rPr>
        <w:t xml:space="preserve">, raadpleeg dan een deskundige collega en/of </w:t>
      </w:r>
      <w:r w:rsidRPr="00EC6E95">
        <w:rPr>
          <w:rFonts w:ascii="Nunito" w:hAnsi="Nunito"/>
          <w:b/>
          <w:bCs w:val="0"/>
          <w:iCs/>
          <w:sz w:val="22"/>
          <w:szCs w:val="22"/>
          <w:lang w:val="nl-NL"/>
        </w:rPr>
        <w:t>Veilig Thuis.</w:t>
      </w:r>
    </w:p>
    <w:p w14:paraId="1F848148" w14:textId="77777777" w:rsidR="003E3D6E" w:rsidRPr="00EC6E95" w:rsidRDefault="003E3D6E" w:rsidP="00CA6486">
      <w:pPr>
        <w:pStyle w:val="Voetnoottekst"/>
        <w:tabs>
          <w:tab w:val="left" w:pos="1260"/>
        </w:tabs>
        <w:spacing w:line="280" w:lineRule="atLeast"/>
        <w:rPr>
          <w:rFonts w:ascii="Nunito" w:hAnsi="Nunito"/>
          <w:b/>
          <w:bCs w:val="0"/>
          <w:iCs/>
          <w:szCs w:val="22"/>
        </w:rPr>
      </w:pPr>
    </w:p>
    <w:p w14:paraId="39605922" w14:textId="77777777" w:rsidR="00CA6486" w:rsidRPr="00EC6E95" w:rsidRDefault="00CA6486" w:rsidP="00317676">
      <w:pPr>
        <w:pStyle w:val="Voetnoottekst"/>
        <w:numPr>
          <w:ilvl w:val="0"/>
          <w:numId w:val="6"/>
        </w:numPr>
        <w:tabs>
          <w:tab w:val="left" w:pos="1260"/>
        </w:tabs>
        <w:spacing w:line="280" w:lineRule="atLeast"/>
        <w:rPr>
          <w:rFonts w:ascii="Nunito" w:hAnsi="Nunito"/>
          <w:iCs/>
        </w:rPr>
      </w:pPr>
      <w:r w:rsidRPr="00EC6E95">
        <w:rPr>
          <w:rFonts w:ascii="Nunito" w:hAnsi="Nunito"/>
          <w:iCs/>
        </w:rPr>
        <w:t>Leg de ouder</w:t>
      </w:r>
      <w:r w:rsidR="00EE3BB6" w:rsidRPr="00EC6E95">
        <w:rPr>
          <w:rFonts w:ascii="Nunito" w:hAnsi="Nunito"/>
          <w:iCs/>
        </w:rPr>
        <w:t>(s)</w:t>
      </w:r>
      <w:r w:rsidRPr="00EC6E95">
        <w:rPr>
          <w:rFonts w:ascii="Nunito" w:hAnsi="Nunito"/>
          <w:iCs/>
        </w:rPr>
        <w:t xml:space="preserve"> het doel uit van het gesprek.</w:t>
      </w:r>
    </w:p>
    <w:p w14:paraId="40484D1C" w14:textId="77777777" w:rsidR="00CA6486" w:rsidRPr="00EC6E95" w:rsidRDefault="00CA6486" w:rsidP="00317676">
      <w:pPr>
        <w:pStyle w:val="Voetnoottekst"/>
        <w:numPr>
          <w:ilvl w:val="0"/>
          <w:numId w:val="6"/>
        </w:numPr>
        <w:tabs>
          <w:tab w:val="left" w:pos="1260"/>
        </w:tabs>
        <w:spacing w:line="280" w:lineRule="atLeast"/>
        <w:rPr>
          <w:rFonts w:ascii="Nunito" w:hAnsi="Nunito"/>
          <w:iCs/>
        </w:rPr>
      </w:pPr>
      <w:r w:rsidRPr="00EC6E95">
        <w:rPr>
          <w:rFonts w:ascii="Nunito" w:hAnsi="Nunito"/>
          <w:iCs/>
        </w:rPr>
        <w:t>Beschrijf de feiten die u hebt vastgesteld en de waarnemingen die u hebt gedaan.</w:t>
      </w:r>
    </w:p>
    <w:p w14:paraId="30C30A42" w14:textId="77777777" w:rsidR="00CA6486" w:rsidRPr="00EC6E95" w:rsidRDefault="00CA6486" w:rsidP="00317676">
      <w:pPr>
        <w:numPr>
          <w:ilvl w:val="0"/>
          <w:numId w:val="6"/>
        </w:numPr>
        <w:spacing w:after="0" w:line="280" w:lineRule="atLeast"/>
        <w:rPr>
          <w:rFonts w:ascii="Nunito" w:hAnsi="Nunito"/>
          <w:iCs/>
          <w:sz w:val="20"/>
          <w:szCs w:val="20"/>
        </w:rPr>
      </w:pPr>
      <w:r w:rsidRPr="00EC6E95">
        <w:rPr>
          <w:rFonts w:ascii="Nunito" w:hAnsi="Nunito"/>
          <w:iCs/>
          <w:sz w:val="20"/>
          <w:szCs w:val="20"/>
        </w:rPr>
        <w:t>Nodig de ouder</w:t>
      </w:r>
      <w:r w:rsidR="00EE3BB6" w:rsidRPr="00EC6E95">
        <w:rPr>
          <w:rFonts w:ascii="Nunito" w:hAnsi="Nunito"/>
          <w:iCs/>
          <w:sz w:val="20"/>
          <w:szCs w:val="20"/>
        </w:rPr>
        <w:t>(s)</w:t>
      </w:r>
      <w:r w:rsidRPr="00EC6E95">
        <w:rPr>
          <w:rFonts w:ascii="Nunito" w:hAnsi="Nunito"/>
          <w:iCs/>
          <w:sz w:val="20"/>
          <w:szCs w:val="20"/>
        </w:rPr>
        <w:t xml:space="preserve"> uit om een reactie hierop te geven.</w:t>
      </w:r>
    </w:p>
    <w:p w14:paraId="456D4CB5" w14:textId="77777777" w:rsidR="00CA6486" w:rsidRPr="00EC6E95" w:rsidRDefault="00CA6486" w:rsidP="00317676">
      <w:pPr>
        <w:numPr>
          <w:ilvl w:val="0"/>
          <w:numId w:val="6"/>
        </w:numPr>
        <w:spacing w:after="0" w:line="280" w:lineRule="atLeast"/>
        <w:rPr>
          <w:rFonts w:ascii="Nunito" w:hAnsi="Nunito"/>
          <w:iCs/>
          <w:sz w:val="20"/>
          <w:szCs w:val="20"/>
        </w:rPr>
      </w:pPr>
      <w:r w:rsidRPr="00EC6E95">
        <w:rPr>
          <w:rFonts w:ascii="Nunito" w:hAnsi="Nunito"/>
          <w:iCs/>
          <w:sz w:val="20"/>
          <w:szCs w:val="20"/>
        </w:rPr>
        <w:t xml:space="preserve">Kom pas na deze reactie zo nodig en zo mogelijk met een interpretatie van hetgeen u hebt gezien, gehoord en waargenomen. In geval van een vermoeden van (voorgenomen) vrouwelijke genitale verminking (meisjesbesnijdenis) neemt u met spoed contact op met </w:t>
      </w:r>
      <w:r w:rsidR="00E62275" w:rsidRPr="00EC6E95">
        <w:rPr>
          <w:rFonts w:ascii="Nunito" w:hAnsi="Nunito"/>
          <w:iCs/>
          <w:sz w:val="20"/>
          <w:szCs w:val="20"/>
        </w:rPr>
        <w:t>Veilig Thuis.</w:t>
      </w:r>
    </w:p>
    <w:p w14:paraId="0D24A794" w14:textId="77777777" w:rsidR="00E62275" w:rsidRPr="00EC6E95" w:rsidRDefault="00E62275" w:rsidP="00317676">
      <w:pPr>
        <w:numPr>
          <w:ilvl w:val="0"/>
          <w:numId w:val="6"/>
        </w:numPr>
        <w:spacing w:after="0" w:line="280" w:lineRule="atLeast"/>
        <w:rPr>
          <w:rFonts w:ascii="Nunito" w:hAnsi="Nunito"/>
          <w:iCs/>
          <w:sz w:val="20"/>
          <w:szCs w:val="20"/>
        </w:rPr>
      </w:pPr>
      <w:r w:rsidRPr="00EC6E95">
        <w:rPr>
          <w:rFonts w:ascii="Nunito" w:hAnsi="Nunito"/>
          <w:iCs/>
          <w:sz w:val="20"/>
          <w:szCs w:val="20"/>
        </w:rPr>
        <w:t>Leg het gesprek vast en laat het verslag indien mogelijk ondertekenen door alle betrokkenen.</w:t>
      </w:r>
    </w:p>
    <w:p w14:paraId="523D9ADA" w14:textId="77777777" w:rsidR="00CA6486" w:rsidRPr="00EC6E95" w:rsidRDefault="00CA6486" w:rsidP="00CA6486">
      <w:pPr>
        <w:pStyle w:val="Voetnoottekst"/>
        <w:tabs>
          <w:tab w:val="left" w:pos="2700"/>
        </w:tabs>
        <w:spacing w:line="280" w:lineRule="atLeast"/>
        <w:rPr>
          <w:rFonts w:ascii="Nunito" w:hAnsi="Nunito"/>
          <w:szCs w:val="24"/>
        </w:rPr>
      </w:pPr>
    </w:p>
    <w:p w14:paraId="206A7EFB" w14:textId="77777777" w:rsidR="00CA6486" w:rsidRPr="00EC6E95" w:rsidRDefault="00CA6486" w:rsidP="00CA6486">
      <w:pPr>
        <w:pStyle w:val="Voetnoottekst"/>
        <w:tabs>
          <w:tab w:val="left" w:pos="1260"/>
          <w:tab w:val="left" w:pos="2700"/>
        </w:tabs>
        <w:spacing w:line="280" w:lineRule="atLeast"/>
        <w:rPr>
          <w:rFonts w:ascii="Nunito" w:hAnsi="Nunito"/>
        </w:rPr>
      </w:pPr>
      <w:r w:rsidRPr="00EC6E95">
        <w:rPr>
          <w:rFonts w:ascii="Nunito" w:hAnsi="Nunito"/>
        </w:rPr>
        <w:t>In de meeste gevallen is het onduidelijk wat de oorzaken zijn van de signalen. Door ouders te informeren en uit te wisselen over de ontwikkeling van hun leerling, kunnen zorgen verduidelijkt, ontkracht of bekrachtigd worden. Nodig de ouder</w:t>
      </w:r>
      <w:r w:rsidR="00EE3BB6" w:rsidRPr="00EC6E95">
        <w:rPr>
          <w:rFonts w:ascii="Nunito" w:hAnsi="Nunito"/>
        </w:rPr>
        <w:t>(s)</w:t>
      </w:r>
      <w:r w:rsidRPr="00EC6E95">
        <w:rPr>
          <w:rFonts w:ascii="Nunito" w:hAnsi="Nunito"/>
        </w:rPr>
        <w:t xml:space="preserve"> expliciet uit tot het geven van zijn/haar mening en vraag door over leerling gerelateerde onderwerpen in de thuissituatie. Herkent de ouder</w:t>
      </w:r>
      <w:r w:rsidR="00EE3BB6" w:rsidRPr="00EC6E95">
        <w:rPr>
          <w:rFonts w:ascii="Nunito" w:hAnsi="Nunito"/>
        </w:rPr>
        <w:t>(s)</w:t>
      </w:r>
      <w:r w:rsidRPr="00EC6E95">
        <w:rPr>
          <w:rFonts w:ascii="Nunito" w:hAnsi="Nunito"/>
        </w:rPr>
        <w:t xml:space="preserve"> de situatie? Hoe gedraagt de leerling zich thuis? Hoe reageert de ouder</w:t>
      </w:r>
      <w:r w:rsidR="00EE3BB6" w:rsidRPr="00EC6E95">
        <w:rPr>
          <w:rFonts w:ascii="Nunito" w:hAnsi="Nunito"/>
        </w:rPr>
        <w:t>(s)</w:t>
      </w:r>
      <w:r w:rsidRPr="00EC6E95">
        <w:rPr>
          <w:rFonts w:ascii="Nunito" w:hAnsi="Nunito"/>
        </w:rPr>
        <w:t xml:space="preserve"> daarop? Hoe gaat het opvoeden thuis? Hoe reageert de leerling hierop? Hoe is de ontwikkeling van de leerling tot nu toe verlopen? Wat vindt de ouder</w:t>
      </w:r>
      <w:r w:rsidR="00EE3BB6" w:rsidRPr="00EC6E95">
        <w:rPr>
          <w:rFonts w:ascii="Nunito" w:hAnsi="Nunito"/>
        </w:rPr>
        <w:t>(s)</w:t>
      </w:r>
      <w:r w:rsidRPr="00EC6E95">
        <w:rPr>
          <w:rFonts w:ascii="Nunito" w:hAnsi="Nunito"/>
        </w:rPr>
        <w:t xml:space="preserve"> daarvan? Hoe ervaart de ouder</w:t>
      </w:r>
      <w:r w:rsidR="00EE3BB6" w:rsidRPr="00EC6E95">
        <w:rPr>
          <w:rFonts w:ascii="Nunito" w:hAnsi="Nunito"/>
        </w:rPr>
        <w:t>(s)</w:t>
      </w:r>
      <w:r w:rsidRPr="00EC6E95">
        <w:rPr>
          <w:rFonts w:ascii="Nunito" w:hAnsi="Nunito"/>
        </w:rPr>
        <w:t xml:space="preserve"> de opvoeding en zijn rol als ouder</w:t>
      </w:r>
      <w:r w:rsidR="00EE3BB6" w:rsidRPr="00EC6E95">
        <w:rPr>
          <w:rFonts w:ascii="Nunito" w:hAnsi="Nunito"/>
        </w:rPr>
        <w:t>(s)</w:t>
      </w:r>
      <w:r w:rsidRPr="00EC6E95">
        <w:rPr>
          <w:rFonts w:ascii="Nunito" w:hAnsi="Nunito"/>
        </w:rPr>
        <w:t>?</w:t>
      </w:r>
    </w:p>
    <w:p w14:paraId="3096183C" w14:textId="77777777" w:rsidR="00CA6486" w:rsidRPr="00EC6E95" w:rsidRDefault="00CA6486" w:rsidP="00CA6486">
      <w:pPr>
        <w:pStyle w:val="Voetnoottekst"/>
        <w:tabs>
          <w:tab w:val="left" w:pos="1260"/>
          <w:tab w:val="left" w:pos="2700"/>
        </w:tabs>
        <w:spacing w:line="280" w:lineRule="atLeast"/>
        <w:rPr>
          <w:rFonts w:ascii="Nunito" w:hAnsi="Nunito"/>
        </w:rPr>
      </w:pPr>
    </w:p>
    <w:p w14:paraId="092C805B" w14:textId="77777777" w:rsidR="00CA6486" w:rsidRPr="00EC6E95" w:rsidRDefault="00CA6486" w:rsidP="00CA6486">
      <w:pPr>
        <w:pStyle w:val="Voetnoottekst"/>
        <w:tabs>
          <w:tab w:val="left" w:pos="2700"/>
        </w:tabs>
        <w:spacing w:line="280" w:lineRule="atLeast"/>
        <w:rPr>
          <w:rFonts w:ascii="Nunito" w:hAnsi="Nunito"/>
          <w:szCs w:val="24"/>
        </w:rPr>
      </w:pPr>
      <w:r w:rsidRPr="00EC6E95">
        <w:rPr>
          <w:rFonts w:ascii="Nunito" w:hAnsi="Nunito"/>
          <w:szCs w:val="24"/>
        </w:rPr>
        <w:t>Breng de ouder</w:t>
      </w:r>
      <w:r w:rsidR="00EE3BB6" w:rsidRPr="00EC6E95">
        <w:rPr>
          <w:rFonts w:ascii="Nunito" w:hAnsi="Nunito"/>
          <w:szCs w:val="24"/>
        </w:rPr>
        <w:t>(s)</w:t>
      </w:r>
      <w:r w:rsidRPr="00EC6E95">
        <w:rPr>
          <w:rFonts w:ascii="Nunito" w:hAnsi="Nunito"/>
          <w:szCs w:val="24"/>
        </w:rPr>
        <w:t xml:space="preserve"> na overleg met anderen op de hoogte. Informeer en wissel tijdens deze contacten continu uit over de ontwikkeling van de leerling en de zorgen die u hebt. </w:t>
      </w:r>
    </w:p>
    <w:p w14:paraId="0B44CC46" w14:textId="77777777" w:rsidR="00CA6486" w:rsidRPr="00EC6E95" w:rsidRDefault="00CA6486" w:rsidP="00CA6486">
      <w:pPr>
        <w:pStyle w:val="Voetnoottekst"/>
        <w:tabs>
          <w:tab w:val="left" w:pos="2700"/>
        </w:tabs>
        <w:spacing w:line="280" w:lineRule="atLeast"/>
        <w:rPr>
          <w:rFonts w:ascii="Nunito" w:hAnsi="Nunito"/>
          <w:szCs w:val="24"/>
        </w:rPr>
      </w:pPr>
      <w:r w:rsidRPr="00EC6E95">
        <w:rPr>
          <w:rFonts w:ascii="Nunito" w:hAnsi="Nunito"/>
          <w:szCs w:val="24"/>
        </w:rPr>
        <w:t>Indien een handelings- of begeleidingsplan wordt ingezet voor de leerling, bespreek dit met de ouder</w:t>
      </w:r>
      <w:r w:rsidR="00EE3BB6" w:rsidRPr="00EC6E95">
        <w:rPr>
          <w:rFonts w:ascii="Nunito" w:hAnsi="Nunito"/>
          <w:szCs w:val="24"/>
        </w:rPr>
        <w:t>(s)</w:t>
      </w:r>
      <w:r w:rsidRPr="00EC6E95">
        <w:rPr>
          <w:rFonts w:ascii="Nunito" w:hAnsi="Nunito"/>
          <w:szCs w:val="24"/>
        </w:rPr>
        <w:t>. Bespreek ook tussentijds en na afloop de resultaten van het handelings- of begeleidingsplan.</w:t>
      </w:r>
    </w:p>
    <w:p w14:paraId="695D4928" w14:textId="77777777" w:rsidR="00CA6486" w:rsidRPr="00EC6E95" w:rsidRDefault="00CA6486" w:rsidP="00CA6486">
      <w:pPr>
        <w:pStyle w:val="Voetnoottekst"/>
        <w:tabs>
          <w:tab w:val="left" w:pos="1260"/>
          <w:tab w:val="left" w:pos="2700"/>
        </w:tabs>
        <w:spacing w:line="280" w:lineRule="atLeast"/>
        <w:rPr>
          <w:rFonts w:ascii="Nunito" w:hAnsi="Nunito"/>
        </w:rPr>
      </w:pPr>
    </w:p>
    <w:p w14:paraId="3ACC786C" w14:textId="77777777" w:rsidR="00CA6486" w:rsidRPr="00EC6E95" w:rsidRDefault="00CA6486" w:rsidP="00CA6486">
      <w:pPr>
        <w:pStyle w:val="Voetnoottekst"/>
        <w:tabs>
          <w:tab w:val="left" w:pos="1260"/>
          <w:tab w:val="left" w:pos="2700"/>
        </w:tabs>
        <w:spacing w:line="280" w:lineRule="atLeast"/>
        <w:rPr>
          <w:rFonts w:ascii="Nunito" w:hAnsi="Nunito"/>
        </w:rPr>
      </w:pPr>
      <w:r w:rsidRPr="00EC6E95">
        <w:rPr>
          <w:rFonts w:ascii="Nunito" w:hAnsi="Nunito"/>
        </w:rPr>
        <w:t>Indien de ouder</w:t>
      </w:r>
      <w:r w:rsidR="00EE3BB6" w:rsidRPr="00EC6E95">
        <w:rPr>
          <w:rFonts w:ascii="Nunito" w:hAnsi="Nunito"/>
        </w:rPr>
        <w:t>(s)</w:t>
      </w:r>
      <w:r w:rsidRPr="00EC6E95">
        <w:rPr>
          <w:rFonts w:ascii="Nunito" w:hAnsi="Nunito"/>
        </w:rPr>
        <w:t xml:space="preserve"> de zorgen herkent kan een begin worden gemaakt met het onderzoeken van kansen en oplossingen. Daarnaast kunnen handelingsadviezen worden uitgewisseld voor in de klas en thuis.</w:t>
      </w:r>
    </w:p>
    <w:p w14:paraId="5134887F" w14:textId="77777777" w:rsidR="00CA6486" w:rsidRPr="00EC6E95" w:rsidRDefault="00CA6486" w:rsidP="00CA6486">
      <w:pPr>
        <w:pStyle w:val="Voetnoottekst"/>
        <w:tabs>
          <w:tab w:val="left" w:pos="1260"/>
          <w:tab w:val="left" w:pos="2700"/>
        </w:tabs>
        <w:spacing w:line="280" w:lineRule="atLeast"/>
        <w:rPr>
          <w:rFonts w:ascii="Nunito" w:hAnsi="Nunito"/>
        </w:rPr>
      </w:pPr>
    </w:p>
    <w:p w14:paraId="676551FE" w14:textId="77777777" w:rsidR="00CA6486" w:rsidRPr="00EC6E95" w:rsidRDefault="00CA6486" w:rsidP="00CA6486">
      <w:pPr>
        <w:pStyle w:val="Voetnoottekst"/>
        <w:tabs>
          <w:tab w:val="left" w:pos="1260"/>
          <w:tab w:val="left" w:pos="2700"/>
        </w:tabs>
        <w:spacing w:line="280" w:lineRule="atLeast"/>
        <w:rPr>
          <w:rFonts w:ascii="Nunito" w:hAnsi="Nunito"/>
        </w:rPr>
      </w:pPr>
      <w:r w:rsidRPr="00EC6E95">
        <w:rPr>
          <w:rFonts w:ascii="Nunito" w:hAnsi="Nunito"/>
        </w:rPr>
        <w:lastRenderedPageBreak/>
        <w:t>Indien tijdens het gesprek met de ouder</w:t>
      </w:r>
      <w:r w:rsidR="00EE3BB6" w:rsidRPr="00EC6E95">
        <w:rPr>
          <w:rFonts w:ascii="Nunito" w:hAnsi="Nunito"/>
        </w:rPr>
        <w:t>(s)</w:t>
      </w:r>
      <w:r w:rsidRPr="00EC6E95">
        <w:rPr>
          <w:rFonts w:ascii="Nunito" w:hAnsi="Nunito"/>
        </w:rPr>
        <w:t xml:space="preserve"> blijkt dat de zorgen een andere oorzaak heeft</w:t>
      </w:r>
      <w:r w:rsidR="00E62275" w:rsidRPr="00EC6E95">
        <w:rPr>
          <w:rFonts w:ascii="Nunito" w:hAnsi="Nunito"/>
          <w:lang w:val="nl-NL"/>
        </w:rPr>
        <w:t xml:space="preserve"> (niet zijnde kindermishandeling of huiselijk geweld)</w:t>
      </w:r>
      <w:r w:rsidRPr="00EC6E95">
        <w:rPr>
          <w:rFonts w:ascii="Nunito" w:hAnsi="Nunito"/>
        </w:rPr>
        <w:t xml:space="preserve">, kunt u dit traject afsluiten. </w:t>
      </w:r>
      <w:r w:rsidR="00E62275" w:rsidRPr="00EC6E95">
        <w:rPr>
          <w:rFonts w:ascii="Nunito" w:hAnsi="Nunito"/>
          <w:lang w:val="nl-NL"/>
        </w:rPr>
        <w:t>De leerling en de ouder(s) worden vervolgens</w:t>
      </w:r>
      <w:r w:rsidRPr="00EC6E95">
        <w:rPr>
          <w:rFonts w:ascii="Nunito" w:hAnsi="Nunito"/>
        </w:rPr>
        <w:t xml:space="preserve"> binnen de interne en externe zorgstructuur van de school verder begeleiden.</w:t>
      </w:r>
    </w:p>
    <w:p w14:paraId="35075FA8" w14:textId="77777777" w:rsidR="00CA6486" w:rsidRPr="00EC6E95" w:rsidRDefault="00CA6486" w:rsidP="00CA6486">
      <w:pPr>
        <w:pStyle w:val="Voetnoottekst"/>
        <w:tabs>
          <w:tab w:val="left" w:pos="1260"/>
          <w:tab w:val="left" w:pos="2700"/>
        </w:tabs>
        <w:spacing w:line="280" w:lineRule="atLeast"/>
        <w:rPr>
          <w:rFonts w:ascii="Nunito" w:hAnsi="Nunito"/>
        </w:rPr>
      </w:pPr>
    </w:p>
    <w:p w14:paraId="76ED7676" w14:textId="77777777" w:rsidR="00CA6486" w:rsidRPr="00EC6E95" w:rsidRDefault="00CA6486" w:rsidP="00CA6486">
      <w:pPr>
        <w:pStyle w:val="Voetnoottekst"/>
        <w:tabs>
          <w:tab w:val="left" w:pos="1260"/>
        </w:tabs>
        <w:spacing w:line="280" w:lineRule="atLeast"/>
        <w:rPr>
          <w:rFonts w:ascii="Nunito" w:hAnsi="Nunito"/>
          <w:iCs/>
        </w:rPr>
      </w:pPr>
      <w:r w:rsidRPr="00EC6E95">
        <w:rPr>
          <w:rFonts w:ascii="Nunito" w:hAnsi="Nunito"/>
          <w:iCs/>
        </w:rPr>
        <w:t xml:space="preserve">Het doen van een melding bij </w:t>
      </w:r>
      <w:r w:rsidR="00E62275" w:rsidRPr="00EC6E95">
        <w:rPr>
          <w:rFonts w:ascii="Nunito" w:hAnsi="Nunito"/>
          <w:iCs/>
          <w:lang w:val="nl-NL"/>
        </w:rPr>
        <w:t>Veilig Thuis zonder dat de signalen zijn besproken met de ouder(s),</w:t>
      </w:r>
      <w:r w:rsidRPr="00EC6E95">
        <w:rPr>
          <w:rFonts w:ascii="Nunito" w:hAnsi="Nunito"/>
          <w:iCs/>
        </w:rPr>
        <w:t xml:space="preserve"> is alleen mogelijk als:</w:t>
      </w:r>
    </w:p>
    <w:p w14:paraId="0EE6832F" w14:textId="77777777" w:rsidR="00CA6486" w:rsidRPr="00EC6E95" w:rsidRDefault="00CA6486" w:rsidP="00317676">
      <w:pPr>
        <w:pStyle w:val="Voetnoottekst"/>
        <w:numPr>
          <w:ilvl w:val="0"/>
          <w:numId w:val="7"/>
        </w:numPr>
        <w:tabs>
          <w:tab w:val="left" w:pos="1260"/>
        </w:tabs>
        <w:spacing w:line="280" w:lineRule="atLeast"/>
        <w:rPr>
          <w:rFonts w:ascii="Nunito" w:hAnsi="Nunito"/>
          <w:iCs/>
        </w:rPr>
      </w:pPr>
      <w:r w:rsidRPr="00EC6E95">
        <w:rPr>
          <w:rFonts w:ascii="Nunito" w:hAnsi="Nunito"/>
          <w:iCs/>
        </w:rPr>
        <w:t>de veiligheid van de ouder</w:t>
      </w:r>
      <w:r w:rsidR="00EE3BB6" w:rsidRPr="00EC6E95">
        <w:rPr>
          <w:rFonts w:ascii="Nunito" w:hAnsi="Nunito"/>
          <w:iCs/>
        </w:rPr>
        <w:t>(s)</w:t>
      </w:r>
      <w:r w:rsidRPr="00EC6E95">
        <w:rPr>
          <w:rFonts w:ascii="Nunito" w:hAnsi="Nunito"/>
          <w:iCs/>
        </w:rPr>
        <w:t xml:space="preserve">, die van u zelf, of die van een ander in het geding is; of </w:t>
      </w:r>
    </w:p>
    <w:p w14:paraId="3C434E5B" w14:textId="77777777" w:rsidR="00CA6486" w:rsidRPr="00EC6E95" w:rsidRDefault="00CA6486" w:rsidP="00317676">
      <w:pPr>
        <w:pStyle w:val="Voetnoottekst"/>
        <w:numPr>
          <w:ilvl w:val="0"/>
          <w:numId w:val="7"/>
        </w:numPr>
        <w:tabs>
          <w:tab w:val="left" w:pos="1260"/>
        </w:tabs>
        <w:spacing w:line="280" w:lineRule="atLeast"/>
        <w:rPr>
          <w:rFonts w:ascii="Nunito" w:hAnsi="Nunito"/>
          <w:iCs/>
        </w:rPr>
      </w:pPr>
      <w:r w:rsidRPr="00EC6E95">
        <w:rPr>
          <w:rFonts w:ascii="Nunito" w:hAnsi="Nunito"/>
          <w:iCs/>
        </w:rPr>
        <w:t>als u goede redenen hebt om te veronderstellen dat de ouder</w:t>
      </w:r>
      <w:r w:rsidR="00EE3BB6" w:rsidRPr="00EC6E95">
        <w:rPr>
          <w:rFonts w:ascii="Nunito" w:hAnsi="Nunito"/>
          <w:iCs/>
        </w:rPr>
        <w:t>(s)</w:t>
      </w:r>
      <w:r w:rsidRPr="00EC6E95">
        <w:rPr>
          <w:rFonts w:ascii="Nunito" w:hAnsi="Nunito"/>
          <w:iCs/>
        </w:rPr>
        <w:t xml:space="preserve"> door dit gesprek het contact met u zal verbreken.</w:t>
      </w:r>
    </w:p>
    <w:p w14:paraId="7D21E04E" w14:textId="77777777" w:rsidR="00CA6486" w:rsidRPr="00EC6E95" w:rsidRDefault="00CA6486" w:rsidP="00CA6486">
      <w:pPr>
        <w:pStyle w:val="Voetnoottekst"/>
        <w:tabs>
          <w:tab w:val="left" w:pos="1260"/>
        </w:tabs>
        <w:spacing w:line="280" w:lineRule="atLeast"/>
        <w:rPr>
          <w:rFonts w:ascii="Nunito" w:hAnsi="Nunito"/>
          <w:iCs/>
        </w:rPr>
      </w:pPr>
      <w:r w:rsidRPr="00EC6E95">
        <w:rPr>
          <w:rFonts w:ascii="Nunito" w:hAnsi="Nunito"/>
          <w:iCs/>
        </w:rPr>
        <w:t>Bij het vragen van</w:t>
      </w:r>
      <w:r w:rsidR="00E62275" w:rsidRPr="00EC6E95">
        <w:rPr>
          <w:rFonts w:ascii="Nunito" w:hAnsi="Nunito"/>
          <w:iCs/>
        </w:rPr>
        <w:t xml:space="preserve"> advies aan </w:t>
      </w:r>
      <w:r w:rsidR="00E62275" w:rsidRPr="00EC6E95">
        <w:rPr>
          <w:rFonts w:ascii="Nunito" w:hAnsi="Nunito"/>
          <w:iCs/>
          <w:lang w:val="nl-NL"/>
        </w:rPr>
        <w:t xml:space="preserve">Veilig Thuis </w:t>
      </w:r>
      <w:r w:rsidR="00E62275" w:rsidRPr="00EC6E95">
        <w:rPr>
          <w:rFonts w:ascii="Nunito" w:hAnsi="Nunito"/>
          <w:iCs/>
        </w:rPr>
        <w:t>geldt dit nie</w:t>
      </w:r>
      <w:r w:rsidR="00E62275" w:rsidRPr="00EC6E95">
        <w:rPr>
          <w:rFonts w:ascii="Nunito" w:hAnsi="Nunito"/>
          <w:iCs/>
          <w:lang w:val="nl-NL"/>
        </w:rPr>
        <w:t xml:space="preserve">t: </w:t>
      </w:r>
      <w:r w:rsidRPr="00EC6E95">
        <w:rPr>
          <w:rFonts w:ascii="Nunito" w:hAnsi="Nunito"/>
          <w:iCs/>
        </w:rPr>
        <w:t>advies vragen mag altijd anoniem.</w:t>
      </w:r>
    </w:p>
    <w:p w14:paraId="17A71C14" w14:textId="77777777" w:rsidR="00CA6486" w:rsidRPr="00EC6E95" w:rsidRDefault="00CA6486" w:rsidP="00CA6486">
      <w:pPr>
        <w:pStyle w:val="Voetnoottekst"/>
        <w:tabs>
          <w:tab w:val="left" w:pos="1260"/>
        </w:tabs>
        <w:spacing w:line="280" w:lineRule="atLeast"/>
        <w:rPr>
          <w:rFonts w:ascii="Nunito" w:hAnsi="Nunito"/>
          <w:szCs w:val="24"/>
        </w:rPr>
      </w:pPr>
    </w:p>
    <w:p w14:paraId="761573DF" w14:textId="77777777" w:rsidR="00EC6E95" w:rsidRDefault="003E3D6E" w:rsidP="00EC6E95">
      <w:pPr>
        <w:pStyle w:val="Voetnoottekst"/>
        <w:tabs>
          <w:tab w:val="left" w:pos="1260"/>
        </w:tabs>
        <w:spacing w:line="280" w:lineRule="atLeast"/>
        <w:rPr>
          <w:rFonts w:ascii="Nunito" w:hAnsi="Nunito"/>
          <w:bCs w:val="0"/>
          <w:sz w:val="22"/>
          <w:szCs w:val="22"/>
        </w:rPr>
      </w:pPr>
      <w:r w:rsidRPr="00EC6E95">
        <w:rPr>
          <w:rFonts w:ascii="Nunito" w:hAnsi="Nunito"/>
          <w:b/>
          <w:szCs w:val="24"/>
          <w:u w:val="single"/>
        </w:rPr>
        <w:t>Verantwoordelijk</w:t>
      </w:r>
      <w:r w:rsidR="000A60BD" w:rsidRPr="00EC6E95">
        <w:rPr>
          <w:rFonts w:ascii="Nunito" w:hAnsi="Nunito"/>
          <w:b/>
          <w:szCs w:val="24"/>
          <w:u w:val="single"/>
        </w:rPr>
        <w:t>heid</w:t>
      </w:r>
      <w:r w:rsidRPr="00EC6E95">
        <w:rPr>
          <w:rFonts w:ascii="Nunito" w:hAnsi="Nunito"/>
          <w:b/>
          <w:szCs w:val="24"/>
          <w:u w:val="single"/>
        </w:rPr>
        <w:t>: De leerkracht is verantwoordelijk voor het uitnodigen van de ouders voor een gesprek. Ter ondersteuning neemt de intern begeleider</w:t>
      </w:r>
      <w:r w:rsidR="00E62275" w:rsidRPr="00EC6E95">
        <w:rPr>
          <w:rFonts w:ascii="Nunito" w:hAnsi="Nunito"/>
          <w:b/>
          <w:szCs w:val="24"/>
          <w:u w:val="single"/>
          <w:lang w:val="nl-NL"/>
        </w:rPr>
        <w:t xml:space="preserve">, de Schoolmaatschappelijk Werker of een directielid ook deel aan het gesprek. </w:t>
      </w:r>
      <w:r w:rsidR="008C4387" w:rsidRPr="00EC6E95">
        <w:rPr>
          <w:rFonts w:ascii="Nunito" w:hAnsi="Nunito"/>
          <w:b/>
          <w:szCs w:val="24"/>
          <w:u w:val="single"/>
        </w:rPr>
        <w:t xml:space="preserve">De leerkracht is verantwoordelijk voor de dossiervorming. </w:t>
      </w:r>
      <w:bookmarkStart w:id="17" w:name="_Toc253148150"/>
    </w:p>
    <w:p w14:paraId="354DBF4A" w14:textId="77777777" w:rsidR="00EC6E95" w:rsidRDefault="00EC6E95" w:rsidP="00EC6E95">
      <w:pPr>
        <w:pStyle w:val="Voetnoottekst"/>
        <w:tabs>
          <w:tab w:val="left" w:pos="1260"/>
        </w:tabs>
        <w:spacing w:line="280" w:lineRule="atLeast"/>
        <w:rPr>
          <w:rStyle w:val="Subtieleverwijzing"/>
          <w:rFonts w:ascii="Nunito" w:hAnsi="Nunito"/>
        </w:rPr>
      </w:pPr>
    </w:p>
    <w:p w14:paraId="1E8AFE43" w14:textId="300B1C69" w:rsidR="00CA6486" w:rsidRPr="00EC6E95" w:rsidRDefault="00CA6486" w:rsidP="00EC6E95">
      <w:pPr>
        <w:pStyle w:val="Voetnoottekst"/>
        <w:tabs>
          <w:tab w:val="left" w:pos="1260"/>
        </w:tabs>
        <w:spacing w:line="280" w:lineRule="atLeast"/>
        <w:rPr>
          <w:rStyle w:val="Subtieleverwijzing"/>
          <w:rFonts w:ascii="Nunito" w:hAnsi="Nunito"/>
          <w:b/>
          <w:iCs/>
          <w:sz w:val="28"/>
          <w:szCs w:val="28"/>
          <w:lang w:eastAsia="en-US"/>
        </w:rPr>
      </w:pPr>
      <w:r w:rsidRPr="00EC6E95">
        <w:rPr>
          <w:rStyle w:val="Subtieleverwijzing"/>
          <w:rFonts w:ascii="Nunito" w:hAnsi="Nunito"/>
          <w:b/>
          <w:iCs/>
          <w:sz w:val="28"/>
          <w:szCs w:val="28"/>
          <w:lang w:eastAsia="en-US"/>
        </w:rPr>
        <w:t>Stap 4: Weeg de aard en de ernst van het huiselijk geweld of de kindermishandeling</w:t>
      </w:r>
      <w:bookmarkEnd w:id="17"/>
    </w:p>
    <w:p w14:paraId="5549076A" w14:textId="77777777" w:rsidR="00CA6486" w:rsidRPr="00EC6E95" w:rsidRDefault="00CA6486" w:rsidP="00CA6486">
      <w:pPr>
        <w:pStyle w:val="Plattetekst"/>
        <w:tabs>
          <w:tab w:val="left" w:pos="1260"/>
        </w:tabs>
        <w:spacing w:line="280" w:lineRule="atLeast"/>
        <w:rPr>
          <w:rFonts w:ascii="Nunito" w:hAnsi="Nunito"/>
          <w:b/>
          <w:iCs/>
        </w:rPr>
      </w:pPr>
      <w:r w:rsidRPr="00EC6E95">
        <w:rPr>
          <w:rFonts w:ascii="Nunito" w:hAnsi="Nunito"/>
          <w:b/>
          <w:iCs/>
        </w:rPr>
        <w:t>Weeg op basis van de signalen, van het ingewonnen advies en van het gesprek met de ouder</w:t>
      </w:r>
      <w:r w:rsidR="00EE3BB6" w:rsidRPr="00EC6E95">
        <w:rPr>
          <w:rFonts w:ascii="Nunito" w:hAnsi="Nunito"/>
          <w:b/>
          <w:iCs/>
        </w:rPr>
        <w:t>(s)</w:t>
      </w:r>
      <w:r w:rsidRPr="00EC6E95">
        <w:rPr>
          <w:rFonts w:ascii="Nunito" w:hAnsi="Nunito"/>
          <w:b/>
          <w:iCs/>
        </w:rPr>
        <w:t xml:space="preserve"> het risico op huiselijk geweld of kindermishandeling. Weeg eveneens de aard en de ernst van het huiselijk geweld of de kindermishandeling.</w:t>
      </w:r>
    </w:p>
    <w:p w14:paraId="6DAE3FE4" w14:textId="77777777" w:rsidR="008C4387" w:rsidRPr="00EC6E95" w:rsidRDefault="00E62275" w:rsidP="00E62275">
      <w:pPr>
        <w:pStyle w:val="Plattetekst"/>
        <w:tabs>
          <w:tab w:val="left" w:pos="1260"/>
        </w:tabs>
        <w:spacing w:line="280" w:lineRule="atLeast"/>
        <w:rPr>
          <w:rFonts w:ascii="Nunito" w:hAnsi="Nunito"/>
          <w:sz w:val="20"/>
          <w:szCs w:val="20"/>
        </w:rPr>
      </w:pPr>
      <w:r w:rsidRPr="00EC6E95">
        <w:rPr>
          <w:rFonts w:ascii="Nunito" w:hAnsi="Nunito"/>
          <w:sz w:val="20"/>
          <w:szCs w:val="20"/>
        </w:rPr>
        <w:t>Binnen het basisonderwijs wordt vanaf 1 januari 2019 gebruik gemaakt van een afwegingskader. Neem bij twijfel contact op met Veilig Thuis of de jeugdgezondheidszorg en laat deze de weging maken.</w:t>
      </w:r>
    </w:p>
    <w:p w14:paraId="50D5EFD5" w14:textId="77777777" w:rsidR="00E62275" w:rsidRPr="00EC6E95" w:rsidRDefault="00E62275" w:rsidP="00E62275">
      <w:pPr>
        <w:pStyle w:val="Plattetekst"/>
        <w:tabs>
          <w:tab w:val="left" w:pos="1260"/>
        </w:tabs>
        <w:spacing w:line="280" w:lineRule="atLeast"/>
        <w:rPr>
          <w:rStyle w:val="Subtieleverwijzing"/>
          <w:rFonts w:ascii="Nunito" w:hAnsi="Nunito"/>
          <w:b/>
          <w:sz w:val="26"/>
          <w:szCs w:val="26"/>
        </w:rPr>
      </w:pPr>
      <w:r w:rsidRPr="00EC6E95">
        <w:rPr>
          <w:rStyle w:val="Subtieleverwijzing"/>
          <w:rFonts w:ascii="Nunito" w:hAnsi="Nunito"/>
          <w:b/>
          <w:sz w:val="26"/>
          <w:szCs w:val="26"/>
        </w:rPr>
        <w:t>Afwegingskader</w:t>
      </w:r>
    </w:p>
    <w:p w14:paraId="3A5EAEB2" w14:textId="77777777" w:rsidR="00E62275" w:rsidRPr="00EC6E95" w:rsidRDefault="00E62275" w:rsidP="00317676">
      <w:pPr>
        <w:pStyle w:val="Lijstalinea"/>
        <w:numPr>
          <w:ilvl w:val="0"/>
          <w:numId w:val="24"/>
        </w:numPr>
        <w:rPr>
          <w:rFonts w:ascii="Nunito" w:hAnsi="Nunito"/>
          <w:b/>
          <w:smallCaps/>
          <w:color w:val="5A5A5A" w:themeColor="text1" w:themeTint="A5"/>
          <w:sz w:val="26"/>
          <w:szCs w:val="26"/>
        </w:rPr>
      </w:pPr>
      <w:r w:rsidRPr="00EC6E95">
        <w:rPr>
          <w:rFonts w:ascii="Nunito" w:hAnsi="Nunito"/>
          <w:sz w:val="20"/>
          <w:szCs w:val="20"/>
        </w:rPr>
        <w:t>Heb ik op basis van de stappen 1 t/m 3 van de meldcode een vermoeden van (dreiging van) huiselijk geweld en/of kindermishandeling?</w:t>
      </w:r>
    </w:p>
    <w:p w14:paraId="5D60C737" w14:textId="77777777" w:rsidR="00E62275" w:rsidRPr="00EC6E95" w:rsidRDefault="00E62275"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Nee: afsluiten en vastleggen in dossier</w:t>
      </w:r>
    </w:p>
    <w:p w14:paraId="64C7800A"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Ja: ga verder met afweging 2</w:t>
      </w:r>
    </w:p>
    <w:p w14:paraId="5487F186" w14:textId="77777777" w:rsidR="0099010E" w:rsidRPr="00EC6E95" w:rsidRDefault="0099010E" w:rsidP="00317676">
      <w:pPr>
        <w:pStyle w:val="Lijstalinea"/>
        <w:numPr>
          <w:ilvl w:val="0"/>
          <w:numId w:val="24"/>
        </w:numPr>
        <w:rPr>
          <w:rFonts w:ascii="Nunito" w:hAnsi="Nunito"/>
          <w:b/>
          <w:smallCaps/>
          <w:color w:val="5A5A5A" w:themeColor="text1" w:themeTint="A5"/>
          <w:sz w:val="26"/>
          <w:szCs w:val="26"/>
        </w:rPr>
      </w:pPr>
      <w:r w:rsidRPr="00EC6E95">
        <w:rPr>
          <w:rFonts w:ascii="Nunito" w:hAnsi="Nunito"/>
          <w:sz w:val="20"/>
          <w:szCs w:val="20"/>
        </w:rPr>
        <w:t>Schat ik op basis van de stappen 1 t/m 4 van de meldcode in dat er sprake is van acute onveiligheid en/of structurele onveiligheid?</w:t>
      </w:r>
    </w:p>
    <w:p w14:paraId="7E497F1D"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Nee: ga verder met afweging 3</w:t>
      </w:r>
    </w:p>
    <w:p w14:paraId="649E68C7"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Ja: melden bij Veilig Thuis. De afwegingen 3 t/m</w:t>
      </w:r>
      <w:r w:rsidR="00984115" w:rsidRPr="00EC6E95">
        <w:rPr>
          <w:rFonts w:ascii="Nunito" w:hAnsi="Nunito"/>
          <w:sz w:val="20"/>
          <w:szCs w:val="20"/>
        </w:rPr>
        <w:t xml:space="preserve"> </w:t>
      </w:r>
      <w:r w:rsidRPr="00EC6E95">
        <w:rPr>
          <w:rFonts w:ascii="Nunito" w:hAnsi="Nunito"/>
          <w:sz w:val="20"/>
          <w:szCs w:val="20"/>
        </w:rPr>
        <w:t>5 worden samen met Veilig Thuis doorlopen.</w:t>
      </w:r>
    </w:p>
    <w:p w14:paraId="2C269434" w14:textId="77777777" w:rsidR="0099010E" w:rsidRPr="00EC6E95" w:rsidRDefault="0099010E" w:rsidP="00317676">
      <w:pPr>
        <w:pStyle w:val="Lijstalinea"/>
        <w:numPr>
          <w:ilvl w:val="0"/>
          <w:numId w:val="24"/>
        </w:numPr>
        <w:rPr>
          <w:rFonts w:ascii="Nunito" w:hAnsi="Nunito"/>
          <w:b/>
          <w:smallCaps/>
          <w:color w:val="5A5A5A" w:themeColor="text1" w:themeTint="A5"/>
          <w:sz w:val="26"/>
          <w:szCs w:val="26"/>
        </w:rPr>
      </w:pPr>
      <w:r w:rsidRPr="00EC6E95">
        <w:rPr>
          <w:rFonts w:ascii="Nunito" w:hAnsi="Nunito"/>
          <w:sz w:val="20"/>
          <w:szCs w:val="20"/>
        </w:rPr>
        <w:t>Ben ik in staat effectieve hulp te bieden of organiseren om dreiging van (toekomstig) huiselijk geweld en/of kindermishandeling af te wenden?</w:t>
      </w:r>
    </w:p>
    <w:p w14:paraId="5F1056AC"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 xml:space="preserve">Nee: melden bij Veilig Thuis, die binnen 5 werkdagen een besluiten neemt en </w:t>
      </w:r>
      <w:proofErr w:type="spellStart"/>
      <w:r w:rsidRPr="00EC6E95">
        <w:rPr>
          <w:rFonts w:ascii="Nunito" w:hAnsi="Nunito"/>
          <w:sz w:val="20"/>
          <w:szCs w:val="20"/>
        </w:rPr>
        <w:t>terukoppelt</w:t>
      </w:r>
      <w:proofErr w:type="spellEnd"/>
      <w:r w:rsidRPr="00EC6E95">
        <w:rPr>
          <w:rFonts w:ascii="Nunito" w:hAnsi="Nunito"/>
          <w:sz w:val="20"/>
          <w:szCs w:val="20"/>
        </w:rPr>
        <w:t>.</w:t>
      </w:r>
    </w:p>
    <w:p w14:paraId="10D9DEC7"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Ja: ga verder met afweging 4</w:t>
      </w:r>
    </w:p>
    <w:p w14:paraId="1144270D" w14:textId="77777777" w:rsidR="0099010E" w:rsidRPr="00EC6E95" w:rsidRDefault="0099010E" w:rsidP="00317676">
      <w:pPr>
        <w:pStyle w:val="Lijstalinea"/>
        <w:numPr>
          <w:ilvl w:val="0"/>
          <w:numId w:val="24"/>
        </w:numPr>
        <w:rPr>
          <w:rFonts w:ascii="Nunito" w:hAnsi="Nunito"/>
          <w:b/>
          <w:smallCaps/>
          <w:color w:val="5A5A5A" w:themeColor="text1" w:themeTint="A5"/>
          <w:sz w:val="26"/>
          <w:szCs w:val="26"/>
        </w:rPr>
      </w:pPr>
      <w:r w:rsidRPr="00EC6E95">
        <w:rPr>
          <w:rFonts w:ascii="Nunito" w:hAnsi="Nunito"/>
          <w:sz w:val="20"/>
          <w:szCs w:val="20"/>
        </w:rPr>
        <w:lastRenderedPageBreak/>
        <w:t>Aanvaarden de betrokkenen hulp om dreiging van (toekomstig) huiselijk geweld en/of kindermishandeling af te wenden en zijn zij bereid zich hiervoor in te zetten?</w:t>
      </w:r>
    </w:p>
    <w:p w14:paraId="7E9ADE62"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Nee: melden bij Veilig Thuis</w:t>
      </w:r>
    </w:p>
    <w:p w14:paraId="16524C71"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Ja: hulp bieden of organiseren, termijn afspreken waarop effect meetbaar of merkbaar moet zijn. Zo concreet mogelijk maken en documenteren. Spreek af wie welke rol heeft en wie de casusregie heeft. Leg vast, voer uit en ga verder met afweging 5</w:t>
      </w:r>
    </w:p>
    <w:p w14:paraId="6E4B41D2" w14:textId="77777777" w:rsidR="0099010E" w:rsidRPr="00EC6E95" w:rsidRDefault="0099010E" w:rsidP="00317676">
      <w:pPr>
        <w:pStyle w:val="Lijstalinea"/>
        <w:numPr>
          <w:ilvl w:val="0"/>
          <w:numId w:val="24"/>
        </w:numPr>
        <w:rPr>
          <w:rFonts w:ascii="Nunito" w:hAnsi="Nunito"/>
          <w:b/>
          <w:smallCaps/>
          <w:color w:val="5A5A5A" w:themeColor="text1" w:themeTint="A5"/>
          <w:sz w:val="26"/>
          <w:szCs w:val="26"/>
        </w:rPr>
      </w:pPr>
      <w:r w:rsidRPr="00EC6E95">
        <w:rPr>
          <w:rFonts w:ascii="Nunito" w:hAnsi="Nunito"/>
          <w:sz w:val="20"/>
          <w:szCs w:val="20"/>
        </w:rPr>
        <w:t>Leidt de hulp binnen de gewenste termijn tot de noodzakelijke resultaten ten aanzien van veiligheid en/of het herstel van alle betrokkenen?</w:t>
      </w:r>
    </w:p>
    <w:p w14:paraId="58290D06"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Nee: (opnieuw) melden bij Veilig Thuis.</w:t>
      </w:r>
    </w:p>
    <w:p w14:paraId="39E58336" w14:textId="77777777" w:rsidR="0099010E" w:rsidRPr="00EC6E95" w:rsidRDefault="0099010E" w:rsidP="00317676">
      <w:pPr>
        <w:pStyle w:val="Lijstalinea"/>
        <w:numPr>
          <w:ilvl w:val="1"/>
          <w:numId w:val="24"/>
        </w:numPr>
        <w:rPr>
          <w:rFonts w:ascii="Nunito" w:hAnsi="Nunito"/>
          <w:b/>
          <w:smallCaps/>
          <w:color w:val="5A5A5A" w:themeColor="text1" w:themeTint="A5"/>
          <w:sz w:val="26"/>
          <w:szCs w:val="26"/>
        </w:rPr>
      </w:pPr>
      <w:r w:rsidRPr="00EC6E95">
        <w:rPr>
          <w:rFonts w:ascii="Nunito" w:hAnsi="Nunito"/>
          <w:sz w:val="20"/>
          <w:szCs w:val="20"/>
        </w:rPr>
        <w:t>Ja: hulp afsluiten met afspraken over het volgen van toekomstige (on)veiligheid met betrokkenen en samenwerkingspartners.</w:t>
      </w:r>
    </w:p>
    <w:p w14:paraId="34E774E7" w14:textId="77777777" w:rsidR="00E66282" w:rsidRPr="00EC6E95" w:rsidRDefault="00021D67" w:rsidP="00E66282">
      <w:pPr>
        <w:rPr>
          <w:rFonts w:ascii="Nunito" w:hAnsi="Nunito"/>
          <w:b/>
          <w:u w:val="single"/>
        </w:rPr>
      </w:pPr>
      <w:r w:rsidRPr="00EC6E95">
        <w:rPr>
          <w:rFonts w:ascii="Nunito" w:hAnsi="Nunito"/>
          <w:b/>
          <w:u w:val="single"/>
        </w:rPr>
        <w:t>Verantwoordelijkheid: zie stap 5A</w:t>
      </w:r>
    </w:p>
    <w:p w14:paraId="2E7C83EE" w14:textId="77777777" w:rsidR="00E66282" w:rsidRPr="00EC6E95" w:rsidRDefault="00E66282" w:rsidP="00E66282">
      <w:pPr>
        <w:rPr>
          <w:rFonts w:ascii="Nunito" w:hAnsi="Nunito"/>
        </w:rPr>
      </w:pPr>
    </w:p>
    <w:p w14:paraId="79DE1C45" w14:textId="77777777" w:rsidR="00E66282" w:rsidRPr="00EC6E95" w:rsidRDefault="00E66282" w:rsidP="00E66282">
      <w:pPr>
        <w:rPr>
          <w:rStyle w:val="Subtieleverwijzing"/>
          <w:rFonts w:ascii="Nunito" w:hAnsi="Nunito"/>
          <w:b/>
          <w:sz w:val="28"/>
          <w:szCs w:val="28"/>
        </w:rPr>
      </w:pPr>
      <w:r w:rsidRPr="00EC6E95">
        <w:rPr>
          <w:rStyle w:val="Subtieleverwijzing"/>
          <w:rFonts w:ascii="Nunito" w:hAnsi="Nunito"/>
          <w:b/>
          <w:sz w:val="28"/>
          <w:szCs w:val="28"/>
        </w:rPr>
        <w:t xml:space="preserve">Stap 5a: is melden noodzakelijk? </w:t>
      </w:r>
    </w:p>
    <w:p w14:paraId="58EF88F6" w14:textId="77777777" w:rsidR="00E66282" w:rsidRPr="00EC6E95" w:rsidRDefault="00E66282" w:rsidP="00E66282">
      <w:pPr>
        <w:rPr>
          <w:rFonts w:ascii="Nunito" w:hAnsi="Nunito"/>
          <w:b/>
        </w:rPr>
      </w:pPr>
      <w:r w:rsidRPr="00EC6E95">
        <w:rPr>
          <w:rFonts w:ascii="Nunito" w:hAnsi="Nunito"/>
          <w:b/>
        </w:rPr>
        <w:t>Op basis van het afwegingskader wordt bepaald of melden noodzakelijk is. Wanneer uit het afwegingskader naar voren komt dat er gemeld moet worden bij Veilig Thuis, dan wordt dit ook gedaan. Sluit bij de melding zoveel mogelijk aan bij feiten en gebeurtenissen en geef duidelijk aan indien de informatie die gemeld wordt (ook) van anderen afkomstig is. Overleg bij de melding met Veilig Thuis over wat de school na de melding, binnen de grenzen van de gebruikelijke werkzaamheden, zelf nog kan doen om de leerling en zijn gezinsleden tegen het risico op huiselijk geweld of op mishandeling te beschermen.</w:t>
      </w:r>
    </w:p>
    <w:p w14:paraId="786635FB" w14:textId="77777777" w:rsidR="00E66282" w:rsidRPr="00EC6E95" w:rsidRDefault="00E66282" w:rsidP="00E66282">
      <w:pPr>
        <w:rPr>
          <w:rFonts w:ascii="Nunito" w:hAnsi="Nunito"/>
          <w:sz w:val="20"/>
          <w:szCs w:val="20"/>
        </w:rPr>
      </w:pPr>
      <w:r w:rsidRPr="00EC6E95">
        <w:rPr>
          <w:rFonts w:ascii="Nunito" w:hAnsi="Nunito"/>
          <w:sz w:val="20"/>
          <w:szCs w:val="20"/>
        </w:rPr>
        <w:t xml:space="preserve">Bespreek uw melding vooraf met de ouder(s) . U bespreekt de melding ook met de leerling wanneer deze 12 jaar of ouder is. </w:t>
      </w:r>
    </w:p>
    <w:p w14:paraId="0431DE9D" w14:textId="77777777" w:rsidR="00E66282" w:rsidRPr="00EC6E95" w:rsidRDefault="00E66282" w:rsidP="00317676">
      <w:pPr>
        <w:pStyle w:val="Lijstalinea"/>
        <w:numPr>
          <w:ilvl w:val="0"/>
          <w:numId w:val="25"/>
        </w:numPr>
        <w:spacing w:after="0"/>
        <w:rPr>
          <w:rFonts w:ascii="Nunito" w:hAnsi="Nunito"/>
          <w:sz w:val="20"/>
          <w:szCs w:val="20"/>
        </w:rPr>
      </w:pPr>
      <w:r w:rsidRPr="00EC6E95">
        <w:rPr>
          <w:rFonts w:ascii="Nunito" w:hAnsi="Nunito"/>
          <w:sz w:val="20"/>
          <w:szCs w:val="20"/>
        </w:rPr>
        <w:t xml:space="preserve">Leg uit waarom u van plan bent een melding te gaan doen en wat het doel daarvan is. </w:t>
      </w:r>
    </w:p>
    <w:p w14:paraId="0835ED67" w14:textId="77777777" w:rsidR="00E66282" w:rsidRPr="00EC6E95" w:rsidRDefault="00E66282" w:rsidP="00317676">
      <w:pPr>
        <w:pStyle w:val="Lijstalinea"/>
        <w:numPr>
          <w:ilvl w:val="0"/>
          <w:numId w:val="25"/>
        </w:numPr>
        <w:spacing w:after="0"/>
        <w:rPr>
          <w:rFonts w:ascii="Nunito" w:hAnsi="Nunito"/>
          <w:sz w:val="20"/>
          <w:szCs w:val="20"/>
        </w:rPr>
      </w:pPr>
      <w:r w:rsidRPr="00EC6E95">
        <w:rPr>
          <w:rFonts w:ascii="Nunito" w:hAnsi="Nunito"/>
          <w:sz w:val="20"/>
          <w:szCs w:val="20"/>
        </w:rPr>
        <w:t xml:space="preserve">Vraag de leerling en/of ouder(s) uitdrukkelijk om een reactie. </w:t>
      </w:r>
    </w:p>
    <w:p w14:paraId="17E13D05" w14:textId="77777777" w:rsidR="00E66282" w:rsidRPr="00EC6E95" w:rsidRDefault="00E66282" w:rsidP="00317676">
      <w:pPr>
        <w:pStyle w:val="Lijstalinea"/>
        <w:numPr>
          <w:ilvl w:val="0"/>
          <w:numId w:val="25"/>
        </w:numPr>
        <w:spacing w:after="0"/>
        <w:rPr>
          <w:rFonts w:ascii="Nunito" w:hAnsi="Nunito"/>
          <w:sz w:val="20"/>
          <w:szCs w:val="20"/>
        </w:rPr>
      </w:pPr>
      <w:r w:rsidRPr="00EC6E95">
        <w:rPr>
          <w:rFonts w:ascii="Nunito" w:hAnsi="Nunito"/>
          <w:sz w:val="20"/>
          <w:szCs w:val="20"/>
        </w:rPr>
        <w:t xml:space="preserve">In geval van bezwaren van de leerling en/of ouder(s), overleg op welke wijze tegemoet gekomen kan worden aan deze bezwaren. </w:t>
      </w:r>
    </w:p>
    <w:p w14:paraId="36EEAFED" w14:textId="77777777" w:rsidR="00E66282" w:rsidRPr="00EC6E95" w:rsidRDefault="00E66282" w:rsidP="00317676">
      <w:pPr>
        <w:pStyle w:val="Lijstalinea"/>
        <w:numPr>
          <w:ilvl w:val="0"/>
          <w:numId w:val="25"/>
        </w:numPr>
        <w:spacing w:after="0"/>
        <w:rPr>
          <w:rFonts w:ascii="Nunito" w:hAnsi="Nunito"/>
          <w:sz w:val="20"/>
          <w:szCs w:val="20"/>
        </w:rPr>
      </w:pPr>
      <w:r w:rsidRPr="00EC6E95">
        <w:rPr>
          <w:rFonts w:ascii="Nunito" w:hAnsi="Nunito"/>
          <w:sz w:val="20"/>
          <w:szCs w:val="20"/>
        </w:rPr>
        <w:t xml:space="preserve">Is dat niet mogelijk, weeg de bezwaren dan af tegen de noodzaak om de leerling of zijn gezinslid te beschermen tegen het geweld of de kindermishandeling. Betrek in de afweging de aard en de ernst van het geweld en de noodzaak om de leerling of zijn gezinslid door het doen van een melding daartegen te beschermen. </w:t>
      </w:r>
    </w:p>
    <w:p w14:paraId="7DDFD908" w14:textId="77777777" w:rsidR="00E66282" w:rsidRPr="00EC6E95" w:rsidRDefault="00E66282" w:rsidP="00317676">
      <w:pPr>
        <w:pStyle w:val="Lijstalinea"/>
        <w:numPr>
          <w:ilvl w:val="0"/>
          <w:numId w:val="25"/>
        </w:numPr>
        <w:spacing w:after="0"/>
        <w:rPr>
          <w:rFonts w:ascii="Nunito" w:hAnsi="Nunito"/>
          <w:sz w:val="20"/>
          <w:szCs w:val="20"/>
        </w:rPr>
      </w:pPr>
      <w:r w:rsidRPr="00EC6E95">
        <w:rPr>
          <w:rFonts w:ascii="Nunito" w:hAnsi="Nunito"/>
          <w:sz w:val="20"/>
          <w:szCs w:val="20"/>
        </w:rPr>
        <w:t xml:space="preserve">Doe een melding indien naar het oordeel van de school de bescherming van de leerling of zijn gezinslid de doorslag moet geven. </w:t>
      </w:r>
    </w:p>
    <w:p w14:paraId="0F96021E" w14:textId="77777777" w:rsidR="00E66282" w:rsidRPr="00EC6E95" w:rsidRDefault="00E66282" w:rsidP="00317676">
      <w:pPr>
        <w:pStyle w:val="Lijstalinea"/>
        <w:numPr>
          <w:ilvl w:val="0"/>
          <w:numId w:val="25"/>
        </w:numPr>
        <w:spacing w:after="0"/>
        <w:rPr>
          <w:rFonts w:ascii="Nunito" w:hAnsi="Nunito"/>
          <w:sz w:val="20"/>
          <w:szCs w:val="20"/>
        </w:rPr>
      </w:pPr>
      <w:r w:rsidRPr="00EC6E95">
        <w:rPr>
          <w:rFonts w:ascii="Nunito" w:hAnsi="Nunito"/>
          <w:sz w:val="20"/>
          <w:szCs w:val="20"/>
        </w:rPr>
        <w:lastRenderedPageBreak/>
        <w:t xml:space="preserve">Volg de effecten van de geboden hulp. </w:t>
      </w:r>
    </w:p>
    <w:p w14:paraId="08DBF645" w14:textId="77777777" w:rsidR="00E66282" w:rsidRPr="00EC6E95" w:rsidRDefault="00E66282" w:rsidP="00317676">
      <w:pPr>
        <w:pStyle w:val="Lijstalinea"/>
        <w:numPr>
          <w:ilvl w:val="0"/>
          <w:numId w:val="25"/>
        </w:numPr>
        <w:spacing w:after="0"/>
        <w:rPr>
          <w:rFonts w:ascii="Nunito" w:hAnsi="Nunito"/>
          <w:sz w:val="20"/>
          <w:szCs w:val="20"/>
        </w:rPr>
      </w:pPr>
      <w:r w:rsidRPr="00EC6E95">
        <w:rPr>
          <w:rFonts w:ascii="Nunito" w:hAnsi="Nunito"/>
          <w:sz w:val="20"/>
          <w:szCs w:val="20"/>
        </w:rPr>
        <w:t xml:space="preserve">Doe opnieuw een melding als er signalen zijn dat het huiselijk geweld of de kindermishandeling niet stopt, of opnieuw begint. </w:t>
      </w:r>
    </w:p>
    <w:p w14:paraId="79835F79" w14:textId="77777777" w:rsidR="00E66282" w:rsidRPr="00EC6E95" w:rsidRDefault="00E66282" w:rsidP="00E66282">
      <w:pPr>
        <w:spacing w:after="0"/>
        <w:rPr>
          <w:rFonts w:ascii="Nunito" w:hAnsi="Nunito"/>
          <w:sz w:val="20"/>
          <w:szCs w:val="20"/>
        </w:rPr>
      </w:pPr>
    </w:p>
    <w:p w14:paraId="3FF29DD1" w14:textId="77777777" w:rsidR="00E66282" w:rsidRPr="00EC6E95" w:rsidRDefault="00E66282" w:rsidP="00E66282">
      <w:pPr>
        <w:spacing w:after="0"/>
        <w:rPr>
          <w:rFonts w:ascii="Nunito" w:hAnsi="Nunito"/>
          <w:sz w:val="20"/>
          <w:szCs w:val="20"/>
        </w:rPr>
      </w:pPr>
      <w:r w:rsidRPr="00EC6E95">
        <w:rPr>
          <w:rFonts w:ascii="Nunito" w:hAnsi="Nunito"/>
          <w:sz w:val="20"/>
          <w:szCs w:val="20"/>
        </w:rPr>
        <w:t xml:space="preserve">Van contacten met de leerling en/of ouder(s) over de melding kunt u afzien: </w:t>
      </w:r>
    </w:p>
    <w:p w14:paraId="599D3450" w14:textId="77777777" w:rsidR="00E66282" w:rsidRPr="00EC6E95" w:rsidRDefault="00E66282" w:rsidP="00317676">
      <w:pPr>
        <w:pStyle w:val="Lijstalinea"/>
        <w:numPr>
          <w:ilvl w:val="0"/>
          <w:numId w:val="26"/>
        </w:numPr>
        <w:spacing w:after="0"/>
        <w:rPr>
          <w:rFonts w:ascii="Nunito" w:hAnsi="Nunito"/>
          <w:sz w:val="20"/>
          <w:szCs w:val="20"/>
        </w:rPr>
      </w:pPr>
      <w:r w:rsidRPr="00EC6E95">
        <w:rPr>
          <w:rFonts w:ascii="Nunito" w:hAnsi="Nunito"/>
          <w:sz w:val="20"/>
          <w:szCs w:val="20"/>
        </w:rPr>
        <w:t xml:space="preserve">als de veiligheid van de leerling, die van u zelf, of die van een ander in het geding is; of </w:t>
      </w:r>
    </w:p>
    <w:p w14:paraId="7EECD5A6" w14:textId="77777777" w:rsidR="00E66282" w:rsidRPr="00EC6E95" w:rsidRDefault="00E66282" w:rsidP="00317676">
      <w:pPr>
        <w:pStyle w:val="Lijstalinea"/>
        <w:numPr>
          <w:ilvl w:val="0"/>
          <w:numId w:val="26"/>
        </w:numPr>
        <w:spacing w:after="0"/>
        <w:rPr>
          <w:rFonts w:ascii="Nunito" w:hAnsi="Nunito"/>
          <w:sz w:val="20"/>
          <w:szCs w:val="20"/>
        </w:rPr>
      </w:pPr>
      <w:r w:rsidRPr="00EC6E95">
        <w:rPr>
          <w:rFonts w:ascii="Nunito" w:hAnsi="Nunito"/>
          <w:sz w:val="20"/>
          <w:szCs w:val="20"/>
        </w:rPr>
        <w:t>als u goede redenen hebt om te veronderstellen dat de leerling en/of de ouder(s) daardoor het contact met u zal verbreken</w:t>
      </w:r>
    </w:p>
    <w:p w14:paraId="5ECD336B" w14:textId="77777777" w:rsidR="00E66282" w:rsidRPr="00EC6E95" w:rsidRDefault="00E66282" w:rsidP="00E66282">
      <w:pPr>
        <w:rPr>
          <w:rStyle w:val="Subtieleverwijzing"/>
          <w:rFonts w:ascii="Nunito" w:hAnsi="Nunito"/>
          <w:sz w:val="20"/>
          <w:szCs w:val="20"/>
        </w:rPr>
      </w:pPr>
    </w:p>
    <w:p w14:paraId="70F9BA22" w14:textId="77777777" w:rsidR="00EC6E95" w:rsidRDefault="008C4387" w:rsidP="00EC6E95">
      <w:pPr>
        <w:pStyle w:val="Plattetekst"/>
        <w:tabs>
          <w:tab w:val="left" w:pos="1260"/>
        </w:tabs>
        <w:spacing w:line="280" w:lineRule="atLeast"/>
        <w:rPr>
          <w:rFonts w:ascii="Nunito" w:hAnsi="Nunito"/>
          <w:b/>
          <w:sz w:val="20"/>
          <w:szCs w:val="20"/>
          <w:u w:val="single"/>
          <w:lang w:val="nl-NL"/>
        </w:rPr>
      </w:pPr>
      <w:r w:rsidRPr="00EC6E95">
        <w:rPr>
          <w:rFonts w:ascii="Nunito" w:hAnsi="Nunito"/>
          <w:b/>
          <w:sz w:val="20"/>
          <w:szCs w:val="20"/>
          <w:u w:val="single"/>
        </w:rPr>
        <w:t>Verantwoordelijk</w:t>
      </w:r>
      <w:r w:rsidR="000A60BD" w:rsidRPr="00EC6E95">
        <w:rPr>
          <w:rFonts w:ascii="Nunito" w:hAnsi="Nunito"/>
          <w:b/>
          <w:sz w:val="20"/>
          <w:szCs w:val="20"/>
          <w:u w:val="single"/>
        </w:rPr>
        <w:t>heid</w:t>
      </w:r>
      <w:r w:rsidR="00E821D1" w:rsidRPr="00EC6E95">
        <w:rPr>
          <w:rFonts w:ascii="Nunito" w:hAnsi="Nunito"/>
          <w:b/>
          <w:sz w:val="20"/>
          <w:szCs w:val="20"/>
          <w:u w:val="single"/>
        </w:rPr>
        <w:t xml:space="preserve">: </w:t>
      </w:r>
      <w:r w:rsidR="00E821D1" w:rsidRPr="00EC6E95">
        <w:rPr>
          <w:rFonts w:ascii="Nunito" w:hAnsi="Nunito"/>
          <w:b/>
          <w:sz w:val="20"/>
          <w:szCs w:val="20"/>
          <w:u w:val="single"/>
          <w:lang w:val="nl-NL"/>
        </w:rPr>
        <w:t>l</w:t>
      </w:r>
      <w:r w:rsidRPr="00EC6E95">
        <w:rPr>
          <w:rFonts w:ascii="Nunito" w:hAnsi="Nunito"/>
          <w:b/>
          <w:sz w:val="20"/>
          <w:szCs w:val="20"/>
          <w:u w:val="single"/>
        </w:rPr>
        <w:t>eerkracht, intern begeleider</w:t>
      </w:r>
      <w:r w:rsidR="00E821D1" w:rsidRPr="00EC6E95">
        <w:rPr>
          <w:rFonts w:ascii="Nunito" w:hAnsi="Nunito"/>
          <w:b/>
          <w:sz w:val="20"/>
          <w:szCs w:val="20"/>
          <w:u w:val="single"/>
          <w:lang w:val="nl-NL"/>
        </w:rPr>
        <w:t>, aandachtfunctionaris</w:t>
      </w:r>
      <w:r w:rsidRPr="00EC6E95">
        <w:rPr>
          <w:rFonts w:ascii="Nunito" w:hAnsi="Nunito"/>
          <w:b/>
          <w:sz w:val="20"/>
          <w:szCs w:val="20"/>
          <w:u w:val="single"/>
        </w:rPr>
        <w:t xml:space="preserve"> en directie maken een afweging voor het wel/ niet doen van een melding. De </w:t>
      </w:r>
      <w:r w:rsidR="00E821D1" w:rsidRPr="00EC6E95">
        <w:rPr>
          <w:rFonts w:ascii="Nunito" w:hAnsi="Nunito"/>
          <w:b/>
          <w:sz w:val="20"/>
          <w:szCs w:val="20"/>
          <w:u w:val="single"/>
          <w:lang w:val="nl-NL"/>
        </w:rPr>
        <w:t xml:space="preserve">aandachtfunctionaris externe zaken is hierbij de contactpersoon voor Veilig Thuis. Als </w:t>
      </w:r>
      <w:r w:rsidRPr="00EC6E95">
        <w:rPr>
          <w:rFonts w:ascii="Nunito" w:hAnsi="Nunito"/>
          <w:b/>
          <w:sz w:val="20"/>
          <w:szCs w:val="20"/>
          <w:u w:val="single"/>
        </w:rPr>
        <w:t>er een melding wordt gedaan, gebeurt dit altijd uit naam van de school!</w:t>
      </w:r>
      <w:r w:rsidR="000A60BD" w:rsidRPr="00EC6E95">
        <w:rPr>
          <w:rFonts w:ascii="Nunito" w:hAnsi="Nunito"/>
          <w:b/>
          <w:sz w:val="20"/>
          <w:szCs w:val="20"/>
          <w:u w:val="single"/>
        </w:rPr>
        <w:t xml:space="preserve"> </w:t>
      </w:r>
      <w:r w:rsidR="00E821D1" w:rsidRPr="00EC6E95">
        <w:rPr>
          <w:rFonts w:ascii="Nunito" w:hAnsi="Nunito"/>
          <w:b/>
          <w:sz w:val="20"/>
          <w:szCs w:val="20"/>
          <w:u w:val="single"/>
          <w:lang w:val="nl-NL"/>
        </w:rPr>
        <w:t>De melding wordt gedaan door de aandachtfunctionaris externe zaken, intern begeleider of directie.</w:t>
      </w:r>
      <w:r w:rsidR="00BE0617" w:rsidRPr="00EC6E95">
        <w:rPr>
          <w:rFonts w:ascii="Nunito" w:hAnsi="Nunito"/>
          <w:b/>
          <w:sz w:val="20"/>
          <w:szCs w:val="20"/>
          <w:u w:val="single"/>
          <w:lang w:val="nl-NL"/>
        </w:rPr>
        <w:t xml:space="preserve"> De schriftelijke melding wordt opgesteld door de aandachtfunctionaris externe zaken.</w:t>
      </w:r>
      <w:bookmarkStart w:id="18" w:name="_Toc253148152"/>
    </w:p>
    <w:p w14:paraId="755CC15A" w14:textId="77777777" w:rsidR="00EC6E95" w:rsidRDefault="00EC6E95" w:rsidP="00EC6E95">
      <w:pPr>
        <w:pStyle w:val="Plattetekst"/>
        <w:tabs>
          <w:tab w:val="left" w:pos="1260"/>
        </w:tabs>
        <w:spacing w:line="280" w:lineRule="atLeast"/>
        <w:rPr>
          <w:rStyle w:val="Subtieleverwijzing"/>
          <w:rFonts w:ascii="Nunito" w:hAnsi="Nunito"/>
          <w:b/>
          <w:sz w:val="28"/>
          <w:szCs w:val="28"/>
        </w:rPr>
      </w:pPr>
    </w:p>
    <w:p w14:paraId="3CA5125F" w14:textId="37669487" w:rsidR="00CA6486" w:rsidRPr="00EC6E95" w:rsidRDefault="00E66282" w:rsidP="00EC6E95">
      <w:pPr>
        <w:pStyle w:val="Plattetekst"/>
        <w:tabs>
          <w:tab w:val="left" w:pos="1260"/>
        </w:tabs>
        <w:spacing w:line="280" w:lineRule="atLeast"/>
        <w:rPr>
          <w:rStyle w:val="Subtieleverwijzing"/>
          <w:rFonts w:ascii="Nunito" w:hAnsi="Nunito"/>
          <w:b/>
          <w:sz w:val="28"/>
          <w:szCs w:val="28"/>
        </w:rPr>
      </w:pPr>
      <w:r w:rsidRPr="00EC6E95">
        <w:rPr>
          <w:rStyle w:val="Subtieleverwijzing"/>
          <w:rFonts w:ascii="Nunito" w:hAnsi="Nunito"/>
          <w:b/>
          <w:sz w:val="28"/>
          <w:szCs w:val="28"/>
        </w:rPr>
        <w:t>Stap 5b</w:t>
      </w:r>
      <w:r w:rsidR="00CA6486" w:rsidRPr="00EC6E95">
        <w:rPr>
          <w:rStyle w:val="Subtieleverwijzing"/>
          <w:rFonts w:ascii="Nunito" w:hAnsi="Nunito"/>
          <w:b/>
          <w:sz w:val="28"/>
          <w:szCs w:val="28"/>
        </w:rPr>
        <w:t xml:space="preserve">: </w:t>
      </w:r>
      <w:bookmarkEnd w:id="18"/>
      <w:r w:rsidRPr="00EC6E95">
        <w:rPr>
          <w:rStyle w:val="Subtieleverwijzing"/>
          <w:rFonts w:ascii="Nunito" w:hAnsi="Nunito"/>
          <w:b/>
          <w:sz w:val="28"/>
          <w:szCs w:val="28"/>
        </w:rPr>
        <w:t>Is hulp verlenen of organiseren (ook) mogelijk?</w:t>
      </w:r>
    </w:p>
    <w:p w14:paraId="23BE96EA" w14:textId="77777777" w:rsidR="00E66282" w:rsidRPr="00EC6E95" w:rsidRDefault="00E66282" w:rsidP="00803F4F">
      <w:pPr>
        <w:pStyle w:val="Geenafstand"/>
        <w:rPr>
          <w:rFonts w:ascii="Nunito" w:hAnsi="Nunito"/>
          <w:b/>
        </w:rPr>
      </w:pPr>
      <w:r w:rsidRPr="00EC6E95">
        <w:rPr>
          <w:rFonts w:ascii="Nunito" w:hAnsi="Nunito"/>
          <w:b/>
        </w:rPr>
        <w:t xml:space="preserve">Is de school van mening, op basis van de afweging in stap 4, dat deze de leerling en zijn/haar gezin redelijkerwijs voldoende tegen het risico op huiselijk geweld of op kindermishandeling kan beschermen: </w:t>
      </w:r>
    </w:p>
    <w:p w14:paraId="61B04A20" w14:textId="77777777" w:rsidR="00E66282" w:rsidRPr="00EC6E95" w:rsidRDefault="00E66282" w:rsidP="00317676">
      <w:pPr>
        <w:pStyle w:val="Geenafstand"/>
        <w:numPr>
          <w:ilvl w:val="0"/>
          <w:numId w:val="27"/>
        </w:numPr>
        <w:rPr>
          <w:rFonts w:ascii="Nunito" w:hAnsi="Nunito"/>
          <w:b/>
        </w:rPr>
      </w:pPr>
      <w:r w:rsidRPr="00EC6E95">
        <w:rPr>
          <w:rFonts w:ascii="Nunito" w:hAnsi="Nunito"/>
          <w:b/>
          <w:i/>
        </w:rPr>
        <w:t>organiseer</w:t>
      </w:r>
      <w:r w:rsidRPr="00EC6E95">
        <w:rPr>
          <w:rFonts w:ascii="Nunito" w:hAnsi="Nunito"/>
          <w:b/>
        </w:rPr>
        <w:t xml:space="preserve"> dan de noodzakelijke hulp; </w:t>
      </w:r>
      <w:r w:rsidRPr="00EC6E95">
        <w:rPr>
          <w:rFonts w:ascii="Segoe UI Emoji" w:hAnsi="Segoe UI Emoji" w:cs="Segoe UI Emoji"/>
          <w:b/>
        </w:rPr>
        <w:t>▪</w:t>
      </w:r>
      <w:r w:rsidRPr="00EC6E95">
        <w:rPr>
          <w:rFonts w:ascii="Nunito" w:hAnsi="Nunito"/>
          <w:b/>
        </w:rPr>
        <w:t xml:space="preserve"> </w:t>
      </w:r>
    </w:p>
    <w:p w14:paraId="43189387" w14:textId="77777777" w:rsidR="00E66282" w:rsidRPr="00EC6E95" w:rsidRDefault="00E66282" w:rsidP="00317676">
      <w:pPr>
        <w:pStyle w:val="Geenafstand"/>
        <w:numPr>
          <w:ilvl w:val="0"/>
          <w:numId w:val="27"/>
        </w:numPr>
        <w:rPr>
          <w:rFonts w:ascii="Nunito" w:hAnsi="Nunito"/>
          <w:b/>
        </w:rPr>
      </w:pPr>
      <w:r w:rsidRPr="00EC6E95">
        <w:rPr>
          <w:rFonts w:ascii="Nunito" w:hAnsi="Nunito"/>
          <w:b/>
          <w:i/>
        </w:rPr>
        <w:t>volg</w:t>
      </w:r>
      <w:r w:rsidRPr="00EC6E95">
        <w:rPr>
          <w:rFonts w:ascii="Nunito" w:hAnsi="Nunito"/>
          <w:b/>
        </w:rPr>
        <w:t xml:space="preserve"> de effecten van deze hulp; en </w:t>
      </w:r>
      <w:r w:rsidRPr="00EC6E95">
        <w:rPr>
          <w:rFonts w:ascii="Segoe UI Emoji" w:hAnsi="Segoe UI Emoji" w:cs="Segoe UI Emoji"/>
          <w:b/>
        </w:rPr>
        <w:t>▪</w:t>
      </w:r>
      <w:r w:rsidRPr="00EC6E95">
        <w:rPr>
          <w:rFonts w:ascii="Nunito" w:hAnsi="Nunito"/>
          <w:b/>
        </w:rPr>
        <w:t xml:space="preserve"> </w:t>
      </w:r>
    </w:p>
    <w:p w14:paraId="20E07D15" w14:textId="77777777" w:rsidR="00021D67" w:rsidRPr="00EC6E95" w:rsidRDefault="00E66282" w:rsidP="00317676">
      <w:pPr>
        <w:pStyle w:val="Geenafstand"/>
        <w:numPr>
          <w:ilvl w:val="0"/>
          <w:numId w:val="27"/>
        </w:numPr>
        <w:rPr>
          <w:rFonts w:ascii="Nunito" w:hAnsi="Nunito"/>
          <w:b/>
        </w:rPr>
      </w:pPr>
      <w:r w:rsidRPr="00EC6E95">
        <w:rPr>
          <w:rFonts w:ascii="Nunito" w:hAnsi="Nunito"/>
          <w:b/>
          <w:i/>
        </w:rPr>
        <w:t>doe</w:t>
      </w:r>
      <w:r w:rsidRPr="00EC6E95">
        <w:rPr>
          <w:rFonts w:ascii="Nunito" w:hAnsi="Nunito"/>
          <w:b/>
        </w:rPr>
        <w:t xml:space="preserve"> alsnog een </w:t>
      </w:r>
      <w:r w:rsidRPr="00EC6E95">
        <w:rPr>
          <w:rFonts w:ascii="Nunito" w:hAnsi="Nunito"/>
          <w:b/>
          <w:i/>
        </w:rPr>
        <w:t>melding</w:t>
      </w:r>
      <w:r w:rsidRPr="00EC6E95">
        <w:rPr>
          <w:rFonts w:ascii="Nunito" w:hAnsi="Nunito"/>
          <w:b/>
        </w:rPr>
        <w:t xml:space="preserve"> als er signalen zijn dat het huiselijk geweld of de kindermishandeling niet stopt, of opnieuw begint. </w:t>
      </w:r>
    </w:p>
    <w:p w14:paraId="5F2B5CB4" w14:textId="77777777" w:rsidR="008C4387" w:rsidRPr="00EC6E95" w:rsidRDefault="00021D67" w:rsidP="00021D67">
      <w:pPr>
        <w:pStyle w:val="Geenafstand"/>
        <w:rPr>
          <w:rFonts w:ascii="Nunito" w:hAnsi="Nunito"/>
          <w:b/>
          <w:color w:val="FF0000"/>
          <w:u w:val="single"/>
        </w:rPr>
      </w:pPr>
      <w:r w:rsidRPr="00EC6E95">
        <w:rPr>
          <w:rFonts w:ascii="Nunito" w:hAnsi="Nunito"/>
          <w:b/>
          <w:color w:val="FF0000"/>
          <w:u w:val="single"/>
        </w:rPr>
        <w:t>Zet</w:t>
      </w:r>
      <w:r w:rsidR="00E66282" w:rsidRPr="00EC6E95">
        <w:rPr>
          <w:rFonts w:ascii="Nunito" w:hAnsi="Nunito"/>
          <w:b/>
          <w:color w:val="FF0000"/>
          <w:u w:val="single"/>
        </w:rPr>
        <w:t xml:space="preserve"> in alle gevallen van acute en structurele onveiligheid naast stap 5b altijd stap 5a. Ook al is de school van mening dat hulp georganiseerd kan worden.</w:t>
      </w:r>
    </w:p>
    <w:p w14:paraId="1D904992" w14:textId="77777777" w:rsidR="00E66282" w:rsidRPr="00EC6E95" w:rsidRDefault="00E66282" w:rsidP="00803F4F">
      <w:pPr>
        <w:pStyle w:val="Geenafstand"/>
        <w:rPr>
          <w:rFonts w:ascii="Nunito" w:hAnsi="Nunito"/>
          <w:sz w:val="20"/>
          <w:szCs w:val="20"/>
        </w:rPr>
      </w:pPr>
    </w:p>
    <w:p w14:paraId="43633A42" w14:textId="77777777" w:rsidR="003D69F2" w:rsidRPr="00EC6E95" w:rsidRDefault="003D69F2" w:rsidP="00803F4F">
      <w:pPr>
        <w:pStyle w:val="Geenafstand"/>
        <w:rPr>
          <w:rFonts w:ascii="Nunito" w:hAnsi="Nunito"/>
          <w:sz w:val="20"/>
          <w:szCs w:val="20"/>
        </w:rPr>
      </w:pPr>
      <w:r w:rsidRPr="00EC6E95">
        <w:rPr>
          <w:rFonts w:ascii="Nunito" w:hAnsi="Nunito"/>
          <w:sz w:val="20"/>
          <w:szCs w:val="20"/>
        </w:rPr>
        <w:t xml:space="preserve">Voor het organiseren en verlenen van hulp in de thuissituatie wordt samengewerkt met de Schoolmaatschappelijk Werkster. Zij heeft een goed beeld van de sociale kaart van Leidschendam-Voorburg en kan op basis van de problematiek een instantie adviseren aan ouders om hen te ondersteunen. Er wordt een gesprek met ouders gevoerd waarbij de maatschappelijk werker direct kan aansluiten, om passende hulpverlening te adviseren. Via de gemeente kan de schoolmaatschappelijk werker het gezin aanmelden. De schoolmaatschappelijk werker kan haar advies hierbij ook doorgeven. De gemeente schakelt een jeugdconsulent in, deze zal als </w:t>
      </w:r>
      <w:proofErr w:type="spellStart"/>
      <w:r w:rsidRPr="00EC6E95">
        <w:rPr>
          <w:rFonts w:ascii="Nunito" w:hAnsi="Nunito"/>
          <w:sz w:val="20"/>
          <w:szCs w:val="20"/>
        </w:rPr>
        <w:t>case-manager</w:t>
      </w:r>
      <w:proofErr w:type="spellEnd"/>
      <w:r w:rsidRPr="00EC6E95">
        <w:rPr>
          <w:rFonts w:ascii="Nunito" w:hAnsi="Nunito"/>
          <w:sz w:val="20"/>
          <w:szCs w:val="20"/>
        </w:rPr>
        <w:t xml:space="preserve"> worden aangesteld en kan de indicatie in orde maken voor verdere hulpverlening. Ook kan de jeugdconsulent zelf binnen het gezin hulp verlenen. Vraag als school regelmatig een terugkoppeling aan de </w:t>
      </w:r>
      <w:proofErr w:type="spellStart"/>
      <w:r w:rsidRPr="00EC6E95">
        <w:rPr>
          <w:rFonts w:ascii="Nunito" w:hAnsi="Nunito"/>
          <w:sz w:val="20"/>
          <w:szCs w:val="20"/>
        </w:rPr>
        <w:t>case-manager</w:t>
      </w:r>
      <w:proofErr w:type="spellEnd"/>
      <w:r w:rsidRPr="00EC6E95">
        <w:rPr>
          <w:rFonts w:ascii="Nunito" w:hAnsi="Nunito"/>
          <w:sz w:val="20"/>
          <w:szCs w:val="20"/>
        </w:rPr>
        <w:t xml:space="preserve"> en deel nieuwe zorgen direct met ouders en hulpverlening.</w:t>
      </w:r>
    </w:p>
    <w:p w14:paraId="50BED61C" w14:textId="0044020C" w:rsidR="003D69F2" w:rsidRPr="00EC6E95" w:rsidRDefault="003D69F2" w:rsidP="00803F4F">
      <w:pPr>
        <w:pStyle w:val="Geenafstand"/>
        <w:rPr>
          <w:rFonts w:ascii="Nunito" w:hAnsi="Nunito"/>
          <w:sz w:val="20"/>
          <w:szCs w:val="20"/>
        </w:rPr>
      </w:pPr>
    </w:p>
    <w:p w14:paraId="0B04E5C4" w14:textId="0160CBA9" w:rsidR="003A4BA7" w:rsidRPr="00EC6E95" w:rsidRDefault="003A4BA7" w:rsidP="003A4BA7">
      <w:pPr>
        <w:pStyle w:val="Geenafstand"/>
        <w:rPr>
          <w:rFonts w:ascii="Nunito" w:hAnsi="Nunito"/>
          <w:b/>
          <w:u w:val="single"/>
        </w:rPr>
      </w:pPr>
      <w:r w:rsidRPr="00EC6E95">
        <w:rPr>
          <w:rFonts w:ascii="Nunito" w:hAnsi="Nunito"/>
          <w:b/>
          <w:u w:val="single"/>
        </w:rPr>
        <w:t xml:space="preserve">Een radarmelding </w:t>
      </w:r>
    </w:p>
    <w:p w14:paraId="43AC1960" w14:textId="462A298A" w:rsidR="003A4BA7" w:rsidRPr="00EC6E95" w:rsidRDefault="003A4BA7" w:rsidP="003A4BA7">
      <w:pPr>
        <w:pStyle w:val="Geenafstand"/>
        <w:rPr>
          <w:rFonts w:ascii="Nunito" w:hAnsi="Nunito"/>
          <w:sz w:val="20"/>
          <w:szCs w:val="20"/>
        </w:rPr>
      </w:pPr>
      <w:r w:rsidRPr="00EC6E95">
        <w:rPr>
          <w:rFonts w:ascii="Nunito" w:hAnsi="Nunito"/>
          <w:sz w:val="20"/>
          <w:szCs w:val="20"/>
        </w:rPr>
        <w:t>Bij Veilig Thuis gaat het om problematiek die vaak langdurig speelt. Huiselijk geweld, kindermishandeling en ouderenmishandeling zijn geen geïsoleerde, eenmalige gebeurtenissen. Onderzoek wijst uit dat eerder geweld de belangrijkste voorspeller is voor toekomstig geweld in huiselijke kring. Willen we huiselijk geweld en kindermishandeling effectief aan kunnen pakken, dan moeten we het langdurige karakter van de problematiek en het hoge risico op herhaald slachtofferschap onderkennen.</w:t>
      </w:r>
    </w:p>
    <w:p w14:paraId="3C566100" w14:textId="77777777" w:rsidR="003A4BA7" w:rsidRPr="00EC6E95" w:rsidRDefault="003A4BA7" w:rsidP="003A4BA7">
      <w:pPr>
        <w:pStyle w:val="Geenafstand"/>
        <w:rPr>
          <w:rFonts w:ascii="Nunito" w:hAnsi="Nunito"/>
          <w:sz w:val="20"/>
          <w:szCs w:val="20"/>
        </w:rPr>
      </w:pPr>
    </w:p>
    <w:p w14:paraId="3D7DEF8F" w14:textId="6DD39C34" w:rsidR="002177EF" w:rsidRPr="00EC6E95" w:rsidRDefault="003A4BA7" w:rsidP="002177EF">
      <w:pPr>
        <w:pStyle w:val="Geenafstand"/>
        <w:rPr>
          <w:rFonts w:ascii="Nunito" w:hAnsi="Nunito"/>
          <w:color w:val="FF0000"/>
          <w:sz w:val="20"/>
          <w:szCs w:val="20"/>
        </w:rPr>
      </w:pPr>
      <w:r w:rsidRPr="00EC6E95">
        <w:rPr>
          <w:rFonts w:ascii="Nunito" w:hAnsi="Nunito"/>
          <w:sz w:val="20"/>
          <w:szCs w:val="20"/>
        </w:rPr>
        <w:t>Het idee van een overkoepelende radar bij Veilig Thuis is nieuw. Tot 2019 bestond deze nog niet! Het inrichten van de radarfunctie bij Veilig Thuis hangt nauw samen met de aanscherping van de Meldcode huiselijk geweld en kindermishandeling. De oorspronkelijke Meldcode bood professionals de keuze om ofwel zelf hulp te verlenen ofwel een signaal te melden bij Veilig Thuis. Daardoor kon het gebeuren dat professionals ook bij hele ernstige casuïstiek geen melding deden bij Veilig Thuis. Als gevolg van de aanscherping van de Meldcode is dit veranderd. Van professionals wordt verwacht dat zij volgens het door hun beroepsgroep opgestelde afwegingskader bij ernstige signalen of vermoedens van huiselijk geweld of kindermishandeling altijd melden bij Veilig Thuis. Dit staat los van de vraag of de professional zelf adequate hulp kan verlenen. Het melden is erop gericht dat ernstige signalen bij Veilig Thuis op de radar komen, zodat Veilig Thuis deze nu en in de toekomst kan combineren met andere signalen.</w:t>
      </w:r>
      <w:r w:rsidR="002177EF" w:rsidRPr="00EC6E95">
        <w:rPr>
          <w:rFonts w:ascii="Nunito" w:hAnsi="Nunito"/>
          <w:sz w:val="20"/>
          <w:szCs w:val="20"/>
        </w:rPr>
        <w:t xml:space="preserve"> </w:t>
      </w:r>
      <w:r w:rsidR="002177EF" w:rsidRPr="00EC6E95">
        <w:rPr>
          <w:rFonts w:ascii="Nunito" w:hAnsi="Nunito"/>
          <w:b/>
          <w:color w:val="FF0000"/>
          <w:sz w:val="20"/>
          <w:szCs w:val="20"/>
        </w:rPr>
        <w:t>Wanneer je als school zelf voldoende in staat bent hulp te bieden voor het gezin, maar er wel sprake is van structurele/acute onveiligheid maak je een zogenoemde radarmelding. Deze melding is erop gericht dat het gezin op de ‘radar’ komt bij Veilig Thuis, maar zorgt er meestal niet voor dat Veilig Thuis zich actief bemoeit met het gezin.</w:t>
      </w:r>
    </w:p>
    <w:p w14:paraId="58D410C5" w14:textId="79F7D428" w:rsidR="003A4BA7" w:rsidRPr="00EC6E95" w:rsidRDefault="003A4BA7" w:rsidP="003A4BA7">
      <w:pPr>
        <w:pStyle w:val="Geenafstand"/>
        <w:rPr>
          <w:rFonts w:ascii="Nunito" w:hAnsi="Nunito"/>
          <w:sz w:val="20"/>
          <w:szCs w:val="20"/>
        </w:rPr>
      </w:pPr>
    </w:p>
    <w:p w14:paraId="5A943240" w14:textId="77777777" w:rsidR="003A4BA7" w:rsidRPr="00EC6E95" w:rsidRDefault="003A4BA7" w:rsidP="003A4BA7">
      <w:pPr>
        <w:pStyle w:val="Geenafstand"/>
        <w:rPr>
          <w:rFonts w:ascii="Nunito" w:hAnsi="Nunito"/>
          <w:sz w:val="20"/>
          <w:szCs w:val="20"/>
        </w:rPr>
      </w:pPr>
    </w:p>
    <w:p w14:paraId="20394561" w14:textId="25CC855F" w:rsidR="003A4BA7" w:rsidRPr="00EC6E95" w:rsidRDefault="003A4BA7" w:rsidP="003A4BA7">
      <w:pPr>
        <w:pStyle w:val="Geenafstand"/>
        <w:rPr>
          <w:rFonts w:ascii="Nunito" w:hAnsi="Nunito"/>
          <w:b/>
          <w:u w:val="single"/>
        </w:rPr>
      </w:pPr>
      <w:r w:rsidRPr="00EC6E95">
        <w:rPr>
          <w:rFonts w:ascii="Nunito" w:hAnsi="Nunito"/>
          <w:b/>
          <w:u w:val="single"/>
        </w:rPr>
        <w:t>Wat houdt de ra</w:t>
      </w:r>
      <w:r w:rsidR="002177EF" w:rsidRPr="00EC6E95">
        <w:rPr>
          <w:rFonts w:ascii="Nunito" w:hAnsi="Nunito"/>
          <w:b/>
          <w:u w:val="single"/>
        </w:rPr>
        <w:t>darfunctie van Veilig Thuis in?</w:t>
      </w:r>
    </w:p>
    <w:p w14:paraId="50275057" w14:textId="77777777" w:rsidR="003A4BA7" w:rsidRPr="00EC6E95" w:rsidRDefault="003A4BA7" w:rsidP="003A4BA7">
      <w:pPr>
        <w:pStyle w:val="Geenafstand"/>
        <w:rPr>
          <w:rFonts w:ascii="Nunito" w:hAnsi="Nunito"/>
          <w:sz w:val="20"/>
          <w:szCs w:val="20"/>
        </w:rPr>
      </w:pPr>
      <w:r w:rsidRPr="00EC6E95">
        <w:rPr>
          <w:rFonts w:ascii="Nunito" w:hAnsi="Nunito"/>
          <w:sz w:val="20"/>
          <w:szCs w:val="20"/>
        </w:rPr>
        <w:t>Naast het uitvoeren van bestaande taken zoals het onderzoeken van meldingen en het direct herstellen van veiligheid waar nodig, zal Veilig Thuis extra taken in het kader van de radarfunctie uitvoeren. De radarfunctie bij Veilig Thuis krijgt invulling door:</w:t>
      </w:r>
    </w:p>
    <w:p w14:paraId="0F41E9A2" w14:textId="77777777" w:rsidR="003A4BA7" w:rsidRPr="00EC6E95" w:rsidRDefault="003A4BA7" w:rsidP="003A4BA7">
      <w:pPr>
        <w:pStyle w:val="Geenafstand"/>
        <w:rPr>
          <w:rFonts w:ascii="Nunito" w:hAnsi="Nunito"/>
          <w:sz w:val="20"/>
          <w:szCs w:val="20"/>
        </w:rPr>
      </w:pPr>
      <w:r w:rsidRPr="00EC6E95">
        <w:rPr>
          <w:rFonts w:ascii="Nunito" w:hAnsi="Nunito"/>
          <w:sz w:val="20"/>
          <w:szCs w:val="20"/>
        </w:rPr>
        <w:t>a) maatregelen die erop gericht zijn dat signalen bij Veilig Thuis ‘op de radar’ komen</w:t>
      </w:r>
    </w:p>
    <w:p w14:paraId="6EAC9F06" w14:textId="77777777" w:rsidR="003A4BA7" w:rsidRPr="00EC6E95" w:rsidRDefault="003A4BA7" w:rsidP="003A4BA7">
      <w:pPr>
        <w:pStyle w:val="Geenafstand"/>
        <w:rPr>
          <w:rFonts w:ascii="Nunito" w:hAnsi="Nunito"/>
          <w:sz w:val="20"/>
          <w:szCs w:val="20"/>
        </w:rPr>
      </w:pPr>
      <w:r w:rsidRPr="00EC6E95">
        <w:rPr>
          <w:rFonts w:ascii="Nunito" w:hAnsi="Nunito"/>
          <w:sz w:val="20"/>
          <w:szCs w:val="20"/>
        </w:rPr>
        <w:t>b) monitoring van casuïstiek</w:t>
      </w:r>
    </w:p>
    <w:p w14:paraId="6F5DABB4" w14:textId="77777777" w:rsidR="003A4BA7" w:rsidRPr="00EC6E95" w:rsidRDefault="003A4BA7" w:rsidP="003A4BA7">
      <w:pPr>
        <w:pStyle w:val="Geenafstand"/>
        <w:rPr>
          <w:rFonts w:ascii="Nunito" w:hAnsi="Nunito"/>
          <w:sz w:val="20"/>
          <w:szCs w:val="20"/>
        </w:rPr>
      </w:pPr>
      <w:r w:rsidRPr="00EC6E95">
        <w:rPr>
          <w:rFonts w:ascii="Nunito" w:hAnsi="Nunito"/>
          <w:sz w:val="20"/>
          <w:szCs w:val="20"/>
        </w:rPr>
        <w:t>Hieronder worden beide punten nader toegelicht:</w:t>
      </w:r>
    </w:p>
    <w:p w14:paraId="77910269" w14:textId="77777777" w:rsidR="003A4BA7" w:rsidRPr="00EC6E95" w:rsidRDefault="003A4BA7" w:rsidP="003A4BA7">
      <w:pPr>
        <w:pStyle w:val="Geenafstand"/>
        <w:rPr>
          <w:rFonts w:ascii="Nunito" w:hAnsi="Nunito"/>
          <w:sz w:val="20"/>
          <w:szCs w:val="20"/>
        </w:rPr>
      </w:pPr>
    </w:p>
    <w:p w14:paraId="11167740" w14:textId="6E663676" w:rsidR="003A4BA7" w:rsidRPr="00EC6E95" w:rsidRDefault="003A4BA7" w:rsidP="002177EF">
      <w:pPr>
        <w:pStyle w:val="Geenafstand"/>
        <w:numPr>
          <w:ilvl w:val="0"/>
          <w:numId w:val="39"/>
        </w:numPr>
        <w:rPr>
          <w:rFonts w:ascii="Nunito" w:hAnsi="Nunito"/>
          <w:i/>
          <w:sz w:val="20"/>
          <w:szCs w:val="20"/>
        </w:rPr>
      </w:pPr>
      <w:r w:rsidRPr="00EC6E95">
        <w:rPr>
          <w:rFonts w:ascii="Nunito" w:hAnsi="Nunito"/>
          <w:i/>
          <w:sz w:val="20"/>
          <w:szCs w:val="20"/>
        </w:rPr>
        <w:t>Maatregelen die erop gericht zijn dat signalen bij Veilig Thuis ‘op de radar’ komen</w:t>
      </w:r>
    </w:p>
    <w:p w14:paraId="25E98487" w14:textId="2A5DC31B" w:rsidR="003A4BA7" w:rsidRPr="00EC6E95" w:rsidRDefault="003A4BA7" w:rsidP="003A4BA7">
      <w:pPr>
        <w:pStyle w:val="Geenafstand"/>
        <w:rPr>
          <w:rFonts w:ascii="Nunito" w:hAnsi="Nunito"/>
          <w:sz w:val="20"/>
          <w:szCs w:val="20"/>
        </w:rPr>
      </w:pPr>
      <w:r w:rsidRPr="00EC6E95">
        <w:rPr>
          <w:rFonts w:ascii="Nunito" w:hAnsi="Nunito"/>
          <w:sz w:val="20"/>
          <w:szCs w:val="20"/>
        </w:rPr>
        <w:t>Vermoedens van ernstige mishandeling moeten altijd worden gemeld bij Veilig Thuis</w:t>
      </w:r>
      <w:r w:rsidR="002177EF" w:rsidRPr="00EC6E95">
        <w:rPr>
          <w:rFonts w:ascii="Nunito" w:hAnsi="Nunito"/>
          <w:sz w:val="20"/>
          <w:szCs w:val="20"/>
        </w:rPr>
        <w:t xml:space="preserve">. </w:t>
      </w:r>
      <w:r w:rsidRPr="00EC6E95">
        <w:rPr>
          <w:rFonts w:ascii="Nunito" w:hAnsi="Nunito"/>
          <w:sz w:val="20"/>
          <w:szCs w:val="20"/>
        </w:rPr>
        <w:t>Het doen van een melding staat los van de vraag wie een interventie of hulpverlening biedt! Bij iedere melding beoordeelt Veilig Thuis altijd de veiligheid in de desbetreffende casus. Indien nodig treft Veilig Thuis aanvullende maatregelen gericht op veiligheid en adequate hulpverlening. In het beoordelingsproces betrekt Veilig Thuis ook informatie van andere Veilig Thuis organisaties. Zo komt een landelijk werkende radar tot stand.</w:t>
      </w:r>
    </w:p>
    <w:p w14:paraId="0A8E0451" w14:textId="77777777" w:rsidR="003A4BA7" w:rsidRPr="00EC6E95" w:rsidRDefault="003A4BA7" w:rsidP="003A4BA7">
      <w:pPr>
        <w:pStyle w:val="Geenafstand"/>
        <w:rPr>
          <w:rFonts w:ascii="Nunito" w:hAnsi="Nunito"/>
          <w:sz w:val="20"/>
          <w:szCs w:val="20"/>
        </w:rPr>
      </w:pPr>
    </w:p>
    <w:p w14:paraId="05483FAB" w14:textId="6523452F" w:rsidR="003A4BA7" w:rsidRPr="00EC6E95" w:rsidRDefault="003A4BA7" w:rsidP="002177EF">
      <w:pPr>
        <w:pStyle w:val="Geenafstand"/>
        <w:numPr>
          <w:ilvl w:val="0"/>
          <w:numId w:val="39"/>
        </w:numPr>
        <w:rPr>
          <w:rFonts w:ascii="Nunito" w:hAnsi="Nunito"/>
          <w:i/>
          <w:sz w:val="20"/>
          <w:szCs w:val="20"/>
        </w:rPr>
      </w:pPr>
      <w:r w:rsidRPr="00EC6E95">
        <w:rPr>
          <w:rFonts w:ascii="Nunito" w:hAnsi="Nunito"/>
          <w:i/>
          <w:sz w:val="20"/>
          <w:szCs w:val="20"/>
        </w:rPr>
        <w:t>Monitoring van casuïstiek</w:t>
      </w:r>
    </w:p>
    <w:p w14:paraId="3FBF24FD" w14:textId="77777777" w:rsidR="003A4BA7" w:rsidRPr="00EC6E95" w:rsidRDefault="003A4BA7" w:rsidP="003A4BA7">
      <w:pPr>
        <w:pStyle w:val="Geenafstand"/>
        <w:rPr>
          <w:rFonts w:ascii="Nunito" w:hAnsi="Nunito"/>
          <w:sz w:val="20"/>
          <w:szCs w:val="20"/>
        </w:rPr>
      </w:pPr>
      <w:r w:rsidRPr="00EC6E95">
        <w:rPr>
          <w:rFonts w:ascii="Nunito" w:hAnsi="Nunito"/>
          <w:sz w:val="20"/>
          <w:szCs w:val="20"/>
        </w:rPr>
        <w:t>De radarfunctie van Veilig Thuis is gericht op een zo compleet mogelijk inzicht in aard en ernst van problematiek, om zo een goede beoordeling van de veiligheid te kunnen maken. Daarom is het van belang dat Veilig Thuis de resultaten van de door hen voorgeschreven interventies in kaart brengt om zo zicht te houden op hoe de veiligheid zich ontwikkelt met het verloop van de tijd.</w:t>
      </w:r>
    </w:p>
    <w:p w14:paraId="22FADBA6" w14:textId="77777777" w:rsidR="003A4BA7" w:rsidRPr="00EC6E95" w:rsidRDefault="003A4BA7" w:rsidP="003A4BA7">
      <w:pPr>
        <w:pStyle w:val="Geenafstand"/>
        <w:rPr>
          <w:rFonts w:ascii="Nunito" w:hAnsi="Nunito"/>
          <w:sz w:val="20"/>
          <w:szCs w:val="20"/>
        </w:rPr>
      </w:pPr>
    </w:p>
    <w:p w14:paraId="0CC92BB3" w14:textId="0ADE886C" w:rsidR="003A4BA7" w:rsidRPr="00EC6E95" w:rsidRDefault="003A4BA7" w:rsidP="003A4BA7">
      <w:pPr>
        <w:pStyle w:val="Geenafstand"/>
        <w:rPr>
          <w:rFonts w:ascii="Nunito" w:hAnsi="Nunito"/>
          <w:sz w:val="20"/>
          <w:szCs w:val="20"/>
        </w:rPr>
      </w:pPr>
      <w:r w:rsidRPr="00EC6E95">
        <w:rPr>
          <w:rFonts w:ascii="Nunito" w:hAnsi="Nunito"/>
          <w:sz w:val="20"/>
          <w:szCs w:val="20"/>
        </w:rPr>
        <w:t xml:space="preserve">Afhankelijk van de aard en ernst van de problematiek neemt Veilig Thuis </w:t>
      </w:r>
      <w:r w:rsidR="002177EF" w:rsidRPr="00EC6E95">
        <w:rPr>
          <w:rFonts w:ascii="Nunito" w:hAnsi="Nunito"/>
          <w:sz w:val="20"/>
          <w:szCs w:val="20"/>
        </w:rPr>
        <w:t>wel of geen</w:t>
      </w:r>
      <w:r w:rsidRPr="00EC6E95">
        <w:rPr>
          <w:rFonts w:ascii="Nunito" w:hAnsi="Nunito"/>
          <w:sz w:val="20"/>
          <w:szCs w:val="20"/>
        </w:rPr>
        <w:t xml:space="preserve"> actieve rol in het monitoren van veiligheid:</w:t>
      </w:r>
    </w:p>
    <w:p w14:paraId="4C0F24EE" w14:textId="30FB91E3" w:rsidR="003A4BA7" w:rsidRPr="00EC6E95" w:rsidRDefault="003A4BA7" w:rsidP="003A4BA7">
      <w:pPr>
        <w:pStyle w:val="Geenafstand"/>
        <w:rPr>
          <w:rFonts w:ascii="Nunito" w:hAnsi="Nunito"/>
          <w:sz w:val="20"/>
          <w:szCs w:val="20"/>
        </w:rPr>
      </w:pPr>
      <w:r w:rsidRPr="00EC6E95">
        <w:rPr>
          <w:rFonts w:ascii="Nunito" w:hAnsi="Nunito"/>
          <w:sz w:val="20"/>
          <w:szCs w:val="20"/>
        </w:rPr>
        <w:t>Bij casuïstiek die Veilig Thuis na veiligheidsbeoordeling direct overdraagt aan een lokaal/sociaal team of aan andere hulpverleners zal Veilig Thuis de casuïstiek niet monitoren. Overigens zal Veilig Thuis bij een nieuwe melding de veiligheid opnieuw beoordelen. Als er over een lichte casus die Veilig Thuis heeft overgedragen aan het lokaal veld opnieuw een signaal aan Veilig Thuis wordt doorgegeven, zal Veilig Thuis dus opnieuw, via veiligheidsbeoorde</w:t>
      </w:r>
      <w:r w:rsidR="002177EF" w:rsidRPr="00EC6E95">
        <w:rPr>
          <w:rFonts w:ascii="Nunito" w:hAnsi="Nunito"/>
          <w:sz w:val="20"/>
          <w:szCs w:val="20"/>
        </w:rPr>
        <w:t xml:space="preserve">ling, de veiligheid beoordelen. </w:t>
      </w:r>
      <w:r w:rsidRPr="00EC6E95">
        <w:rPr>
          <w:rFonts w:ascii="Nunito" w:hAnsi="Nunito"/>
          <w:sz w:val="20"/>
          <w:szCs w:val="20"/>
        </w:rPr>
        <w:t>Bij casuïstiek die Veilig Thuis niet direct na veiligheidsbeoordeling overdraagt aan het lokaal veld, maar waar sprake is van bemoeienis van Veilig Thuis, zal Veilig Thuis na overdracht van de casuïstiek het resultaat van de interventies op de veiligheid actief monitoren. De periode waarin Veilig Thuis de veiligheid monitort zal per casus verschillen. Gemiddeld wordt een duur van anderhalf jaar als een realistische duur beschouwd.</w:t>
      </w:r>
    </w:p>
    <w:p w14:paraId="4428CBBC" w14:textId="77777777" w:rsidR="008C4387" w:rsidRPr="00EC6E95" w:rsidRDefault="008C4387" w:rsidP="00CA6486">
      <w:pPr>
        <w:tabs>
          <w:tab w:val="left" w:pos="1260"/>
        </w:tabs>
        <w:spacing w:line="280" w:lineRule="atLeast"/>
        <w:rPr>
          <w:rFonts w:ascii="Nunito" w:hAnsi="Nunito"/>
          <w:bCs/>
          <w:sz w:val="20"/>
          <w:szCs w:val="20"/>
        </w:rPr>
      </w:pPr>
    </w:p>
    <w:p w14:paraId="6C1CC3C9" w14:textId="2EA0E309" w:rsidR="008C4387" w:rsidRPr="00EC6E95" w:rsidRDefault="008C4387" w:rsidP="00CA6486">
      <w:pPr>
        <w:tabs>
          <w:tab w:val="left" w:pos="1260"/>
        </w:tabs>
        <w:spacing w:line="280" w:lineRule="atLeast"/>
        <w:rPr>
          <w:rFonts w:ascii="Nunito" w:hAnsi="Nunito"/>
          <w:b/>
          <w:bCs/>
          <w:sz w:val="20"/>
          <w:szCs w:val="20"/>
          <w:u w:val="single"/>
        </w:rPr>
      </w:pPr>
      <w:r w:rsidRPr="00EC6E95">
        <w:rPr>
          <w:rFonts w:ascii="Nunito" w:hAnsi="Nunito"/>
          <w:b/>
          <w:bCs/>
          <w:sz w:val="20"/>
          <w:szCs w:val="20"/>
          <w:u w:val="single"/>
        </w:rPr>
        <w:t>Verantwoordelijk</w:t>
      </w:r>
      <w:r w:rsidR="000A60BD" w:rsidRPr="00EC6E95">
        <w:rPr>
          <w:rFonts w:ascii="Nunito" w:hAnsi="Nunito"/>
          <w:b/>
          <w:bCs/>
          <w:sz w:val="20"/>
          <w:szCs w:val="20"/>
          <w:u w:val="single"/>
        </w:rPr>
        <w:t>heid</w:t>
      </w:r>
      <w:r w:rsidRPr="00EC6E95">
        <w:rPr>
          <w:rFonts w:ascii="Nunito" w:hAnsi="Nunito"/>
          <w:b/>
          <w:bCs/>
          <w:sz w:val="20"/>
          <w:szCs w:val="20"/>
          <w:u w:val="single"/>
        </w:rPr>
        <w:t xml:space="preserve">: </w:t>
      </w:r>
      <w:r w:rsidR="000A60BD" w:rsidRPr="00EC6E95">
        <w:rPr>
          <w:rFonts w:ascii="Nunito" w:hAnsi="Nunito"/>
          <w:b/>
          <w:bCs/>
          <w:sz w:val="20"/>
          <w:szCs w:val="20"/>
          <w:u w:val="single"/>
        </w:rPr>
        <w:t>De leerkracht gaat sa</w:t>
      </w:r>
      <w:r w:rsidR="00021D67" w:rsidRPr="00EC6E95">
        <w:rPr>
          <w:rFonts w:ascii="Nunito" w:hAnsi="Nunito"/>
          <w:b/>
          <w:bCs/>
          <w:sz w:val="20"/>
          <w:szCs w:val="20"/>
          <w:u w:val="single"/>
        </w:rPr>
        <w:t xml:space="preserve">men met de </w:t>
      </w:r>
      <w:r w:rsidR="003A4BA7" w:rsidRPr="00EC6E95">
        <w:rPr>
          <w:rFonts w:ascii="Nunito" w:hAnsi="Nunito"/>
          <w:b/>
          <w:bCs/>
          <w:sz w:val="20"/>
          <w:szCs w:val="20"/>
          <w:u w:val="single"/>
        </w:rPr>
        <w:t xml:space="preserve">schoolmaatschappelijk werker óf aandachtfunctionaris interne zaken en eventueel </w:t>
      </w:r>
      <w:r w:rsidR="00021D67" w:rsidRPr="00EC6E95">
        <w:rPr>
          <w:rFonts w:ascii="Nunito" w:hAnsi="Nunito"/>
          <w:b/>
          <w:bCs/>
          <w:sz w:val="20"/>
          <w:szCs w:val="20"/>
          <w:u w:val="single"/>
        </w:rPr>
        <w:t>andere al betrokken hulpverleners</w:t>
      </w:r>
      <w:r w:rsidR="000A60BD" w:rsidRPr="00EC6E95">
        <w:rPr>
          <w:rFonts w:ascii="Nunito" w:hAnsi="Nunito"/>
          <w:b/>
          <w:bCs/>
          <w:sz w:val="20"/>
          <w:szCs w:val="20"/>
          <w:u w:val="single"/>
        </w:rPr>
        <w:t xml:space="preserve"> in gesprek met de ouders. Indien ouders open staan voor hulpverlening, zal deze worden aangevraagd</w:t>
      </w:r>
      <w:r w:rsidR="00021D67" w:rsidRPr="00EC6E95">
        <w:rPr>
          <w:rFonts w:ascii="Nunito" w:hAnsi="Nunito"/>
          <w:b/>
          <w:bCs/>
          <w:sz w:val="20"/>
          <w:szCs w:val="20"/>
          <w:u w:val="single"/>
        </w:rPr>
        <w:t xml:space="preserve"> door de intern begeleider of Schoolmaatschappelijk werker. De leerkracht, intern begeleider en schoolmaatschappelijk werker zijn hier alle verantwoordelijk voor het delen van informatie voor de dossiervorming. De leerkracht </w:t>
      </w:r>
      <w:r w:rsidR="003A4BA7" w:rsidRPr="00EC6E95">
        <w:rPr>
          <w:rFonts w:ascii="Nunito" w:hAnsi="Nunito"/>
          <w:b/>
          <w:bCs/>
          <w:sz w:val="20"/>
          <w:szCs w:val="20"/>
          <w:u w:val="single"/>
        </w:rPr>
        <w:t xml:space="preserve">en aandachtfunctionarissen </w:t>
      </w:r>
      <w:r w:rsidR="00021D67" w:rsidRPr="00EC6E95">
        <w:rPr>
          <w:rFonts w:ascii="Nunito" w:hAnsi="Nunito"/>
          <w:b/>
          <w:bCs/>
          <w:sz w:val="20"/>
          <w:szCs w:val="20"/>
          <w:u w:val="single"/>
        </w:rPr>
        <w:t xml:space="preserve">zetten deze informatie in het dossier van het kind. </w:t>
      </w:r>
      <w:r w:rsidR="000A60BD" w:rsidRPr="00EC6E95">
        <w:rPr>
          <w:rFonts w:ascii="Nunito" w:hAnsi="Nunito"/>
          <w:b/>
          <w:bCs/>
          <w:sz w:val="20"/>
          <w:szCs w:val="20"/>
          <w:u w:val="single"/>
        </w:rPr>
        <w:t>Indien er alsnog een melding gedaan moet worden gebeurt dit door</w:t>
      </w:r>
      <w:r w:rsidR="00021D67" w:rsidRPr="00EC6E95">
        <w:rPr>
          <w:rFonts w:ascii="Nunito" w:hAnsi="Nunito"/>
          <w:b/>
          <w:sz w:val="20"/>
          <w:szCs w:val="20"/>
          <w:u w:val="single"/>
        </w:rPr>
        <w:t xml:space="preserve"> </w:t>
      </w:r>
      <w:r w:rsidR="00021D67" w:rsidRPr="00EC6E95">
        <w:rPr>
          <w:rFonts w:ascii="Nunito" w:hAnsi="Nunito"/>
          <w:b/>
          <w:bCs/>
          <w:sz w:val="20"/>
          <w:szCs w:val="20"/>
          <w:u w:val="single"/>
        </w:rPr>
        <w:t>de aandachtfunctionaris externe zaken</w:t>
      </w:r>
      <w:r w:rsidR="003A4BA7" w:rsidRPr="00EC6E95">
        <w:rPr>
          <w:rFonts w:ascii="Nunito" w:hAnsi="Nunito"/>
          <w:b/>
          <w:bCs/>
          <w:sz w:val="20"/>
          <w:szCs w:val="20"/>
          <w:u w:val="single"/>
        </w:rPr>
        <w:t>.</w:t>
      </w:r>
      <w:r w:rsidR="000A60BD" w:rsidRPr="00EC6E95">
        <w:rPr>
          <w:rFonts w:ascii="Nunito" w:hAnsi="Nunito"/>
          <w:b/>
          <w:bCs/>
          <w:sz w:val="20"/>
          <w:szCs w:val="20"/>
          <w:u w:val="single"/>
        </w:rPr>
        <w:t xml:space="preserve"> </w:t>
      </w:r>
    </w:p>
    <w:p w14:paraId="268FE3B7" w14:textId="02729063" w:rsidR="00021D67" w:rsidRPr="00EC6E95" w:rsidRDefault="00021D67" w:rsidP="00021D67">
      <w:pPr>
        <w:pStyle w:val="Kop1"/>
        <w:jc w:val="center"/>
        <w:rPr>
          <w:rFonts w:ascii="Nunito" w:hAnsi="Nunito" w:cstheme="minorHAnsi"/>
          <w:color w:val="37993E"/>
          <w:sz w:val="30"/>
          <w:szCs w:val="30"/>
        </w:rPr>
      </w:pPr>
      <w:bookmarkStart w:id="19" w:name="_Toc253065161"/>
      <w:bookmarkStart w:id="20" w:name="_Toc253148154"/>
      <w:bookmarkStart w:id="21" w:name="_Toc112679627"/>
      <w:r w:rsidRPr="00EC6E95">
        <w:rPr>
          <w:rFonts w:ascii="Nunito" w:hAnsi="Nunito" w:cstheme="minorHAnsi"/>
          <w:color w:val="37993E"/>
          <w:sz w:val="30"/>
          <w:szCs w:val="30"/>
        </w:rPr>
        <w:t>Signalenlijst</w:t>
      </w:r>
      <w:bookmarkEnd w:id="21"/>
    </w:p>
    <w:p w14:paraId="791FBA52" w14:textId="77777777" w:rsidR="00021D67" w:rsidRPr="00EC6E95" w:rsidRDefault="00021D67" w:rsidP="00021D67">
      <w:pPr>
        <w:spacing w:after="0"/>
        <w:rPr>
          <w:rFonts w:ascii="Nunito" w:hAnsi="Nunito"/>
          <w:b/>
          <w:lang w:val="x-none" w:eastAsia="x-none"/>
        </w:rPr>
      </w:pPr>
      <w:r w:rsidRPr="00EC6E95">
        <w:rPr>
          <w:rFonts w:ascii="Nunito" w:hAnsi="Nunito"/>
          <w:b/>
          <w:lang w:val="x-none" w:eastAsia="x-none"/>
        </w:rPr>
        <w:t>Lichamelijk welzijn</w:t>
      </w:r>
    </w:p>
    <w:p w14:paraId="513BC9A2"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blauwe plekken, brandwonden, botbreuken, snij-, krab- en bijtwonden</w:t>
      </w:r>
    </w:p>
    <w:p w14:paraId="7DB330C7"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groeiachterstand</w:t>
      </w:r>
    </w:p>
    <w:p w14:paraId="5E6335D5"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te dik</w:t>
      </w:r>
    </w:p>
    <w:p w14:paraId="1F1509D1"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slecht onderhouden gebit</w:t>
      </w:r>
    </w:p>
    <w:p w14:paraId="05265DD0"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regelmatig buikpijn, hoofdpijn of flauwvallen</w:t>
      </w:r>
    </w:p>
    <w:p w14:paraId="2BE9A199"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kind stinkt, heeft regelmatig smerige kleren aan</w:t>
      </w:r>
    </w:p>
    <w:p w14:paraId="3CE9246D"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oververmoeid</w:t>
      </w:r>
    </w:p>
    <w:p w14:paraId="57274C21"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vaak ziek</w:t>
      </w:r>
    </w:p>
    <w:p w14:paraId="19A0625C"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ziektes herstellen slecht</w:t>
      </w:r>
    </w:p>
    <w:p w14:paraId="38EA2B21"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kind is hongerig</w:t>
      </w:r>
    </w:p>
    <w:p w14:paraId="0A856450"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eetstoornissen</w:t>
      </w:r>
    </w:p>
    <w:p w14:paraId="3A6603F1"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achterblijvende motoriek</w:t>
      </w:r>
    </w:p>
    <w:p w14:paraId="76B1F4D6" w14:textId="77777777" w:rsidR="00021D67" w:rsidRPr="00EC6E95" w:rsidRDefault="00021D67" w:rsidP="00317676">
      <w:pPr>
        <w:pStyle w:val="Lijstalinea"/>
        <w:numPr>
          <w:ilvl w:val="0"/>
          <w:numId w:val="28"/>
        </w:numPr>
        <w:spacing w:after="0"/>
        <w:rPr>
          <w:rFonts w:ascii="Nunito" w:hAnsi="Nunito"/>
          <w:lang w:val="x-none" w:eastAsia="x-none"/>
        </w:rPr>
      </w:pPr>
      <w:r w:rsidRPr="00EC6E95">
        <w:rPr>
          <w:rFonts w:ascii="Nunito" w:hAnsi="Nunito"/>
          <w:lang w:val="x-none" w:eastAsia="x-none"/>
        </w:rPr>
        <w:t>niet zindelijk op leeftijd dat het hoort</w:t>
      </w:r>
    </w:p>
    <w:p w14:paraId="240AB01A" w14:textId="77777777" w:rsidR="00021D67" w:rsidRPr="00EC6E95" w:rsidRDefault="00021D67" w:rsidP="00021D67">
      <w:pPr>
        <w:pStyle w:val="Lijstalinea"/>
        <w:spacing w:after="0"/>
        <w:rPr>
          <w:rFonts w:ascii="Nunito" w:hAnsi="Nunito"/>
          <w:lang w:val="x-none" w:eastAsia="x-none"/>
        </w:rPr>
      </w:pPr>
    </w:p>
    <w:p w14:paraId="4912A0BF" w14:textId="77777777" w:rsidR="00021D67" w:rsidRPr="00EC6E95" w:rsidRDefault="00021D67" w:rsidP="00021D67">
      <w:pPr>
        <w:spacing w:after="0"/>
        <w:rPr>
          <w:rFonts w:ascii="Nunito" w:hAnsi="Nunito"/>
          <w:b/>
          <w:lang w:val="x-none" w:eastAsia="x-none"/>
        </w:rPr>
      </w:pPr>
      <w:r w:rsidRPr="00EC6E95">
        <w:rPr>
          <w:rFonts w:ascii="Nunito" w:hAnsi="Nunito"/>
          <w:b/>
          <w:lang w:val="x-none" w:eastAsia="x-none"/>
        </w:rPr>
        <w:t>Gedrag van het kind</w:t>
      </w:r>
    </w:p>
    <w:p w14:paraId="6AADAE47"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timide, depressief</w:t>
      </w:r>
    </w:p>
    <w:p w14:paraId="2403D367"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weinig spontaan</w:t>
      </w:r>
    </w:p>
    <w:p w14:paraId="41D1E8B0"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passief, lusteloos, weinig interesse in spel</w:t>
      </w:r>
    </w:p>
    <w:p w14:paraId="2CD892B6"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apathisch, toont geen gevoelens of pijn</w:t>
      </w:r>
    </w:p>
    <w:p w14:paraId="0B8123BE"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in zichzelf gekeerd, leeft in fantasiewereld</w:t>
      </w:r>
    </w:p>
    <w:p w14:paraId="7444D868"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labiel</w:t>
      </w:r>
    </w:p>
    <w:p w14:paraId="102F0A51"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erg nerveus</w:t>
      </w:r>
    </w:p>
    <w:p w14:paraId="77AB74B4"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hyperactief</w:t>
      </w:r>
    </w:p>
    <w:p w14:paraId="07A90ED6"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negatief zelfbeeld, weinig zelfvertrouwen, faalangst</w:t>
      </w:r>
    </w:p>
    <w:p w14:paraId="7BAADB84"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negatief lichaamsbeeld</w:t>
      </w:r>
    </w:p>
    <w:p w14:paraId="64B4447F"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agressief, vernielzucht</w:t>
      </w:r>
    </w:p>
    <w:p w14:paraId="72B4AB8D" w14:textId="77777777" w:rsidR="00021D67" w:rsidRPr="00EC6E95" w:rsidRDefault="00021D67" w:rsidP="00317676">
      <w:pPr>
        <w:pStyle w:val="Lijstalinea"/>
        <w:numPr>
          <w:ilvl w:val="0"/>
          <w:numId w:val="29"/>
        </w:numPr>
        <w:spacing w:after="0"/>
        <w:rPr>
          <w:rFonts w:ascii="Nunito" w:hAnsi="Nunito"/>
          <w:lang w:val="x-none" w:eastAsia="x-none"/>
        </w:rPr>
      </w:pPr>
      <w:r w:rsidRPr="00EC6E95">
        <w:rPr>
          <w:rFonts w:ascii="Nunito" w:hAnsi="Nunito"/>
          <w:lang w:val="x-none" w:eastAsia="x-none"/>
        </w:rPr>
        <w:t>overmatige masturbatie</w:t>
      </w:r>
    </w:p>
    <w:p w14:paraId="18264440" w14:textId="77777777" w:rsidR="00B33678" w:rsidRPr="00EC6E95" w:rsidRDefault="00B33678" w:rsidP="00B33678">
      <w:pPr>
        <w:pStyle w:val="Lijstalinea"/>
        <w:spacing w:after="0"/>
        <w:rPr>
          <w:rFonts w:ascii="Nunito" w:hAnsi="Nunito"/>
          <w:lang w:val="x-none" w:eastAsia="x-none"/>
        </w:rPr>
      </w:pPr>
    </w:p>
    <w:p w14:paraId="0F1500D4" w14:textId="77777777" w:rsidR="00021D67" w:rsidRPr="00EC6E95" w:rsidRDefault="00B33678" w:rsidP="00021D67">
      <w:pPr>
        <w:spacing w:after="0"/>
        <w:rPr>
          <w:rFonts w:ascii="Nunito" w:hAnsi="Nunito"/>
          <w:b/>
          <w:lang w:val="x-none" w:eastAsia="x-none"/>
        </w:rPr>
      </w:pPr>
      <w:r w:rsidRPr="00EC6E95">
        <w:rPr>
          <w:rFonts w:ascii="Nunito" w:hAnsi="Nunito"/>
          <w:b/>
          <w:lang w:eastAsia="x-none"/>
        </w:rPr>
        <w:t>Gedrag richting</w:t>
      </w:r>
      <w:r w:rsidR="00021D67" w:rsidRPr="00EC6E95">
        <w:rPr>
          <w:rFonts w:ascii="Nunito" w:hAnsi="Nunito"/>
          <w:b/>
          <w:lang w:val="x-none" w:eastAsia="x-none"/>
        </w:rPr>
        <w:t xml:space="preserve"> andere kinderen:</w:t>
      </w:r>
    </w:p>
    <w:p w14:paraId="33CD739F" w14:textId="77777777" w:rsidR="00021D67" w:rsidRPr="00EC6E95" w:rsidRDefault="00021D67" w:rsidP="00317676">
      <w:pPr>
        <w:pStyle w:val="Lijstalinea"/>
        <w:numPr>
          <w:ilvl w:val="0"/>
          <w:numId w:val="30"/>
        </w:numPr>
        <w:spacing w:after="0"/>
        <w:rPr>
          <w:rFonts w:ascii="Nunito" w:hAnsi="Nunito"/>
          <w:lang w:val="x-none" w:eastAsia="x-none"/>
        </w:rPr>
      </w:pPr>
      <w:r w:rsidRPr="00EC6E95">
        <w:rPr>
          <w:rFonts w:ascii="Nunito" w:hAnsi="Nunito"/>
          <w:lang w:val="x-none" w:eastAsia="x-none"/>
        </w:rPr>
        <w:t>agressief</w:t>
      </w:r>
    </w:p>
    <w:p w14:paraId="6BD973D9" w14:textId="77777777" w:rsidR="00021D67" w:rsidRPr="00EC6E95" w:rsidRDefault="00021D67" w:rsidP="00317676">
      <w:pPr>
        <w:pStyle w:val="Lijstalinea"/>
        <w:numPr>
          <w:ilvl w:val="0"/>
          <w:numId w:val="30"/>
        </w:numPr>
        <w:spacing w:after="0"/>
        <w:rPr>
          <w:rFonts w:ascii="Nunito" w:hAnsi="Nunito"/>
          <w:lang w:val="x-none" w:eastAsia="x-none"/>
        </w:rPr>
      </w:pPr>
      <w:r w:rsidRPr="00EC6E95">
        <w:rPr>
          <w:rFonts w:ascii="Nunito" w:hAnsi="Nunito"/>
          <w:lang w:val="x-none" w:eastAsia="x-none"/>
        </w:rPr>
        <w:lastRenderedPageBreak/>
        <w:t>speelt weinig met andere kinderen</w:t>
      </w:r>
    </w:p>
    <w:p w14:paraId="103E4AEA" w14:textId="77777777" w:rsidR="00021D67" w:rsidRPr="00EC6E95" w:rsidRDefault="00021D67" w:rsidP="00317676">
      <w:pPr>
        <w:pStyle w:val="Lijstalinea"/>
        <w:numPr>
          <w:ilvl w:val="0"/>
          <w:numId w:val="30"/>
        </w:numPr>
        <w:spacing w:after="0"/>
        <w:rPr>
          <w:rFonts w:ascii="Nunito" w:hAnsi="Nunito"/>
          <w:lang w:val="x-none" w:eastAsia="x-none"/>
        </w:rPr>
      </w:pPr>
      <w:r w:rsidRPr="00EC6E95">
        <w:rPr>
          <w:rFonts w:ascii="Nunito" w:hAnsi="Nunito"/>
          <w:lang w:val="x-none" w:eastAsia="x-none"/>
        </w:rPr>
        <w:t>wantrouwend</w:t>
      </w:r>
    </w:p>
    <w:p w14:paraId="40CCA8E2" w14:textId="77777777" w:rsidR="00021D67" w:rsidRPr="00EC6E95" w:rsidRDefault="00021D67" w:rsidP="00317676">
      <w:pPr>
        <w:pStyle w:val="Lijstalinea"/>
        <w:numPr>
          <w:ilvl w:val="0"/>
          <w:numId w:val="30"/>
        </w:numPr>
        <w:spacing w:after="0"/>
        <w:rPr>
          <w:rFonts w:ascii="Nunito" w:hAnsi="Nunito"/>
          <w:lang w:val="x-none" w:eastAsia="x-none"/>
        </w:rPr>
      </w:pPr>
      <w:r w:rsidRPr="00EC6E95">
        <w:rPr>
          <w:rFonts w:ascii="Nunito" w:hAnsi="Nunito"/>
          <w:lang w:val="x-none" w:eastAsia="x-none"/>
        </w:rPr>
        <w:t>niet geliefd bij andere kinderen</w:t>
      </w:r>
    </w:p>
    <w:p w14:paraId="0677B096" w14:textId="77777777" w:rsidR="00B33678" w:rsidRPr="00EC6E95" w:rsidRDefault="00B33678" w:rsidP="00021D67">
      <w:pPr>
        <w:spacing w:after="0"/>
        <w:rPr>
          <w:rFonts w:ascii="Nunito" w:hAnsi="Nunito"/>
          <w:lang w:val="x-none" w:eastAsia="x-none"/>
        </w:rPr>
      </w:pPr>
    </w:p>
    <w:p w14:paraId="38BE0CBC" w14:textId="77777777" w:rsidR="00021D67" w:rsidRPr="00EC6E95" w:rsidRDefault="00B33678" w:rsidP="00021D67">
      <w:pPr>
        <w:spacing w:after="0"/>
        <w:rPr>
          <w:rFonts w:ascii="Nunito" w:hAnsi="Nunito"/>
          <w:b/>
          <w:lang w:val="x-none" w:eastAsia="x-none"/>
        </w:rPr>
      </w:pPr>
      <w:r w:rsidRPr="00EC6E95">
        <w:rPr>
          <w:rFonts w:ascii="Nunito" w:hAnsi="Nunito"/>
          <w:b/>
          <w:lang w:eastAsia="x-none"/>
        </w:rPr>
        <w:t>Gedrag richting</w:t>
      </w:r>
      <w:r w:rsidR="00021D67" w:rsidRPr="00EC6E95">
        <w:rPr>
          <w:rFonts w:ascii="Nunito" w:hAnsi="Nunito"/>
          <w:b/>
          <w:lang w:val="x-none" w:eastAsia="x-none"/>
        </w:rPr>
        <w:t xml:space="preserve"> ouders:</w:t>
      </w:r>
    </w:p>
    <w:p w14:paraId="6DFB6282" w14:textId="77777777" w:rsidR="00021D67" w:rsidRPr="00EC6E95" w:rsidRDefault="00021D67" w:rsidP="00317676">
      <w:pPr>
        <w:pStyle w:val="Lijstalinea"/>
        <w:numPr>
          <w:ilvl w:val="0"/>
          <w:numId w:val="31"/>
        </w:numPr>
        <w:spacing w:after="0"/>
        <w:rPr>
          <w:rFonts w:ascii="Nunito" w:hAnsi="Nunito"/>
          <w:lang w:val="x-none" w:eastAsia="x-none"/>
        </w:rPr>
      </w:pPr>
      <w:r w:rsidRPr="00EC6E95">
        <w:rPr>
          <w:rFonts w:ascii="Nunito" w:hAnsi="Nunito"/>
          <w:lang w:val="x-none" w:eastAsia="x-none"/>
        </w:rPr>
        <w:t>angstig, schrikachtig, waakzaam</w:t>
      </w:r>
    </w:p>
    <w:p w14:paraId="5FFF09BD" w14:textId="77777777" w:rsidR="00021D67" w:rsidRPr="00EC6E95" w:rsidRDefault="00021D67" w:rsidP="00317676">
      <w:pPr>
        <w:pStyle w:val="Lijstalinea"/>
        <w:numPr>
          <w:ilvl w:val="0"/>
          <w:numId w:val="31"/>
        </w:numPr>
        <w:spacing w:after="0"/>
        <w:rPr>
          <w:rFonts w:ascii="Nunito" w:hAnsi="Nunito"/>
          <w:lang w:val="x-none" w:eastAsia="x-none"/>
        </w:rPr>
      </w:pPr>
      <w:r w:rsidRPr="00EC6E95">
        <w:rPr>
          <w:rFonts w:ascii="Nunito" w:hAnsi="Nunito"/>
          <w:lang w:val="x-none" w:eastAsia="x-none"/>
        </w:rPr>
        <w:t>meegaand, volgzaam</w:t>
      </w:r>
    </w:p>
    <w:p w14:paraId="562582E2" w14:textId="77777777" w:rsidR="00021D67" w:rsidRPr="00EC6E95" w:rsidRDefault="00021D67" w:rsidP="00317676">
      <w:pPr>
        <w:pStyle w:val="Lijstalinea"/>
        <w:numPr>
          <w:ilvl w:val="0"/>
          <w:numId w:val="31"/>
        </w:numPr>
        <w:spacing w:after="0"/>
        <w:rPr>
          <w:rFonts w:ascii="Nunito" w:hAnsi="Nunito"/>
          <w:lang w:val="x-none" w:eastAsia="x-none"/>
        </w:rPr>
      </w:pPr>
      <w:r w:rsidRPr="00EC6E95">
        <w:rPr>
          <w:rFonts w:ascii="Nunito" w:hAnsi="Nunito"/>
          <w:lang w:val="x-none" w:eastAsia="x-none"/>
        </w:rPr>
        <w:t>gedraagt zich in bijzijn van ouders anders dan zonder ouders</w:t>
      </w:r>
    </w:p>
    <w:p w14:paraId="781AEF2A" w14:textId="77777777" w:rsidR="00B33678" w:rsidRPr="00EC6E95" w:rsidRDefault="00B33678" w:rsidP="00021D67">
      <w:pPr>
        <w:spacing w:after="0"/>
        <w:rPr>
          <w:rFonts w:ascii="Nunito" w:hAnsi="Nunito"/>
          <w:lang w:val="x-none" w:eastAsia="x-none"/>
        </w:rPr>
      </w:pPr>
    </w:p>
    <w:p w14:paraId="3C562102" w14:textId="77777777" w:rsidR="00021D67" w:rsidRPr="00EC6E95" w:rsidRDefault="00B33678" w:rsidP="00021D67">
      <w:pPr>
        <w:spacing w:after="0"/>
        <w:rPr>
          <w:rFonts w:ascii="Nunito" w:hAnsi="Nunito"/>
          <w:b/>
          <w:lang w:val="x-none" w:eastAsia="x-none"/>
        </w:rPr>
      </w:pPr>
      <w:r w:rsidRPr="00EC6E95">
        <w:rPr>
          <w:rFonts w:ascii="Nunito" w:hAnsi="Nunito"/>
          <w:b/>
          <w:lang w:eastAsia="x-none"/>
        </w:rPr>
        <w:t>Gedrag richting</w:t>
      </w:r>
      <w:r w:rsidR="00021D67" w:rsidRPr="00EC6E95">
        <w:rPr>
          <w:rFonts w:ascii="Nunito" w:hAnsi="Nunito"/>
          <w:b/>
          <w:lang w:val="x-none" w:eastAsia="x-none"/>
        </w:rPr>
        <w:t xml:space="preserve"> andere volwassenen:</w:t>
      </w:r>
    </w:p>
    <w:p w14:paraId="4F3D2237"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angst om zich uit te kleden</w:t>
      </w:r>
    </w:p>
    <w:p w14:paraId="775685AC"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angst voor lichamelijk onderzoek</w:t>
      </w:r>
    </w:p>
    <w:p w14:paraId="4D5314B0"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verstijft bij lichamelijk contact</w:t>
      </w:r>
    </w:p>
    <w:p w14:paraId="074D91DC"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angstig, schrikachtig, waakzaam</w:t>
      </w:r>
    </w:p>
    <w:p w14:paraId="45E16A4E"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meegaand, volgzaam</w:t>
      </w:r>
    </w:p>
    <w:p w14:paraId="73B813D1"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 xml:space="preserve">agressief </w:t>
      </w:r>
    </w:p>
    <w:p w14:paraId="77DD1ED3"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overdreven aanhankelijk</w:t>
      </w:r>
    </w:p>
    <w:p w14:paraId="78F4860D"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wantrouwend</w:t>
      </w:r>
    </w:p>
    <w:p w14:paraId="57C7953C" w14:textId="77777777" w:rsidR="00021D67" w:rsidRPr="00EC6E95" w:rsidRDefault="00021D67" w:rsidP="00317676">
      <w:pPr>
        <w:pStyle w:val="Lijstalinea"/>
        <w:numPr>
          <w:ilvl w:val="0"/>
          <w:numId w:val="32"/>
        </w:numPr>
        <w:spacing w:after="0"/>
        <w:rPr>
          <w:rFonts w:ascii="Nunito" w:hAnsi="Nunito"/>
          <w:lang w:val="x-none" w:eastAsia="x-none"/>
        </w:rPr>
      </w:pPr>
      <w:r w:rsidRPr="00EC6E95">
        <w:rPr>
          <w:rFonts w:ascii="Nunito" w:hAnsi="Nunito"/>
          <w:lang w:val="x-none" w:eastAsia="x-none"/>
        </w:rPr>
        <w:t>vermijdt oogcontact</w:t>
      </w:r>
    </w:p>
    <w:p w14:paraId="1EB50A06" w14:textId="77777777" w:rsidR="00B33678" w:rsidRPr="00EC6E95" w:rsidRDefault="00B33678" w:rsidP="00B33678">
      <w:pPr>
        <w:pStyle w:val="Lijstalinea"/>
        <w:spacing w:after="0"/>
        <w:rPr>
          <w:rFonts w:ascii="Nunito" w:hAnsi="Nunito"/>
          <w:lang w:val="x-none" w:eastAsia="x-none"/>
        </w:rPr>
      </w:pPr>
    </w:p>
    <w:p w14:paraId="224E38E3" w14:textId="77777777" w:rsidR="00021D67" w:rsidRPr="00EC6E95" w:rsidRDefault="00021D67" w:rsidP="00021D67">
      <w:pPr>
        <w:spacing w:after="0"/>
        <w:rPr>
          <w:rFonts w:ascii="Nunito" w:hAnsi="Nunito"/>
          <w:lang w:val="x-none" w:eastAsia="x-none"/>
        </w:rPr>
      </w:pPr>
      <w:r w:rsidRPr="00EC6E95">
        <w:rPr>
          <w:rFonts w:ascii="Nunito" w:hAnsi="Nunito"/>
          <w:b/>
          <w:lang w:val="x-none" w:eastAsia="x-none"/>
        </w:rPr>
        <w:t>overig</w:t>
      </w:r>
      <w:r w:rsidRPr="00EC6E95">
        <w:rPr>
          <w:rFonts w:ascii="Nunito" w:hAnsi="Nunito"/>
          <w:lang w:val="x-none" w:eastAsia="x-none"/>
        </w:rPr>
        <w:t>:</w:t>
      </w:r>
    </w:p>
    <w:p w14:paraId="2DE9127D" w14:textId="77777777" w:rsidR="00021D67" w:rsidRPr="00EC6E95" w:rsidRDefault="00021D67" w:rsidP="00317676">
      <w:pPr>
        <w:pStyle w:val="Lijstalinea"/>
        <w:numPr>
          <w:ilvl w:val="0"/>
          <w:numId w:val="37"/>
        </w:numPr>
        <w:spacing w:after="0"/>
        <w:rPr>
          <w:rFonts w:ascii="Nunito" w:hAnsi="Nunito"/>
          <w:lang w:val="x-none" w:eastAsia="x-none"/>
        </w:rPr>
      </w:pPr>
      <w:r w:rsidRPr="00EC6E95">
        <w:rPr>
          <w:rFonts w:ascii="Nunito" w:hAnsi="Nunito"/>
          <w:lang w:val="x-none" w:eastAsia="x-none"/>
        </w:rPr>
        <w:t>plotselinge gedragsverandering</w:t>
      </w:r>
    </w:p>
    <w:p w14:paraId="61771DD3" w14:textId="77777777" w:rsidR="00021D67" w:rsidRPr="00EC6E95" w:rsidRDefault="00021D67" w:rsidP="00317676">
      <w:pPr>
        <w:pStyle w:val="Lijstalinea"/>
        <w:numPr>
          <w:ilvl w:val="0"/>
          <w:numId w:val="37"/>
        </w:numPr>
        <w:spacing w:after="0"/>
        <w:rPr>
          <w:rFonts w:ascii="Nunito" w:hAnsi="Nunito"/>
          <w:lang w:val="x-none" w:eastAsia="x-none"/>
        </w:rPr>
      </w:pPr>
      <w:r w:rsidRPr="00EC6E95">
        <w:rPr>
          <w:rFonts w:ascii="Nunito" w:hAnsi="Nunito"/>
          <w:lang w:val="x-none" w:eastAsia="x-none"/>
        </w:rPr>
        <w:t>gedraagt zich niet naar zijn leeftijd</w:t>
      </w:r>
    </w:p>
    <w:p w14:paraId="31C00E61" w14:textId="77777777" w:rsidR="00021D67" w:rsidRPr="00EC6E95" w:rsidRDefault="00021D67" w:rsidP="00317676">
      <w:pPr>
        <w:pStyle w:val="Lijstalinea"/>
        <w:numPr>
          <w:ilvl w:val="0"/>
          <w:numId w:val="37"/>
        </w:numPr>
        <w:spacing w:after="0"/>
        <w:rPr>
          <w:rFonts w:ascii="Nunito" w:hAnsi="Nunito"/>
          <w:lang w:val="x-none" w:eastAsia="x-none"/>
        </w:rPr>
      </w:pPr>
      <w:r w:rsidRPr="00EC6E95">
        <w:rPr>
          <w:rFonts w:ascii="Nunito" w:hAnsi="Nunito"/>
          <w:lang w:val="x-none" w:eastAsia="x-none"/>
        </w:rPr>
        <w:t>slechte leerprestaties</w:t>
      </w:r>
    </w:p>
    <w:p w14:paraId="2FF47A34" w14:textId="77777777" w:rsidR="00021D67" w:rsidRPr="00EC6E95" w:rsidRDefault="00021D67" w:rsidP="00317676">
      <w:pPr>
        <w:pStyle w:val="Lijstalinea"/>
        <w:numPr>
          <w:ilvl w:val="0"/>
          <w:numId w:val="37"/>
        </w:numPr>
        <w:spacing w:after="0"/>
        <w:rPr>
          <w:rFonts w:ascii="Nunito" w:hAnsi="Nunito"/>
          <w:lang w:val="x-none" w:eastAsia="x-none"/>
        </w:rPr>
      </w:pPr>
      <w:r w:rsidRPr="00EC6E95">
        <w:rPr>
          <w:rFonts w:ascii="Nunito" w:hAnsi="Nunito"/>
          <w:lang w:val="x-none" w:eastAsia="x-none"/>
        </w:rPr>
        <w:t>rondhangen na school</w:t>
      </w:r>
    </w:p>
    <w:p w14:paraId="5100E3FF" w14:textId="77777777" w:rsidR="00021D67" w:rsidRPr="00EC6E95" w:rsidRDefault="00021D67" w:rsidP="00317676">
      <w:pPr>
        <w:pStyle w:val="Lijstalinea"/>
        <w:numPr>
          <w:ilvl w:val="0"/>
          <w:numId w:val="37"/>
        </w:numPr>
        <w:spacing w:after="0"/>
        <w:rPr>
          <w:rFonts w:ascii="Nunito" w:hAnsi="Nunito"/>
          <w:lang w:val="x-none" w:eastAsia="x-none"/>
        </w:rPr>
      </w:pPr>
      <w:r w:rsidRPr="00EC6E95">
        <w:rPr>
          <w:rFonts w:ascii="Nunito" w:hAnsi="Nunito"/>
          <w:lang w:val="x-none" w:eastAsia="x-none"/>
        </w:rPr>
        <w:t>taal- en spraakstoornissen</w:t>
      </w:r>
    </w:p>
    <w:p w14:paraId="2A3795F0" w14:textId="77777777" w:rsidR="00B33678" w:rsidRPr="00EC6E95" w:rsidRDefault="00B33678" w:rsidP="00021D67">
      <w:pPr>
        <w:spacing w:after="0"/>
        <w:rPr>
          <w:rFonts w:ascii="Nunito" w:hAnsi="Nunito"/>
          <w:lang w:val="x-none" w:eastAsia="x-none"/>
        </w:rPr>
      </w:pPr>
    </w:p>
    <w:p w14:paraId="317FEC09" w14:textId="77777777" w:rsidR="00021D67" w:rsidRPr="00EC6E95" w:rsidRDefault="00021D67" w:rsidP="00021D67">
      <w:pPr>
        <w:spacing w:after="0"/>
        <w:rPr>
          <w:rFonts w:ascii="Nunito" w:hAnsi="Nunito"/>
          <w:b/>
          <w:lang w:val="x-none" w:eastAsia="x-none"/>
        </w:rPr>
      </w:pPr>
      <w:r w:rsidRPr="00EC6E95">
        <w:rPr>
          <w:rFonts w:ascii="Nunito" w:hAnsi="Nunito"/>
          <w:b/>
          <w:lang w:val="x-none" w:eastAsia="x-none"/>
        </w:rPr>
        <w:t>Gedrag van de ouder</w:t>
      </w:r>
    </w:p>
    <w:p w14:paraId="138ED290"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onverschillig over het welzijn van het kind</w:t>
      </w:r>
    </w:p>
    <w:p w14:paraId="6930A81D"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laat zich regelmatig negatief uit over het kind</w:t>
      </w:r>
    </w:p>
    <w:p w14:paraId="0AAE5D85"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troost het kind niet</w:t>
      </w:r>
    </w:p>
    <w:p w14:paraId="5E4669E4"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geeft aan het niet meer aan te kunnen</w:t>
      </w:r>
    </w:p>
    <w:p w14:paraId="4E5940F8"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is verslaafd</w:t>
      </w:r>
    </w:p>
    <w:p w14:paraId="511E4E92"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is ernstig (psychisch) ziek</w:t>
      </w:r>
    </w:p>
    <w:p w14:paraId="12B92723"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kleedt het kind te warm of te koud aan</w:t>
      </w:r>
    </w:p>
    <w:p w14:paraId="641F1300"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zegt regelmatig afspraken af</w:t>
      </w:r>
    </w:p>
    <w:p w14:paraId="1728C410"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houdt het kind vaak thuis van school</w:t>
      </w:r>
    </w:p>
    <w:p w14:paraId="11F66438"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heeft irreële verwachtingen van het kind</w:t>
      </w:r>
    </w:p>
    <w:p w14:paraId="346F79FB" w14:textId="77777777" w:rsidR="00021D67" w:rsidRPr="00EC6E95" w:rsidRDefault="00021D67" w:rsidP="00317676">
      <w:pPr>
        <w:pStyle w:val="Lijstalinea"/>
        <w:numPr>
          <w:ilvl w:val="0"/>
          <w:numId w:val="36"/>
        </w:numPr>
        <w:spacing w:after="0"/>
        <w:rPr>
          <w:rFonts w:ascii="Nunito" w:hAnsi="Nunito"/>
          <w:lang w:val="x-none" w:eastAsia="x-none"/>
        </w:rPr>
      </w:pPr>
      <w:r w:rsidRPr="00EC6E95">
        <w:rPr>
          <w:rFonts w:ascii="Nunito" w:hAnsi="Nunito"/>
          <w:lang w:val="x-none" w:eastAsia="x-none"/>
        </w:rPr>
        <w:t>zet het kind onder druk om te presteren</w:t>
      </w:r>
    </w:p>
    <w:p w14:paraId="33A77085" w14:textId="77777777" w:rsidR="00B33678" w:rsidRPr="00EC6E95" w:rsidRDefault="00B33678" w:rsidP="00021D67">
      <w:pPr>
        <w:spacing w:after="0"/>
        <w:rPr>
          <w:rFonts w:ascii="Nunito" w:hAnsi="Nunito"/>
          <w:b/>
          <w:lang w:val="x-none" w:eastAsia="x-none"/>
        </w:rPr>
      </w:pPr>
    </w:p>
    <w:p w14:paraId="39946C18" w14:textId="77777777" w:rsidR="00021D67" w:rsidRPr="00EC6E95" w:rsidRDefault="00021D67" w:rsidP="00021D67">
      <w:pPr>
        <w:spacing w:after="0"/>
        <w:rPr>
          <w:rFonts w:ascii="Nunito" w:hAnsi="Nunito"/>
          <w:b/>
          <w:lang w:val="x-none" w:eastAsia="x-none"/>
        </w:rPr>
      </w:pPr>
      <w:r w:rsidRPr="00EC6E95">
        <w:rPr>
          <w:rFonts w:ascii="Nunito" w:hAnsi="Nunito"/>
          <w:b/>
          <w:lang w:val="x-none" w:eastAsia="x-none"/>
        </w:rPr>
        <w:lastRenderedPageBreak/>
        <w:t>Gezinssituatie</w:t>
      </w:r>
    </w:p>
    <w:p w14:paraId="0E039D07" w14:textId="77777777" w:rsidR="00021D67" w:rsidRPr="00EC6E95" w:rsidRDefault="00021D67" w:rsidP="00317676">
      <w:pPr>
        <w:pStyle w:val="Lijstalinea"/>
        <w:numPr>
          <w:ilvl w:val="0"/>
          <w:numId w:val="35"/>
        </w:numPr>
        <w:spacing w:after="0"/>
        <w:rPr>
          <w:rFonts w:ascii="Nunito" w:hAnsi="Nunito"/>
          <w:lang w:val="x-none" w:eastAsia="x-none"/>
        </w:rPr>
      </w:pPr>
      <w:r w:rsidRPr="00EC6E95">
        <w:rPr>
          <w:rFonts w:ascii="Nunito" w:hAnsi="Nunito"/>
          <w:lang w:val="x-none" w:eastAsia="x-none"/>
        </w:rPr>
        <w:t>samengaan van stressvolle omstandigheden, zoals slechte huisvesting, financiële problemen en</w:t>
      </w:r>
      <w:r w:rsidR="00B33678" w:rsidRPr="00EC6E95">
        <w:rPr>
          <w:rFonts w:ascii="Nunito" w:hAnsi="Nunito"/>
          <w:lang w:eastAsia="x-none"/>
        </w:rPr>
        <w:t xml:space="preserve"> </w:t>
      </w:r>
      <w:r w:rsidRPr="00EC6E95">
        <w:rPr>
          <w:rFonts w:ascii="Nunito" w:hAnsi="Nunito"/>
          <w:lang w:val="x-none" w:eastAsia="x-none"/>
        </w:rPr>
        <w:t>relatieproblemen</w:t>
      </w:r>
    </w:p>
    <w:p w14:paraId="3BABD3E2" w14:textId="77777777" w:rsidR="00021D67" w:rsidRPr="00EC6E95" w:rsidRDefault="00021D67" w:rsidP="00317676">
      <w:pPr>
        <w:pStyle w:val="Lijstalinea"/>
        <w:numPr>
          <w:ilvl w:val="0"/>
          <w:numId w:val="35"/>
        </w:numPr>
        <w:spacing w:after="0"/>
        <w:rPr>
          <w:rFonts w:ascii="Nunito" w:hAnsi="Nunito"/>
          <w:lang w:val="x-none" w:eastAsia="x-none"/>
        </w:rPr>
      </w:pPr>
      <w:r w:rsidRPr="00EC6E95">
        <w:rPr>
          <w:rFonts w:ascii="Nunito" w:hAnsi="Nunito"/>
          <w:lang w:val="x-none" w:eastAsia="x-none"/>
        </w:rPr>
        <w:t>sociaal isolement</w:t>
      </w:r>
    </w:p>
    <w:p w14:paraId="49EC63BC" w14:textId="77777777" w:rsidR="00021D67" w:rsidRPr="00EC6E95" w:rsidRDefault="00021D67" w:rsidP="00317676">
      <w:pPr>
        <w:pStyle w:val="Lijstalinea"/>
        <w:numPr>
          <w:ilvl w:val="0"/>
          <w:numId w:val="35"/>
        </w:numPr>
        <w:spacing w:after="0"/>
        <w:rPr>
          <w:rFonts w:ascii="Nunito" w:hAnsi="Nunito"/>
          <w:lang w:val="x-none" w:eastAsia="x-none"/>
        </w:rPr>
      </w:pPr>
      <w:r w:rsidRPr="00EC6E95">
        <w:rPr>
          <w:rFonts w:ascii="Nunito" w:hAnsi="Nunito"/>
          <w:lang w:val="x-none" w:eastAsia="x-none"/>
        </w:rPr>
        <w:t>partnermishandeling</w:t>
      </w:r>
    </w:p>
    <w:p w14:paraId="0CBB0CF3" w14:textId="77777777" w:rsidR="00021D67" w:rsidRPr="00EC6E95" w:rsidRDefault="00021D67" w:rsidP="00317676">
      <w:pPr>
        <w:pStyle w:val="Lijstalinea"/>
        <w:numPr>
          <w:ilvl w:val="0"/>
          <w:numId w:val="35"/>
        </w:numPr>
        <w:spacing w:after="0"/>
        <w:rPr>
          <w:rFonts w:ascii="Nunito" w:hAnsi="Nunito"/>
          <w:lang w:val="x-none" w:eastAsia="x-none"/>
        </w:rPr>
      </w:pPr>
      <w:r w:rsidRPr="00EC6E95">
        <w:rPr>
          <w:rFonts w:ascii="Nunito" w:hAnsi="Nunito"/>
          <w:lang w:val="x-none" w:eastAsia="x-none"/>
        </w:rPr>
        <w:t>gezin verhuist regelmatig</w:t>
      </w:r>
    </w:p>
    <w:p w14:paraId="7EEC7E18" w14:textId="77777777" w:rsidR="00021D67" w:rsidRPr="00EC6E95" w:rsidRDefault="00021D67" w:rsidP="00317676">
      <w:pPr>
        <w:pStyle w:val="Lijstalinea"/>
        <w:numPr>
          <w:ilvl w:val="0"/>
          <w:numId w:val="35"/>
        </w:numPr>
        <w:spacing w:after="0"/>
        <w:rPr>
          <w:rFonts w:ascii="Nunito" w:hAnsi="Nunito"/>
          <w:lang w:val="x-none" w:eastAsia="x-none"/>
        </w:rPr>
      </w:pPr>
      <w:r w:rsidRPr="00EC6E95">
        <w:rPr>
          <w:rFonts w:ascii="Nunito" w:hAnsi="Nunito"/>
          <w:lang w:val="x-none" w:eastAsia="x-none"/>
        </w:rPr>
        <w:t>slechte algehele hygiëne</w:t>
      </w:r>
    </w:p>
    <w:p w14:paraId="51AE6B49" w14:textId="77777777" w:rsidR="00B33678" w:rsidRPr="00EC6E95" w:rsidRDefault="00B33678" w:rsidP="00021D67">
      <w:pPr>
        <w:spacing w:after="0"/>
        <w:rPr>
          <w:rFonts w:ascii="Nunito" w:hAnsi="Nunito"/>
          <w:lang w:val="x-none" w:eastAsia="x-none"/>
        </w:rPr>
      </w:pPr>
    </w:p>
    <w:p w14:paraId="2B56A012" w14:textId="77777777" w:rsidR="00B33678" w:rsidRPr="00EC6E95" w:rsidRDefault="00021D67" w:rsidP="00021D67">
      <w:pPr>
        <w:spacing w:after="0"/>
        <w:rPr>
          <w:rFonts w:ascii="Nunito" w:hAnsi="Nunito"/>
          <w:b/>
          <w:lang w:val="x-none" w:eastAsia="x-none"/>
        </w:rPr>
      </w:pPr>
      <w:r w:rsidRPr="00EC6E95">
        <w:rPr>
          <w:rFonts w:ascii="Nunito" w:hAnsi="Nunito"/>
          <w:b/>
          <w:lang w:val="x-none" w:eastAsia="x-none"/>
        </w:rPr>
        <w:t>Signalen s</w:t>
      </w:r>
      <w:r w:rsidR="00B33678" w:rsidRPr="00EC6E95">
        <w:rPr>
          <w:rFonts w:ascii="Nunito" w:hAnsi="Nunito"/>
          <w:b/>
          <w:lang w:val="x-none" w:eastAsia="x-none"/>
        </w:rPr>
        <w:t>pecifiek voor seksueel misbruik</w:t>
      </w:r>
    </w:p>
    <w:p w14:paraId="35479022" w14:textId="77777777" w:rsidR="00021D67" w:rsidRPr="00EC6E95" w:rsidRDefault="00021D67" w:rsidP="00021D67">
      <w:pPr>
        <w:spacing w:after="0"/>
        <w:rPr>
          <w:rFonts w:ascii="Nunito" w:hAnsi="Nunito"/>
          <w:b/>
          <w:i/>
          <w:lang w:val="x-none" w:eastAsia="x-none"/>
        </w:rPr>
      </w:pPr>
      <w:r w:rsidRPr="00EC6E95">
        <w:rPr>
          <w:rFonts w:ascii="Nunito" w:hAnsi="Nunito"/>
          <w:b/>
          <w:i/>
          <w:lang w:val="x-none" w:eastAsia="x-none"/>
        </w:rPr>
        <w:t>Lichamelijk welzijn</w:t>
      </w:r>
    </w:p>
    <w:p w14:paraId="157127AB" w14:textId="77777777" w:rsidR="00021D67" w:rsidRPr="00EC6E95" w:rsidRDefault="00021D67" w:rsidP="00317676">
      <w:pPr>
        <w:pStyle w:val="Lijstalinea"/>
        <w:numPr>
          <w:ilvl w:val="0"/>
          <w:numId w:val="34"/>
        </w:numPr>
        <w:spacing w:after="0"/>
        <w:rPr>
          <w:rFonts w:ascii="Nunito" w:hAnsi="Nunito"/>
          <w:lang w:val="x-none" w:eastAsia="x-none"/>
        </w:rPr>
      </w:pPr>
      <w:r w:rsidRPr="00EC6E95">
        <w:rPr>
          <w:rFonts w:ascii="Nunito" w:hAnsi="Nunito"/>
          <w:lang w:val="x-none" w:eastAsia="x-none"/>
        </w:rPr>
        <w:t>verwondingen aan geslachtsorganen</w:t>
      </w:r>
    </w:p>
    <w:p w14:paraId="310B9141" w14:textId="77777777" w:rsidR="00021D67" w:rsidRPr="00EC6E95" w:rsidRDefault="00021D67" w:rsidP="00317676">
      <w:pPr>
        <w:pStyle w:val="Lijstalinea"/>
        <w:numPr>
          <w:ilvl w:val="0"/>
          <w:numId w:val="34"/>
        </w:numPr>
        <w:spacing w:after="0"/>
        <w:rPr>
          <w:rFonts w:ascii="Nunito" w:hAnsi="Nunito"/>
          <w:lang w:val="x-none" w:eastAsia="x-none"/>
        </w:rPr>
      </w:pPr>
      <w:r w:rsidRPr="00EC6E95">
        <w:rPr>
          <w:rFonts w:ascii="Nunito" w:hAnsi="Nunito"/>
          <w:lang w:val="x-none" w:eastAsia="x-none"/>
        </w:rPr>
        <w:t>vaginale infecties en afscheiding</w:t>
      </w:r>
    </w:p>
    <w:p w14:paraId="23D0450E" w14:textId="77777777" w:rsidR="00021D67" w:rsidRPr="00EC6E95" w:rsidRDefault="00021D67" w:rsidP="00317676">
      <w:pPr>
        <w:pStyle w:val="Lijstalinea"/>
        <w:numPr>
          <w:ilvl w:val="0"/>
          <w:numId w:val="34"/>
        </w:numPr>
        <w:spacing w:after="0"/>
        <w:rPr>
          <w:rFonts w:ascii="Nunito" w:hAnsi="Nunito"/>
          <w:lang w:val="x-none" w:eastAsia="x-none"/>
        </w:rPr>
      </w:pPr>
      <w:r w:rsidRPr="00EC6E95">
        <w:rPr>
          <w:rFonts w:ascii="Nunito" w:hAnsi="Nunito"/>
          <w:lang w:val="x-none" w:eastAsia="x-none"/>
        </w:rPr>
        <w:t>jeuk bij vagina of anus</w:t>
      </w:r>
    </w:p>
    <w:p w14:paraId="07F5E6C8" w14:textId="77777777" w:rsidR="00021D67" w:rsidRPr="00EC6E95" w:rsidRDefault="00021D67" w:rsidP="00317676">
      <w:pPr>
        <w:pStyle w:val="Lijstalinea"/>
        <w:numPr>
          <w:ilvl w:val="0"/>
          <w:numId w:val="34"/>
        </w:numPr>
        <w:spacing w:after="0"/>
        <w:rPr>
          <w:rFonts w:ascii="Nunito" w:hAnsi="Nunito"/>
          <w:lang w:val="x-none" w:eastAsia="x-none"/>
        </w:rPr>
      </w:pPr>
      <w:r w:rsidRPr="00EC6E95">
        <w:rPr>
          <w:rFonts w:ascii="Nunito" w:hAnsi="Nunito"/>
          <w:lang w:val="x-none" w:eastAsia="x-none"/>
        </w:rPr>
        <w:t>pijn in bovenbenen</w:t>
      </w:r>
    </w:p>
    <w:p w14:paraId="7FA33F13" w14:textId="77777777" w:rsidR="00021D67" w:rsidRPr="00EC6E95" w:rsidRDefault="00021D67" w:rsidP="00317676">
      <w:pPr>
        <w:pStyle w:val="Lijstalinea"/>
        <w:numPr>
          <w:ilvl w:val="0"/>
          <w:numId w:val="34"/>
        </w:numPr>
        <w:spacing w:after="0"/>
        <w:rPr>
          <w:rFonts w:ascii="Nunito" w:hAnsi="Nunito"/>
          <w:lang w:val="x-none" w:eastAsia="x-none"/>
        </w:rPr>
      </w:pPr>
      <w:r w:rsidRPr="00EC6E95">
        <w:rPr>
          <w:rFonts w:ascii="Nunito" w:hAnsi="Nunito"/>
          <w:lang w:val="x-none" w:eastAsia="x-none"/>
        </w:rPr>
        <w:t>pijn bij lopen of zitten</w:t>
      </w:r>
    </w:p>
    <w:p w14:paraId="34B7B37D" w14:textId="77777777" w:rsidR="00021D67" w:rsidRPr="00EC6E95" w:rsidRDefault="00021D67" w:rsidP="00317676">
      <w:pPr>
        <w:pStyle w:val="Lijstalinea"/>
        <w:numPr>
          <w:ilvl w:val="0"/>
          <w:numId w:val="34"/>
        </w:numPr>
        <w:spacing w:after="0"/>
        <w:rPr>
          <w:rFonts w:ascii="Nunito" w:hAnsi="Nunito"/>
          <w:lang w:val="x-none" w:eastAsia="x-none"/>
        </w:rPr>
      </w:pPr>
      <w:r w:rsidRPr="00EC6E95">
        <w:rPr>
          <w:rFonts w:ascii="Nunito" w:hAnsi="Nunito"/>
          <w:lang w:val="x-none" w:eastAsia="x-none"/>
        </w:rPr>
        <w:t>problemen bij plassen</w:t>
      </w:r>
    </w:p>
    <w:p w14:paraId="066D985B" w14:textId="77777777" w:rsidR="00021D67" w:rsidRPr="00EC6E95" w:rsidRDefault="00021D67" w:rsidP="00317676">
      <w:pPr>
        <w:pStyle w:val="Lijstalinea"/>
        <w:numPr>
          <w:ilvl w:val="0"/>
          <w:numId w:val="34"/>
        </w:numPr>
        <w:spacing w:after="0"/>
        <w:rPr>
          <w:rFonts w:ascii="Nunito" w:hAnsi="Nunito"/>
          <w:lang w:val="x-none" w:eastAsia="x-none"/>
        </w:rPr>
      </w:pPr>
      <w:r w:rsidRPr="00EC6E95">
        <w:rPr>
          <w:rFonts w:ascii="Nunito" w:hAnsi="Nunito"/>
          <w:lang w:val="x-none" w:eastAsia="x-none"/>
        </w:rPr>
        <w:t>urineweginfecties</w:t>
      </w:r>
    </w:p>
    <w:p w14:paraId="357A9BA6" w14:textId="77777777" w:rsidR="00021D67" w:rsidRPr="00EC6E95" w:rsidRDefault="00021D67" w:rsidP="00317676">
      <w:pPr>
        <w:pStyle w:val="Lijstalinea"/>
        <w:numPr>
          <w:ilvl w:val="0"/>
          <w:numId w:val="34"/>
        </w:numPr>
        <w:spacing w:after="0"/>
        <w:rPr>
          <w:rFonts w:ascii="Nunito" w:hAnsi="Nunito"/>
          <w:lang w:val="x-none" w:eastAsia="x-none"/>
        </w:rPr>
      </w:pPr>
      <w:r w:rsidRPr="00EC6E95">
        <w:rPr>
          <w:rFonts w:ascii="Nunito" w:hAnsi="Nunito"/>
          <w:lang w:val="x-none" w:eastAsia="x-none"/>
        </w:rPr>
        <w:t>seksueel overdraagbare aandoeningen</w:t>
      </w:r>
    </w:p>
    <w:p w14:paraId="3BB1F8CF" w14:textId="77777777" w:rsidR="00B33678" w:rsidRPr="00EC6E95" w:rsidRDefault="00B33678" w:rsidP="00021D67">
      <w:pPr>
        <w:spacing w:after="0"/>
        <w:rPr>
          <w:rFonts w:ascii="Nunito" w:hAnsi="Nunito"/>
          <w:lang w:val="x-none" w:eastAsia="x-none"/>
        </w:rPr>
      </w:pPr>
    </w:p>
    <w:p w14:paraId="35A2FE4F" w14:textId="77777777" w:rsidR="00021D67" w:rsidRPr="00EC6E95" w:rsidRDefault="00021D67" w:rsidP="00021D67">
      <w:pPr>
        <w:spacing w:after="0"/>
        <w:rPr>
          <w:rFonts w:ascii="Nunito" w:hAnsi="Nunito"/>
          <w:b/>
          <w:i/>
          <w:lang w:val="x-none" w:eastAsia="x-none"/>
        </w:rPr>
      </w:pPr>
      <w:r w:rsidRPr="00EC6E95">
        <w:rPr>
          <w:rFonts w:ascii="Nunito" w:hAnsi="Nunito"/>
          <w:b/>
          <w:i/>
          <w:lang w:val="x-none" w:eastAsia="x-none"/>
        </w:rPr>
        <w:t>Gedrag van het kind</w:t>
      </w:r>
    </w:p>
    <w:p w14:paraId="4902DFC3" w14:textId="77777777" w:rsidR="00021D67" w:rsidRPr="00EC6E95" w:rsidRDefault="00021D67" w:rsidP="00317676">
      <w:pPr>
        <w:pStyle w:val="Lijstalinea"/>
        <w:numPr>
          <w:ilvl w:val="0"/>
          <w:numId w:val="33"/>
        </w:numPr>
        <w:spacing w:after="0"/>
        <w:rPr>
          <w:rFonts w:ascii="Nunito" w:hAnsi="Nunito"/>
          <w:lang w:val="x-none" w:eastAsia="x-none"/>
        </w:rPr>
      </w:pPr>
      <w:r w:rsidRPr="00EC6E95">
        <w:rPr>
          <w:rFonts w:ascii="Nunito" w:hAnsi="Nunito"/>
          <w:lang w:val="x-none" w:eastAsia="x-none"/>
        </w:rPr>
        <w:t>drukt benen tegen elkaar bij lopen</w:t>
      </w:r>
    </w:p>
    <w:p w14:paraId="0E4F0520" w14:textId="77777777" w:rsidR="00021D67" w:rsidRPr="00EC6E95" w:rsidRDefault="00021D67" w:rsidP="00317676">
      <w:pPr>
        <w:pStyle w:val="Lijstalinea"/>
        <w:numPr>
          <w:ilvl w:val="0"/>
          <w:numId w:val="33"/>
        </w:numPr>
        <w:spacing w:after="0"/>
        <w:rPr>
          <w:rFonts w:ascii="Nunito" w:hAnsi="Nunito"/>
          <w:lang w:val="x-none" w:eastAsia="x-none"/>
        </w:rPr>
      </w:pPr>
      <w:r w:rsidRPr="00EC6E95">
        <w:rPr>
          <w:rFonts w:ascii="Nunito" w:hAnsi="Nunito"/>
          <w:lang w:val="x-none" w:eastAsia="x-none"/>
        </w:rPr>
        <w:t>afkeer van lichamelijk contact</w:t>
      </w:r>
    </w:p>
    <w:p w14:paraId="08844278" w14:textId="77777777" w:rsidR="00021D67" w:rsidRPr="00EC6E95" w:rsidRDefault="00021D67" w:rsidP="00317676">
      <w:pPr>
        <w:pStyle w:val="Lijstalinea"/>
        <w:numPr>
          <w:ilvl w:val="0"/>
          <w:numId w:val="33"/>
        </w:numPr>
        <w:spacing w:after="0"/>
        <w:rPr>
          <w:rFonts w:ascii="Nunito" w:hAnsi="Nunito"/>
          <w:lang w:val="x-none" w:eastAsia="x-none"/>
        </w:rPr>
      </w:pPr>
      <w:r w:rsidRPr="00EC6E95">
        <w:rPr>
          <w:rFonts w:ascii="Nunito" w:hAnsi="Nunito"/>
          <w:lang w:val="x-none" w:eastAsia="x-none"/>
        </w:rPr>
        <w:t>maakt afwezige indruk bij lichamelijk onderzoek</w:t>
      </w:r>
    </w:p>
    <w:p w14:paraId="54F69EA7" w14:textId="77777777" w:rsidR="00021D67" w:rsidRPr="00EC6E95" w:rsidRDefault="00021D67" w:rsidP="00317676">
      <w:pPr>
        <w:pStyle w:val="Lijstalinea"/>
        <w:numPr>
          <w:ilvl w:val="0"/>
          <w:numId w:val="33"/>
        </w:numPr>
        <w:spacing w:after="0"/>
        <w:rPr>
          <w:rFonts w:ascii="Nunito" w:hAnsi="Nunito"/>
          <w:lang w:val="x-none" w:eastAsia="x-none"/>
        </w:rPr>
      </w:pPr>
      <w:r w:rsidRPr="00EC6E95">
        <w:rPr>
          <w:rFonts w:ascii="Nunito" w:hAnsi="Nunito"/>
          <w:lang w:val="x-none" w:eastAsia="x-none"/>
        </w:rPr>
        <w:t>extreem seksueel gekleurd gedrag en taalgebruik</w:t>
      </w:r>
    </w:p>
    <w:p w14:paraId="14315B31" w14:textId="77777777" w:rsidR="00021D67" w:rsidRPr="00EC6E95" w:rsidRDefault="00021D67" w:rsidP="00317676">
      <w:pPr>
        <w:pStyle w:val="Lijstalinea"/>
        <w:numPr>
          <w:ilvl w:val="0"/>
          <w:numId w:val="33"/>
        </w:numPr>
        <w:spacing w:after="0"/>
        <w:rPr>
          <w:rFonts w:ascii="Nunito" w:hAnsi="Nunito"/>
          <w:lang w:val="x-none" w:eastAsia="x-none"/>
        </w:rPr>
      </w:pPr>
      <w:r w:rsidRPr="00EC6E95">
        <w:rPr>
          <w:rFonts w:ascii="Nunito" w:hAnsi="Nunito"/>
          <w:lang w:val="x-none" w:eastAsia="x-none"/>
        </w:rPr>
        <w:t>zoekt seksuele toenadering tot volwassenen</w:t>
      </w:r>
    </w:p>
    <w:p w14:paraId="44841734" w14:textId="77777777" w:rsidR="00B33678" w:rsidRPr="00EC6E95" w:rsidRDefault="00B33678" w:rsidP="00B33678">
      <w:pPr>
        <w:spacing w:after="0"/>
        <w:rPr>
          <w:rFonts w:ascii="Nunito" w:hAnsi="Nunito"/>
          <w:lang w:val="x-none" w:eastAsia="x-none"/>
        </w:rPr>
      </w:pPr>
    </w:p>
    <w:p w14:paraId="1A7B0CC5" w14:textId="77777777" w:rsidR="00B33678" w:rsidRPr="00EC6E95" w:rsidRDefault="00B33678" w:rsidP="00B33678">
      <w:pPr>
        <w:spacing w:after="0"/>
        <w:rPr>
          <w:rFonts w:ascii="Nunito" w:hAnsi="Nunito"/>
          <w:b/>
          <w:lang w:eastAsia="x-none"/>
        </w:rPr>
      </w:pPr>
      <w:r w:rsidRPr="00EC6E95">
        <w:rPr>
          <w:rFonts w:ascii="Nunito" w:hAnsi="Nunito"/>
          <w:b/>
          <w:lang w:eastAsia="x-none"/>
        </w:rPr>
        <w:t>Risicofactoren</w:t>
      </w:r>
    </w:p>
    <w:p w14:paraId="7DA5A419" w14:textId="77777777" w:rsidR="00A37283" w:rsidRPr="00EC6E95" w:rsidRDefault="005F1DAC" w:rsidP="00317676">
      <w:pPr>
        <w:numPr>
          <w:ilvl w:val="0"/>
          <w:numId w:val="38"/>
        </w:numPr>
        <w:spacing w:after="0"/>
        <w:rPr>
          <w:rFonts w:ascii="Nunito" w:hAnsi="Nunito"/>
          <w:lang w:eastAsia="x-none"/>
        </w:rPr>
      </w:pPr>
      <w:r w:rsidRPr="00EC6E95">
        <w:rPr>
          <w:rFonts w:ascii="Nunito" w:hAnsi="Nunito"/>
          <w:lang w:eastAsia="x-none"/>
        </w:rPr>
        <w:t xml:space="preserve">Psychische problemen </w:t>
      </w:r>
      <w:r w:rsidR="00B33678" w:rsidRPr="00EC6E95">
        <w:rPr>
          <w:rFonts w:ascii="Nunito" w:hAnsi="Nunito"/>
          <w:lang w:eastAsia="x-none"/>
        </w:rPr>
        <w:t xml:space="preserve">bij </w:t>
      </w:r>
      <w:r w:rsidRPr="00EC6E95">
        <w:rPr>
          <w:rFonts w:ascii="Nunito" w:hAnsi="Nunito"/>
          <w:lang w:eastAsia="x-none"/>
        </w:rPr>
        <w:t>ouders</w:t>
      </w:r>
    </w:p>
    <w:p w14:paraId="56955EAC" w14:textId="77777777" w:rsidR="00B33678" w:rsidRPr="00EC6E95" w:rsidRDefault="005F1DAC" w:rsidP="00317676">
      <w:pPr>
        <w:numPr>
          <w:ilvl w:val="0"/>
          <w:numId w:val="38"/>
        </w:numPr>
        <w:spacing w:after="0"/>
        <w:rPr>
          <w:rFonts w:ascii="Nunito" w:hAnsi="Nunito"/>
          <w:lang w:eastAsia="x-none"/>
        </w:rPr>
      </w:pPr>
      <w:r w:rsidRPr="00EC6E95">
        <w:rPr>
          <w:rFonts w:ascii="Nunito" w:hAnsi="Nunito"/>
          <w:lang w:eastAsia="x-none"/>
        </w:rPr>
        <w:t xml:space="preserve">Ouders die zelf mishandeld zijn of in hun jeugd zeer negatieve ervaringen hebben </w:t>
      </w:r>
    </w:p>
    <w:p w14:paraId="3B5DD59C" w14:textId="77777777" w:rsidR="00B33678" w:rsidRPr="00EC6E95" w:rsidRDefault="00B33678" w:rsidP="00317676">
      <w:pPr>
        <w:numPr>
          <w:ilvl w:val="0"/>
          <w:numId w:val="38"/>
        </w:numPr>
        <w:spacing w:after="0"/>
        <w:rPr>
          <w:rFonts w:ascii="Nunito" w:hAnsi="Nunito"/>
          <w:lang w:eastAsia="x-none"/>
        </w:rPr>
      </w:pPr>
      <w:r w:rsidRPr="00EC6E95">
        <w:rPr>
          <w:rFonts w:ascii="Nunito" w:hAnsi="Nunito"/>
          <w:lang w:eastAsia="x-none"/>
        </w:rPr>
        <w:t>Stress in de thuissituatie (te kleine woonruimte, financiële problemen, beperkte opvoedvaardigheden, (ander) kind met extra grote zorgbehoefte)</w:t>
      </w:r>
    </w:p>
    <w:p w14:paraId="19D89572" w14:textId="77777777" w:rsidR="00B33678" w:rsidRPr="00EC6E95" w:rsidRDefault="00B33678" w:rsidP="00317676">
      <w:pPr>
        <w:numPr>
          <w:ilvl w:val="0"/>
          <w:numId w:val="38"/>
        </w:numPr>
        <w:spacing w:after="0"/>
        <w:rPr>
          <w:rFonts w:ascii="Nunito" w:hAnsi="Nunito"/>
          <w:lang w:eastAsia="x-none"/>
        </w:rPr>
      </w:pPr>
      <w:r w:rsidRPr="00EC6E95">
        <w:rPr>
          <w:rFonts w:ascii="Nunito" w:hAnsi="Nunito"/>
          <w:lang w:eastAsia="x-none"/>
        </w:rPr>
        <w:t>Gedragsproblemen bij het kind</w:t>
      </w:r>
    </w:p>
    <w:p w14:paraId="24E9ECBD" w14:textId="77777777" w:rsidR="00B33678" w:rsidRPr="00EC6E95" w:rsidRDefault="00B33678" w:rsidP="00317676">
      <w:pPr>
        <w:numPr>
          <w:ilvl w:val="0"/>
          <w:numId w:val="38"/>
        </w:numPr>
        <w:spacing w:after="0"/>
        <w:rPr>
          <w:rFonts w:ascii="Nunito" w:hAnsi="Nunito"/>
          <w:lang w:eastAsia="x-none"/>
        </w:rPr>
      </w:pPr>
      <w:r w:rsidRPr="00EC6E95">
        <w:rPr>
          <w:rFonts w:ascii="Nunito" w:hAnsi="Nunito"/>
          <w:lang w:eastAsia="x-none"/>
        </w:rPr>
        <w:t>Onveilige buurt (veel criminaliteit, weinig sociale cohesie)</w:t>
      </w:r>
    </w:p>
    <w:p w14:paraId="3D2BDC96" w14:textId="77777777" w:rsidR="00B33678" w:rsidRPr="00EC6E95" w:rsidRDefault="00B33678" w:rsidP="00317676">
      <w:pPr>
        <w:numPr>
          <w:ilvl w:val="0"/>
          <w:numId w:val="38"/>
        </w:numPr>
        <w:spacing w:after="0"/>
        <w:rPr>
          <w:rFonts w:ascii="Nunito" w:hAnsi="Nunito"/>
          <w:lang w:eastAsia="x-none"/>
        </w:rPr>
      </w:pPr>
      <w:r w:rsidRPr="00EC6E95">
        <w:rPr>
          <w:rFonts w:ascii="Nunito" w:hAnsi="Nunito"/>
          <w:lang w:eastAsia="x-none"/>
        </w:rPr>
        <w:t>Jonge kinderen (0-3 jaar)</w:t>
      </w:r>
    </w:p>
    <w:p w14:paraId="56BA3CBC" w14:textId="77777777" w:rsidR="00B33678" w:rsidRPr="00EC6E95" w:rsidRDefault="00B33678" w:rsidP="00317676">
      <w:pPr>
        <w:numPr>
          <w:ilvl w:val="0"/>
          <w:numId w:val="38"/>
        </w:numPr>
        <w:spacing w:after="0"/>
        <w:rPr>
          <w:rFonts w:ascii="Nunito" w:hAnsi="Nunito"/>
          <w:lang w:eastAsia="x-none"/>
        </w:rPr>
      </w:pPr>
      <w:r w:rsidRPr="00EC6E95">
        <w:rPr>
          <w:rFonts w:ascii="Nunito" w:hAnsi="Nunito"/>
          <w:lang w:eastAsia="x-none"/>
        </w:rPr>
        <w:t>Stiefgezinnen</w:t>
      </w:r>
    </w:p>
    <w:p w14:paraId="41B8D4C2" w14:textId="77777777" w:rsidR="00A37283" w:rsidRPr="00EC6E95" w:rsidRDefault="00B33678" w:rsidP="00317676">
      <w:pPr>
        <w:numPr>
          <w:ilvl w:val="0"/>
          <w:numId w:val="38"/>
        </w:numPr>
        <w:spacing w:after="0"/>
        <w:rPr>
          <w:rFonts w:ascii="Nunito" w:hAnsi="Nunito"/>
          <w:lang w:eastAsia="x-none"/>
        </w:rPr>
      </w:pPr>
      <w:r w:rsidRPr="00EC6E95">
        <w:rPr>
          <w:rFonts w:ascii="Nunito" w:hAnsi="Nunito"/>
          <w:bCs/>
          <w:lang w:eastAsia="x-none"/>
        </w:rPr>
        <w:t>Eenoudergezinnen</w:t>
      </w:r>
    </w:p>
    <w:p w14:paraId="6AC6F5DC" w14:textId="77777777" w:rsidR="00A37283" w:rsidRPr="00EC6E95" w:rsidRDefault="005F1DAC" w:rsidP="00317676">
      <w:pPr>
        <w:numPr>
          <w:ilvl w:val="0"/>
          <w:numId w:val="38"/>
        </w:numPr>
        <w:spacing w:after="0"/>
        <w:rPr>
          <w:rFonts w:ascii="Nunito" w:hAnsi="Nunito"/>
          <w:lang w:eastAsia="x-none"/>
        </w:rPr>
      </w:pPr>
      <w:r w:rsidRPr="00EC6E95">
        <w:rPr>
          <w:rFonts w:ascii="Nunito" w:hAnsi="Nunito"/>
          <w:bCs/>
          <w:lang w:eastAsia="x-none"/>
        </w:rPr>
        <w:t>Laag opleidingsniveau bij ouders</w:t>
      </w:r>
    </w:p>
    <w:p w14:paraId="6DD2DB86" w14:textId="77777777" w:rsidR="00A37283" w:rsidRPr="00EC6E95" w:rsidRDefault="005F1DAC" w:rsidP="00317676">
      <w:pPr>
        <w:numPr>
          <w:ilvl w:val="0"/>
          <w:numId w:val="38"/>
        </w:numPr>
        <w:spacing w:after="0"/>
        <w:rPr>
          <w:rFonts w:ascii="Nunito" w:hAnsi="Nunito"/>
          <w:lang w:eastAsia="x-none"/>
        </w:rPr>
      </w:pPr>
      <w:r w:rsidRPr="00EC6E95">
        <w:rPr>
          <w:rFonts w:ascii="Nunito" w:hAnsi="Nunito"/>
          <w:bCs/>
          <w:lang w:eastAsia="x-none"/>
        </w:rPr>
        <w:t>Werkloosheid</w:t>
      </w:r>
    </w:p>
    <w:p w14:paraId="4D3CA561" w14:textId="77777777" w:rsidR="00A37283" w:rsidRPr="00EC6E95" w:rsidRDefault="005F1DAC" w:rsidP="00317676">
      <w:pPr>
        <w:numPr>
          <w:ilvl w:val="0"/>
          <w:numId w:val="38"/>
        </w:numPr>
        <w:spacing w:after="0"/>
        <w:rPr>
          <w:rFonts w:ascii="Nunito" w:hAnsi="Nunito"/>
          <w:b/>
          <w:lang w:eastAsia="x-none"/>
        </w:rPr>
      </w:pPr>
      <w:r w:rsidRPr="00EC6E95">
        <w:rPr>
          <w:rFonts w:ascii="Nunito" w:hAnsi="Nunito"/>
          <w:bCs/>
          <w:lang w:eastAsia="x-none"/>
        </w:rPr>
        <w:t>Grote gezinnen</w:t>
      </w:r>
    </w:p>
    <w:p w14:paraId="2AA16443" w14:textId="77777777" w:rsidR="00A37283" w:rsidRPr="00EC6E95" w:rsidRDefault="00A37283" w:rsidP="00B33678">
      <w:pPr>
        <w:spacing w:after="0"/>
        <w:rPr>
          <w:rFonts w:ascii="Nunito" w:hAnsi="Nunito"/>
          <w:b/>
          <w:lang w:eastAsia="x-none"/>
        </w:rPr>
      </w:pPr>
    </w:p>
    <w:p w14:paraId="5B13B6BA" w14:textId="07A1D842" w:rsidR="00CA6486" w:rsidRPr="00EC6E95" w:rsidRDefault="00CA6486" w:rsidP="00B33678">
      <w:pPr>
        <w:pStyle w:val="Kop1"/>
        <w:jc w:val="center"/>
        <w:rPr>
          <w:rFonts w:ascii="Nunito" w:hAnsi="Nunito"/>
          <w:bCs/>
          <w:sz w:val="30"/>
          <w:szCs w:val="30"/>
        </w:rPr>
      </w:pPr>
      <w:bookmarkStart w:id="22" w:name="_Toc112679628"/>
      <w:r w:rsidRPr="00EC6E95">
        <w:rPr>
          <w:rFonts w:ascii="Nunito" w:hAnsi="Nunito"/>
          <w:bCs/>
          <w:sz w:val="30"/>
          <w:szCs w:val="30"/>
        </w:rPr>
        <w:lastRenderedPageBreak/>
        <w:t xml:space="preserve">Verantwoordelijkheden van </w:t>
      </w:r>
      <w:r w:rsidR="001869F6">
        <w:rPr>
          <w:rFonts w:ascii="Nunito" w:hAnsi="Nunito"/>
          <w:bCs/>
          <w:sz w:val="30"/>
          <w:szCs w:val="30"/>
          <w:lang w:val="nl-NL"/>
        </w:rPr>
        <w:t>IKEC De Waterlelie</w:t>
      </w:r>
      <w:r w:rsidRPr="00EC6E95">
        <w:rPr>
          <w:rFonts w:ascii="Nunito" w:hAnsi="Nunito"/>
          <w:bCs/>
          <w:sz w:val="30"/>
          <w:szCs w:val="30"/>
        </w:rPr>
        <w:t xml:space="preserve"> in het scheppen van een randvoorwaarde voor een veilig werk- en meldklimaat</w:t>
      </w:r>
      <w:bookmarkEnd w:id="19"/>
      <w:bookmarkEnd w:id="20"/>
      <w:bookmarkEnd w:id="22"/>
      <w:r w:rsidRPr="00EC6E95">
        <w:rPr>
          <w:rFonts w:ascii="Nunito" w:hAnsi="Nunito"/>
          <w:bCs/>
          <w:sz w:val="30"/>
          <w:szCs w:val="30"/>
        </w:rPr>
        <w:t xml:space="preserve"> </w:t>
      </w:r>
    </w:p>
    <w:p w14:paraId="1E55EF50" w14:textId="77777777" w:rsidR="00CA6486" w:rsidRPr="00EC6E95" w:rsidRDefault="00CA6486" w:rsidP="00CA6486">
      <w:pPr>
        <w:pStyle w:val="Voetnoottekst"/>
        <w:tabs>
          <w:tab w:val="left" w:pos="1260"/>
        </w:tabs>
        <w:spacing w:line="280" w:lineRule="atLeast"/>
        <w:rPr>
          <w:rFonts w:ascii="Nunito" w:hAnsi="Nunito"/>
          <w:sz w:val="22"/>
          <w:szCs w:val="22"/>
        </w:rPr>
      </w:pPr>
    </w:p>
    <w:p w14:paraId="61CA9F8F" w14:textId="77777777" w:rsidR="00CA6486" w:rsidRPr="00EC6E95" w:rsidRDefault="00CA6486" w:rsidP="00803F4F">
      <w:pPr>
        <w:pStyle w:val="Geenafstand"/>
        <w:rPr>
          <w:rFonts w:ascii="Nunito" w:hAnsi="Nunito"/>
        </w:rPr>
      </w:pPr>
      <w:r w:rsidRPr="00EC6E95">
        <w:rPr>
          <w:rFonts w:ascii="Nunito" w:hAnsi="Nunito"/>
        </w:rPr>
        <w:t xml:space="preserve">Om het voor medewerkers mogelijk te maken om in een veilig werkklimaat huiselijk geweld en kindermishandeling te signaleren en om de stappen van de meldcode te zetten, draagt </w:t>
      </w:r>
      <w:r w:rsidR="00F5435B" w:rsidRPr="00EC6E95">
        <w:rPr>
          <w:rFonts w:ascii="Nunito" w:hAnsi="Nunito"/>
        </w:rPr>
        <w:t>de school</w:t>
      </w:r>
      <w:r w:rsidRPr="00EC6E95">
        <w:rPr>
          <w:rFonts w:ascii="Nunito" w:hAnsi="Nunito"/>
        </w:rPr>
        <w:t xml:space="preserve"> er zorg voor dat: </w:t>
      </w:r>
    </w:p>
    <w:p w14:paraId="35582670" w14:textId="77777777" w:rsidR="00CA6486" w:rsidRPr="00EC6E95" w:rsidRDefault="00CA6486" w:rsidP="00CA6486">
      <w:pPr>
        <w:pStyle w:val="Voetnoottekst"/>
        <w:tabs>
          <w:tab w:val="left" w:pos="1260"/>
        </w:tabs>
        <w:spacing w:line="280" w:lineRule="atLeast"/>
        <w:rPr>
          <w:rFonts w:ascii="Nunito" w:hAnsi="Nunito"/>
          <w:sz w:val="22"/>
          <w:szCs w:val="22"/>
        </w:rPr>
      </w:pPr>
    </w:p>
    <w:p w14:paraId="11C76956" w14:textId="77777777" w:rsidR="00CA6486" w:rsidRPr="00EC6E95" w:rsidRDefault="00CA6486" w:rsidP="00CA6486">
      <w:pPr>
        <w:pStyle w:val="Voetnoottekst"/>
        <w:tabs>
          <w:tab w:val="left" w:pos="1260"/>
        </w:tabs>
        <w:spacing w:line="280" w:lineRule="atLeast"/>
        <w:rPr>
          <w:rFonts w:ascii="Nunito" w:hAnsi="Nunito"/>
          <w:b/>
          <w:sz w:val="22"/>
          <w:szCs w:val="22"/>
        </w:rPr>
      </w:pPr>
      <w:r w:rsidRPr="00EC6E95">
        <w:rPr>
          <w:rFonts w:ascii="Nunito" w:hAnsi="Nunito"/>
          <w:b/>
          <w:sz w:val="22"/>
          <w:szCs w:val="22"/>
        </w:rPr>
        <w:t>directie, bestuur en/of leidinggevenden:</w:t>
      </w:r>
    </w:p>
    <w:p w14:paraId="2A20C922" w14:textId="77777777" w:rsidR="00CA6486" w:rsidRPr="00EC6E95" w:rsidRDefault="00CA6486" w:rsidP="00317676">
      <w:pPr>
        <w:numPr>
          <w:ilvl w:val="0"/>
          <w:numId w:val="8"/>
        </w:numPr>
        <w:tabs>
          <w:tab w:val="left" w:pos="1260"/>
        </w:tabs>
        <w:spacing w:after="0" w:line="280" w:lineRule="atLeast"/>
        <w:rPr>
          <w:rFonts w:ascii="Nunito" w:hAnsi="Nunito"/>
        </w:rPr>
      </w:pPr>
      <w:r w:rsidRPr="00EC6E95">
        <w:rPr>
          <w:rFonts w:ascii="Nunito" w:hAnsi="Nunito"/>
        </w:rPr>
        <w:t>de meldcode opnemen in het zorgbeleid en/of veiligheidsbeleid van de organisatie;</w:t>
      </w:r>
    </w:p>
    <w:p w14:paraId="46D0DC5E" w14:textId="77777777" w:rsidR="00CA6486" w:rsidRPr="00EC6E95" w:rsidRDefault="00CA6486" w:rsidP="00317676">
      <w:pPr>
        <w:numPr>
          <w:ilvl w:val="0"/>
          <w:numId w:val="8"/>
        </w:numPr>
        <w:tabs>
          <w:tab w:val="left" w:pos="1260"/>
        </w:tabs>
        <w:spacing w:after="0" w:line="280" w:lineRule="atLeast"/>
        <w:rPr>
          <w:rFonts w:ascii="Nunito" w:hAnsi="Nunito"/>
        </w:rPr>
      </w:pPr>
      <w:r w:rsidRPr="00EC6E95">
        <w:rPr>
          <w:rFonts w:ascii="Nunito" w:hAnsi="Nunito"/>
        </w:rPr>
        <w:t xml:space="preserve">een </w:t>
      </w:r>
      <w:proofErr w:type="spellStart"/>
      <w:r w:rsidRPr="00EC6E95">
        <w:rPr>
          <w:rFonts w:ascii="Nunito" w:hAnsi="Nunito"/>
        </w:rPr>
        <w:t>aandachtsfunctionaris</w:t>
      </w:r>
      <w:proofErr w:type="spellEnd"/>
      <w:r w:rsidRPr="00EC6E95">
        <w:rPr>
          <w:rFonts w:ascii="Nunito" w:hAnsi="Nunito"/>
        </w:rPr>
        <w:t xml:space="preserve"> huiselijk geweld en kindermishandeling (mogelijk de intern begeleider) aanstellen</w:t>
      </w:r>
      <w:r w:rsidR="00AD5682" w:rsidRPr="00EC6E95">
        <w:rPr>
          <w:rFonts w:ascii="Nunito" w:hAnsi="Nunito"/>
        </w:rPr>
        <w:t xml:space="preserve"> </w:t>
      </w:r>
      <w:r w:rsidR="003D1821" w:rsidRPr="00EC6E95">
        <w:rPr>
          <w:rFonts w:ascii="Nunito" w:hAnsi="Nunito"/>
        </w:rPr>
        <w:t>of deze taak beleggen bij een ander teamlid.</w:t>
      </w:r>
    </w:p>
    <w:p w14:paraId="55A2D2C5" w14:textId="77777777" w:rsidR="00CA6486" w:rsidRPr="00EC6E95" w:rsidRDefault="00CA6486" w:rsidP="00317676">
      <w:pPr>
        <w:numPr>
          <w:ilvl w:val="0"/>
          <w:numId w:val="8"/>
        </w:numPr>
        <w:tabs>
          <w:tab w:val="left" w:pos="1260"/>
        </w:tabs>
        <w:spacing w:after="0" w:line="280" w:lineRule="atLeast"/>
        <w:rPr>
          <w:rFonts w:ascii="Nunito" w:hAnsi="Nunito"/>
        </w:rPr>
      </w:pPr>
      <w:r w:rsidRPr="00EC6E95">
        <w:rPr>
          <w:rFonts w:ascii="Nunito" w:hAnsi="Nunito"/>
        </w:rPr>
        <w:t xml:space="preserve">de deskundigheidsbevordering </w:t>
      </w:r>
      <w:r w:rsidR="00AD5682" w:rsidRPr="00EC6E95">
        <w:rPr>
          <w:rFonts w:ascii="Nunito" w:hAnsi="Nunito"/>
        </w:rPr>
        <w:t xml:space="preserve">(zoals signaleren van kindermishandeling en huiselijk geweld, melden in de verwijsindex) voor zover nodig </w:t>
      </w:r>
      <w:r w:rsidRPr="00EC6E95">
        <w:rPr>
          <w:rFonts w:ascii="Nunito" w:hAnsi="Nunito"/>
        </w:rPr>
        <w:t>opnemen in het scholingsplan;</w:t>
      </w:r>
    </w:p>
    <w:p w14:paraId="627CBA7D" w14:textId="77777777" w:rsidR="00CA6486" w:rsidRPr="00EC6E95" w:rsidRDefault="00CA6486" w:rsidP="00317676">
      <w:pPr>
        <w:numPr>
          <w:ilvl w:val="0"/>
          <w:numId w:val="8"/>
        </w:numPr>
        <w:tabs>
          <w:tab w:val="left" w:pos="1260"/>
        </w:tabs>
        <w:spacing w:after="0" w:line="280" w:lineRule="atLeast"/>
        <w:rPr>
          <w:rFonts w:ascii="Nunito" w:hAnsi="Nunito"/>
        </w:rPr>
      </w:pPr>
      <w:r w:rsidRPr="00EC6E95">
        <w:rPr>
          <w:rFonts w:ascii="Nunito" w:hAnsi="Nunito"/>
        </w:rPr>
        <w:t xml:space="preserve">regelmatig trainingen en andere vormen van deskundigheidsbevordering aanbieden aan medewerkers, </w:t>
      </w:r>
      <w:r w:rsidRPr="00EC6E95">
        <w:rPr>
          <w:rFonts w:ascii="Nunito" w:hAnsi="Nunito"/>
          <w:iCs/>
        </w:rPr>
        <w:t>zodat medewerkers voldoende kennis en vaardigheden ontwikkelen en ook op peil houden voor het signaleren van huiselijk geweld en kindermishandeling en voor het zetten van de stappen van de code;</w:t>
      </w:r>
    </w:p>
    <w:p w14:paraId="660B2EF7" w14:textId="77777777" w:rsidR="00CA6486" w:rsidRPr="00EC6E95" w:rsidRDefault="00CA6486" w:rsidP="00317676">
      <w:pPr>
        <w:numPr>
          <w:ilvl w:val="0"/>
          <w:numId w:val="8"/>
        </w:numPr>
        <w:tabs>
          <w:tab w:val="left" w:pos="1260"/>
        </w:tabs>
        <w:spacing w:after="0" w:line="280" w:lineRule="atLeast"/>
        <w:rPr>
          <w:rFonts w:ascii="Nunito" w:hAnsi="Nunito"/>
          <w:iCs/>
        </w:rPr>
      </w:pPr>
      <w:r w:rsidRPr="00EC6E95">
        <w:rPr>
          <w:rFonts w:ascii="Nunito" w:hAnsi="Nunito"/>
          <w:iCs/>
        </w:rPr>
        <w:t>de meldcode aansluiten op de werkprocessen binnen de organisatie;</w:t>
      </w:r>
    </w:p>
    <w:p w14:paraId="5615A69A" w14:textId="77777777" w:rsidR="00CA6486" w:rsidRPr="00EC6E95" w:rsidRDefault="00CA6486" w:rsidP="00317676">
      <w:pPr>
        <w:numPr>
          <w:ilvl w:val="0"/>
          <w:numId w:val="8"/>
        </w:numPr>
        <w:tabs>
          <w:tab w:val="left" w:pos="1260"/>
        </w:tabs>
        <w:spacing w:after="0" w:line="280" w:lineRule="atLeast"/>
        <w:rPr>
          <w:rFonts w:ascii="Nunito" w:hAnsi="Nunito"/>
          <w:iCs/>
        </w:rPr>
      </w:pPr>
      <w:r w:rsidRPr="00EC6E95">
        <w:rPr>
          <w:rFonts w:ascii="Nunito" w:hAnsi="Nunito"/>
          <w:iCs/>
        </w:rPr>
        <w:t>de meldcode aansluiten op de zorgstructuur van de organisatie;</w:t>
      </w:r>
    </w:p>
    <w:p w14:paraId="17A538DD" w14:textId="77777777" w:rsidR="00CA6486" w:rsidRPr="00EC6E95" w:rsidRDefault="00CA6486" w:rsidP="00317676">
      <w:pPr>
        <w:numPr>
          <w:ilvl w:val="0"/>
          <w:numId w:val="8"/>
        </w:numPr>
        <w:tabs>
          <w:tab w:val="left" w:pos="1260"/>
        </w:tabs>
        <w:spacing w:after="0" w:line="280" w:lineRule="atLeast"/>
        <w:rPr>
          <w:rFonts w:ascii="Nunito" w:hAnsi="Nunito"/>
        </w:rPr>
      </w:pPr>
      <w:r w:rsidRPr="00EC6E95">
        <w:rPr>
          <w:rFonts w:ascii="Nunito" w:hAnsi="Nunito"/>
        </w:rPr>
        <w:t>voldoende deskundigen intern en extern beschikbaar</w:t>
      </w:r>
      <w:r w:rsidR="003D1821" w:rsidRPr="00EC6E95">
        <w:rPr>
          <w:rFonts w:ascii="Nunito" w:hAnsi="Nunito"/>
        </w:rPr>
        <w:t xml:space="preserve"> </w:t>
      </w:r>
      <w:r w:rsidR="00B73D9C" w:rsidRPr="00EC6E95">
        <w:rPr>
          <w:rFonts w:ascii="Nunito" w:hAnsi="Nunito"/>
        </w:rPr>
        <w:t xml:space="preserve">stellen </w:t>
      </w:r>
      <w:r w:rsidRPr="00EC6E95">
        <w:rPr>
          <w:rFonts w:ascii="Nunito" w:hAnsi="Nunito"/>
        </w:rPr>
        <w:t>om de medewerkers te kunnen ondersteunen bij het signaleren en het zetten van de stappen van de code;</w:t>
      </w:r>
    </w:p>
    <w:p w14:paraId="388344BC" w14:textId="77777777" w:rsidR="00CA6486" w:rsidRPr="00EC6E95" w:rsidRDefault="00CA6486" w:rsidP="00317676">
      <w:pPr>
        <w:numPr>
          <w:ilvl w:val="0"/>
          <w:numId w:val="8"/>
        </w:numPr>
        <w:tabs>
          <w:tab w:val="left" w:pos="1260"/>
        </w:tabs>
        <w:spacing w:after="0" w:line="280" w:lineRule="atLeast"/>
        <w:rPr>
          <w:rFonts w:ascii="Nunito" w:hAnsi="Nunito"/>
          <w:iCs/>
        </w:rPr>
      </w:pPr>
      <w:r w:rsidRPr="00EC6E95">
        <w:rPr>
          <w:rFonts w:ascii="Nunito" w:hAnsi="Nunito"/>
          <w:iCs/>
        </w:rPr>
        <w:t>de werking van de meldcode regelmatig evalueren en zo nodig acties in gang zetten om de toepassing van de meldcode te optimaliseren;</w:t>
      </w:r>
    </w:p>
    <w:p w14:paraId="1EF0C0F5" w14:textId="77777777" w:rsidR="00CA6486" w:rsidRPr="00EC6E95" w:rsidRDefault="00CA6486" w:rsidP="00317676">
      <w:pPr>
        <w:numPr>
          <w:ilvl w:val="0"/>
          <w:numId w:val="8"/>
        </w:numPr>
        <w:tabs>
          <w:tab w:val="left" w:pos="1260"/>
        </w:tabs>
        <w:spacing w:after="0" w:line="280" w:lineRule="atLeast"/>
        <w:rPr>
          <w:rFonts w:ascii="Nunito" w:hAnsi="Nunito"/>
        </w:rPr>
      </w:pPr>
      <w:r w:rsidRPr="00EC6E95">
        <w:rPr>
          <w:rFonts w:ascii="Nunito" w:hAnsi="Nunito"/>
        </w:rPr>
        <w:t>binnen de organisatie en in de kring van ouders bekendheid geven aan het doel en de inhoud van de meldcode;</w:t>
      </w:r>
    </w:p>
    <w:p w14:paraId="1527369F" w14:textId="77777777" w:rsidR="00CA6486" w:rsidRPr="00EC6E95" w:rsidRDefault="00CA6486" w:rsidP="00317676">
      <w:pPr>
        <w:numPr>
          <w:ilvl w:val="0"/>
          <w:numId w:val="8"/>
        </w:numPr>
        <w:tabs>
          <w:tab w:val="left" w:pos="1260"/>
        </w:tabs>
        <w:spacing w:after="0" w:line="280" w:lineRule="atLeast"/>
        <w:rPr>
          <w:rFonts w:ascii="Nunito" w:hAnsi="Nunito"/>
        </w:rPr>
      </w:pPr>
      <w:r w:rsidRPr="00EC6E95">
        <w:rPr>
          <w:rFonts w:ascii="Nunito" w:hAnsi="Nunito"/>
        </w:rPr>
        <w:t xml:space="preserve">afspraken maken over de wijze waarop </w:t>
      </w:r>
      <w:r w:rsidR="00F5435B" w:rsidRPr="00EC6E95">
        <w:rPr>
          <w:rFonts w:ascii="Nunito" w:hAnsi="Nunito"/>
        </w:rPr>
        <w:t>de school</w:t>
      </w:r>
      <w:r w:rsidRPr="00EC6E95">
        <w:rPr>
          <w:rFonts w:ascii="Nunito" w:hAnsi="Nunito"/>
        </w:rPr>
        <w:t xml:space="preserve"> zijn medewerkers zal ondersteunen als zij door ouders in of buiten rechte worden aangesproken op de wijze waarop zij de meldcode toepassen;</w:t>
      </w:r>
    </w:p>
    <w:p w14:paraId="1C672D68" w14:textId="77777777" w:rsidR="00CA6486" w:rsidRPr="00EC6E95" w:rsidRDefault="00CA6486" w:rsidP="00317676">
      <w:pPr>
        <w:numPr>
          <w:ilvl w:val="0"/>
          <w:numId w:val="8"/>
        </w:numPr>
        <w:spacing w:after="0" w:line="280" w:lineRule="atLeast"/>
        <w:jc w:val="both"/>
        <w:rPr>
          <w:rFonts w:ascii="Nunito" w:hAnsi="Nunito"/>
        </w:rPr>
      </w:pPr>
      <w:r w:rsidRPr="00EC6E95">
        <w:rPr>
          <w:rFonts w:ascii="Nunito" w:hAnsi="Nunito"/>
        </w:rPr>
        <w:t>eindverantwoordelijkheid dragen voor de uitvoering van de meldcode.</w:t>
      </w:r>
    </w:p>
    <w:p w14:paraId="3D45B8BC" w14:textId="77777777" w:rsidR="00803F4F" w:rsidRPr="00EC6E95" w:rsidRDefault="00803F4F" w:rsidP="00CA6486">
      <w:pPr>
        <w:tabs>
          <w:tab w:val="left" w:pos="1260"/>
        </w:tabs>
        <w:spacing w:line="280" w:lineRule="atLeast"/>
        <w:rPr>
          <w:rFonts w:ascii="Nunito" w:hAnsi="Nunito"/>
          <w:b/>
        </w:rPr>
      </w:pPr>
    </w:p>
    <w:p w14:paraId="36CCE8DA" w14:textId="77777777" w:rsidR="003D1821" w:rsidRPr="00EC6E95" w:rsidRDefault="003D1821" w:rsidP="003D1821">
      <w:pPr>
        <w:pStyle w:val="Geenafstand"/>
        <w:rPr>
          <w:rFonts w:ascii="Nunito" w:hAnsi="Nunito"/>
          <w:b/>
        </w:rPr>
      </w:pPr>
      <w:r w:rsidRPr="00EC6E95">
        <w:rPr>
          <w:rFonts w:ascii="Nunito" w:hAnsi="Nunito"/>
          <w:b/>
        </w:rPr>
        <w:t>De</w:t>
      </w:r>
      <w:r w:rsidR="00D857BD" w:rsidRPr="00EC6E95">
        <w:rPr>
          <w:rFonts w:ascii="Nunito" w:hAnsi="Nunito"/>
          <w:b/>
        </w:rPr>
        <w:t xml:space="preserve"> </w:t>
      </w:r>
      <w:proofErr w:type="spellStart"/>
      <w:r w:rsidR="00D857BD" w:rsidRPr="00EC6E95">
        <w:rPr>
          <w:rFonts w:ascii="Nunito" w:hAnsi="Nunito"/>
          <w:b/>
        </w:rPr>
        <w:t>aandachtsfunctionaris</w:t>
      </w:r>
      <w:proofErr w:type="spellEnd"/>
      <w:r w:rsidR="00D857BD" w:rsidRPr="00EC6E95">
        <w:rPr>
          <w:rFonts w:ascii="Nunito" w:hAnsi="Nunito"/>
          <w:b/>
        </w:rPr>
        <w:t xml:space="preserve"> (interne en/of externe zaken zie blz. 4)</w:t>
      </w:r>
    </w:p>
    <w:p w14:paraId="6E0DC3E4"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als vraagbaak functioneert binnen de organisatie voor algemene informatie over (de meldcode) kindermishandeling;</w:t>
      </w:r>
      <w:r w:rsidR="00D857BD" w:rsidRPr="00EC6E95">
        <w:rPr>
          <w:rFonts w:ascii="Nunito" w:hAnsi="Nunito"/>
        </w:rPr>
        <w:t xml:space="preserve"> </w:t>
      </w:r>
    </w:p>
    <w:p w14:paraId="2120F3B9"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signalen herkent die kunnen wijzen op kindermishandeling of huiselijk geweld;</w:t>
      </w:r>
      <w:r w:rsidR="00D857BD" w:rsidRPr="00EC6E95">
        <w:rPr>
          <w:rFonts w:ascii="Nunito" w:hAnsi="Nunito"/>
        </w:rPr>
        <w:t xml:space="preserve"> </w:t>
      </w:r>
    </w:p>
    <w:p w14:paraId="0832B748"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 xml:space="preserve">kennis heeft van de stappen volgens de meldcode; </w:t>
      </w:r>
    </w:p>
    <w:p w14:paraId="1CAE0C0A"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taken vaststelt van een ieder (Wie doet wat wanneer);</w:t>
      </w:r>
    </w:p>
    <w:p w14:paraId="5C10AF07"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 xml:space="preserve">deelneemt aan </w:t>
      </w:r>
      <w:r w:rsidR="00F5435B" w:rsidRPr="00EC6E95">
        <w:rPr>
          <w:rFonts w:ascii="Nunito" w:hAnsi="Nunito"/>
        </w:rPr>
        <w:t xml:space="preserve">de Interne </w:t>
      </w:r>
      <w:proofErr w:type="spellStart"/>
      <w:r w:rsidR="00BE0617" w:rsidRPr="00EC6E95">
        <w:rPr>
          <w:rFonts w:ascii="Nunito" w:hAnsi="Nunito"/>
        </w:rPr>
        <w:t>Ondersteunings</w:t>
      </w:r>
      <w:proofErr w:type="spellEnd"/>
      <w:r w:rsidR="00F5435B" w:rsidRPr="00EC6E95">
        <w:rPr>
          <w:rFonts w:ascii="Nunito" w:hAnsi="Nunito"/>
        </w:rPr>
        <w:t xml:space="preserve"> Commissie</w:t>
      </w:r>
      <w:r w:rsidR="00D857BD" w:rsidRPr="00EC6E95">
        <w:rPr>
          <w:rFonts w:ascii="Nunito" w:hAnsi="Nunito"/>
        </w:rPr>
        <w:t xml:space="preserve"> </w:t>
      </w:r>
    </w:p>
    <w:p w14:paraId="07177FC1"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de aansluiting van de meldcode op de werkprocessen uitvoert;</w:t>
      </w:r>
    </w:p>
    <w:p w14:paraId="2B8CCB48"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de aansluiting van de meldcode op de zorgstructuur uitvoert;</w:t>
      </w:r>
    </w:p>
    <w:p w14:paraId="535F5D86"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samenwerkingsafspraken vastlegt met ketenpartners;</w:t>
      </w:r>
    </w:p>
    <w:p w14:paraId="0C93CBC1"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de uitvoering van de meldcode coördineert bij een vermoeden van huiselijk geweld en/of kindermishandeling;</w:t>
      </w:r>
      <w:r w:rsidR="00D857BD" w:rsidRPr="00EC6E95">
        <w:rPr>
          <w:rFonts w:ascii="Nunito" w:hAnsi="Nunito"/>
        </w:rPr>
        <w:t xml:space="preserve"> </w:t>
      </w:r>
    </w:p>
    <w:p w14:paraId="1CFC5813"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waakt over de veiligheid van de leerling bij het nemen van beslissingen;</w:t>
      </w:r>
    </w:p>
    <w:p w14:paraId="17CB83C8"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zo nodig c</w:t>
      </w:r>
      <w:r w:rsidR="00021D67" w:rsidRPr="00EC6E95">
        <w:rPr>
          <w:rFonts w:ascii="Nunito" w:hAnsi="Nunito"/>
        </w:rPr>
        <w:t xml:space="preserve">ontact opneemt met Veilig Thuis </w:t>
      </w:r>
      <w:r w:rsidR="00D857BD" w:rsidRPr="00EC6E95">
        <w:rPr>
          <w:rFonts w:ascii="Nunito" w:hAnsi="Nunito"/>
        </w:rPr>
        <w:t xml:space="preserve">voor advies of melding </w:t>
      </w:r>
    </w:p>
    <w:p w14:paraId="758B4FF1"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de genomen stappen evalueert met betrokkenen;</w:t>
      </w:r>
    </w:p>
    <w:p w14:paraId="7C86CAE8"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lastRenderedPageBreak/>
        <w:t>toeziet op zorgvuldige omgang met de privacy van het betreffende gezin;</w:t>
      </w:r>
    </w:p>
    <w:p w14:paraId="5A2317F2" w14:textId="77777777" w:rsidR="00CA6486" w:rsidRPr="00EC6E95" w:rsidRDefault="00CA6486" w:rsidP="00317676">
      <w:pPr>
        <w:numPr>
          <w:ilvl w:val="0"/>
          <w:numId w:val="9"/>
        </w:numPr>
        <w:spacing w:after="0" w:line="280" w:lineRule="atLeast"/>
        <w:jc w:val="both"/>
        <w:rPr>
          <w:rFonts w:ascii="Nunito" w:hAnsi="Nunito"/>
        </w:rPr>
      </w:pPr>
      <w:r w:rsidRPr="00EC6E95">
        <w:rPr>
          <w:rFonts w:ascii="Nunito" w:hAnsi="Nunito"/>
        </w:rPr>
        <w:t>toeziet op dossiervorming en verslaglegging.</w:t>
      </w:r>
    </w:p>
    <w:p w14:paraId="0F5A8DE3" w14:textId="77777777" w:rsidR="00CA6486" w:rsidRPr="00EC6E95" w:rsidRDefault="00CA6486" w:rsidP="00CA6486">
      <w:pPr>
        <w:spacing w:line="280" w:lineRule="atLeast"/>
        <w:jc w:val="both"/>
        <w:rPr>
          <w:rFonts w:ascii="Nunito" w:hAnsi="Nunito"/>
        </w:rPr>
      </w:pPr>
    </w:p>
    <w:p w14:paraId="2001F151" w14:textId="77777777" w:rsidR="00CA6486" w:rsidRPr="00EC6E95" w:rsidRDefault="00CA6486" w:rsidP="00CA6486">
      <w:pPr>
        <w:tabs>
          <w:tab w:val="left" w:pos="1260"/>
        </w:tabs>
        <w:spacing w:line="280" w:lineRule="atLeast"/>
        <w:rPr>
          <w:rFonts w:ascii="Nunito" w:hAnsi="Nunito"/>
        </w:rPr>
      </w:pPr>
    </w:p>
    <w:p w14:paraId="05937E94" w14:textId="77777777" w:rsidR="00CA6486" w:rsidRPr="00EC6E95" w:rsidRDefault="00CA6486" w:rsidP="00CA6486">
      <w:pPr>
        <w:spacing w:line="280" w:lineRule="atLeast"/>
        <w:rPr>
          <w:rFonts w:ascii="Nunito" w:hAnsi="Nunito"/>
          <w:b/>
        </w:rPr>
      </w:pPr>
      <w:r w:rsidRPr="00EC6E95">
        <w:rPr>
          <w:rFonts w:ascii="Nunito" w:hAnsi="Nunito"/>
          <w:b/>
        </w:rPr>
        <w:t>leerkracht:</w:t>
      </w:r>
    </w:p>
    <w:p w14:paraId="066BB88E" w14:textId="77777777" w:rsidR="00CA6486" w:rsidRPr="00EC6E95" w:rsidRDefault="00CA6486" w:rsidP="00317676">
      <w:pPr>
        <w:numPr>
          <w:ilvl w:val="0"/>
          <w:numId w:val="10"/>
        </w:numPr>
        <w:spacing w:after="0" w:line="280" w:lineRule="atLeast"/>
        <w:jc w:val="both"/>
        <w:rPr>
          <w:rFonts w:ascii="Nunito" w:hAnsi="Nunito"/>
        </w:rPr>
      </w:pPr>
      <w:r w:rsidRPr="00EC6E95">
        <w:rPr>
          <w:rFonts w:ascii="Nunito" w:hAnsi="Nunito"/>
        </w:rPr>
        <w:t>signalen herkent die kunnen wijzen op kindermishandeling of huiselijk geweld;</w:t>
      </w:r>
    </w:p>
    <w:p w14:paraId="6D93C952" w14:textId="77777777" w:rsidR="00CA6486" w:rsidRPr="00EC6E95" w:rsidRDefault="00CA6486" w:rsidP="00317676">
      <w:pPr>
        <w:numPr>
          <w:ilvl w:val="0"/>
          <w:numId w:val="10"/>
        </w:numPr>
        <w:spacing w:after="0" w:line="280" w:lineRule="atLeast"/>
        <w:jc w:val="both"/>
        <w:rPr>
          <w:rFonts w:ascii="Nunito" w:hAnsi="Nunito"/>
        </w:rPr>
      </w:pPr>
      <w:r w:rsidRPr="00EC6E95">
        <w:rPr>
          <w:rFonts w:ascii="Nunito" w:hAnsi="Nunito"/>
        </w:rPr>
        <w:t xml:space="preserve">overlegt met de </w:t>
      </w:r>
      <w:r w:rsidR="00021D67" w:rsidRPr="00EC6E95">
        <w:rPr>
          <w:rFonts w:ascii="Nunito" w:hAnsi="Nunito"/>
        </w:rPr>
        <w:t xml:space="preserve">aandachtfunctionaris en </w:t>
      </w:r>
      <w:r w:rsidRPr="00EC6E95">
        <w:rPr>
          <w:rFonts w:ascii="Nunito" w:hAnsi="Nunito"/>
        </w:rPr>
        <w:t>intern begeleider bij zorg over een leerling aan de hand van waargenomen signalen die kunnen wijzen op kindermishandeling of huiselijk geweld;</w:t>
      </w:r>
    </w:p>
    <w:p w14:paraId="599F2F4C" w14:textId="77777777" w:rsidR="00CA6486" w:rsidRPr="00EC6E95" w:rsidRDefault="00CA6486" w:rsidP="00317676">
      <w:pPr>
        <w:numPr>
          <w:ilvl w:val="0"/>
          <w:numId w:val="10"/>
        </w:numPr>
        <w:spacing w:after="0" w:line="280" w:lineRule="atLeast"/>
        <w:jc w:val="both"/>
        <w:rPr>
          <w:rFonts w:ascii="Nunito" w:hAnsi="Nunito"/>
        </w:rPr>
      </w:pPr>
      <w:r w:rsidRPr="00EC6E95">
        <w:rPr>
          <w:rFonts w:ascii="Nunito" w:hAnsi="Nunito"/>
        </w:rPr>
        <w:t>afspraken uitvoert die zijn voortgekomen uit het overleg met de</w:t>
      </w:r>
      <w:r w:rsidR="00021D67" w:rsidRPr="00EC6E95">
        <w:rPr>
          <w:rFonts w:ascii="Nunito" w:hAnsi="Nunito"/>
        </w:rPr>
        <w:t xml:space="preserve"> aandachtfunctionaris of</w:t>
      </w:r>
      <w:r w:rsidRPr="00EC6E95">
        <w:rPr>
          <w:rFonts w:ascii="Nunito" w:hAnsi="Nunito"/>
        </w:rPr>
        <w:t xml:space="preserve"> intern begeleider, zoals observeren of een gesprek met de ouder</w:t>
      </w:r>
      <w:r w:rsidR="00EE3BB6" w:rsidRPr="00EC6E95">
        <w:rPr>
          <w:rFonts w:ascii="Nunito" w:hAnsi="Nunito"/>
        </w:rPr>
        <w:t>(s)</w:t>
      </w:r>
      <w:r w:rsidRPr="00EC6E95">
        <w:rPr>
          <w:rFonts w:ascii="Nunito" w:hAnsi="Nunito"/>
        </w:rPr>
        <w:t>;</w:t>
      </w:r>
    </w:p>
    <w:p w14:paraId="4AE64EA6" w14:textId="77777777" w:rsidR="00CA6486" w:rsidRPr="00EC6E95" w:rsidRDefault="00CA6486" w:rsidP="00317676">
      <w:pPr>
        <w:numPr>
          <w:ilvl w:val="0"/>
          <w:numId w:val="10"/>
        </w:numPr>
        <w:spacing w:after="0" w:line="280" w:lineRule="atLeast"/>
        <w:jc w:val="both"/>
        <w:rPr>
          <w:rFonts w:ascii="Nunito" w:hAnsi="Nunito"/>
        </w:rPr>
      </w:pPr>
      <w:r w:rsidRPr="00EC6E95">
        <w:rPr>
          <w:rFonts w:ascii="Nunito" w:hAnsi="Nunito"/>
        </w:rPr>
        <w:t>de resultaten bespreekt van deze ondernomen stappen met de</w:t>
      </w:r>
      <w:r w:rsidR="00021D67" w:rsidRPr="00EC6E95">
        <w:rPr>
          <w:rFonts w:ascii="Nunito" w:hAnsi="Nunito"/>
        </w:rPr>
        <w:t xml:space="preserve"> aandachtfunctionaris en</w:t>
      </w:r>
      <w:r w:rsidRPr="00EC6E95">
        <w:rPr>
          <w:rFonts w:ascii="Nunito" w:hAnsi="Nunito"/>
        </w:rPr>
        <w:t xml:space="preserve"> intern begeleider.</w:t>
      </w:r>
    </w:p>
    <w:p w14:paraId="0064208F" w14:textId="77777777" w:rsidR="00CA6486" w:rsidRPr="00EC6E95" w:rsidRDefault="00CA6486" w:rsidP="00CA6486">
      <w:pPr>
        <w:spacing w:line="280" w:lineRule="atLeast"/>
        <w:jc w:val="both"/>
        <w:rPr>
          <w:rFonts w:ascii="Nunito" w:hAnsi="Nunito"/>
        </w:rPr>
      </w:pPr>
    </w:p>
    <w:p w14:paraId="1C41B0CB" w14:textId="77777777" w:rsidR="00CA6486" w:rsidRPr="00EC6E95" w:rsidRDefault="00CA6486" w:rsidP="00CA6486">
      <w:pPr>
        <w:spacing w:line="280" w:lineRule="atLeast"/>
        <w:jc w:val="both"/>
        <w:rPr>
          <w:rFonts w:ascii="Nunito" w:hAnsi="Nunito"/>
          <w:b/>
        </w:rPr>
      </w:pPr>
      <w:r w:rsidRPr="00EC6E95">
        <w:rPr>
          <w:rFonts w:ascii="Nunito" w:hAnsi="Nunito"/>
          <w:b/>
        </w:rPr>
        <w:t xml:space="preserve">de directie, de leidinggevende en de medewerkers zijn </w:t>
      </w:r>
      <w:r w:rsidRPr="00EC6E95">
        <w:rPr>
          <w:rFonts w:ascii="Nunito" w:hAnsi="Nunito"/>
          <w:b/>
          <w:i/>
          <w:u w:val="single"/>
        </w:rPr>
        <w:t>niet</w:t>
      </w:r>
      <w:r w:rsidRPr="00EC6E95">
        <w:rPr>
          <w:rFonts w:ascii="Nunito" w:hAnsi="Nunito"/>
          <w:b/>
        </w:rPr>
        <w:t xml:space="preserve"> verantwoordelijk voor:</w:t>
      </w:r>
    </w:p>
    <w:p w14:paraId="1F2820FC" w14:textId="77777777" w:rsidR="00CA6486" w:rsidRPr="00EC6E95" w:rsidRDefault="00CA6486" w:rsidP="00317676">
      <w:pPr>
        <w:numPr>
          <w:ilvl w:val="0"/>
          <w:numId w:val="11"/>
        </w:numPr>
        <w:spacing w:after="0" w:line="280" w:lineRule="atLeast"/>
        <w:jc w:val="both"/>
        <w:rPr>
          <w:rFonts w:ascii="Nunito" w:hAnsi="Nunito"/>
        </w:rPr>
      </w:pPr>
      <w:r w:rsidRPr="00EC6E95">
        <w:rPr>
          <w:rFonts w:ascii="Nunito" w:hAnsi="Nunito"/>
        </w:rPr>
        <w:t>het vaststellen of er al dan niet sprake is van kindermishandeling of huiselijk geweld;</w:t>
      </w:r>
    </w:p>
    <w:p w14:paraId="61861F1D" w14:textId="77777777" w:rsidR="00D86019" w:rsidRPr="00EC6E95" w:rsidRDefault="00CA6486" w:rsidP="00317676">
      <w:pPr>
        <w:numPr>
          <w:ilvl w:val="0"/>
          <w:numId w:val="11"/>
        </w:numPr>
        <w:spacing w:after="0" w:line="280" w:lineRule="atLeast"/>
        <w:jc w:val="both"/>
        <w:rPr>
          <w:rFonts w:ascii="Nunito" w:hAnsi="Nunito"/>
        </w:rPr>
      </w:pPr>
      <w:r w:rsidRPr="00EC6E95">
        <w:rPr>
          <w:rFonts w:ascii="Nunito" w:hAnsi="Nunito"/>
        </w:rPr>
        <w:t>het verlenen van professionele hulp aan ouders of leerlingen (begeleiding, therapie).</w:t>
      </w:r>
    </w:p>
    <w:p w14:paraId="716484E2" w14:textId="1D362459" w:rsidR="00D86019" w:rsidRPr="00EC6E95" w:rsidRDefault="00D86019" w:rsidP="00B33678">
      <w:pPr>
        <w:pStyle w:val="Kop1"/>
        <w:jc w:val="center"/>
        <w:rPr>
          <w:rFonts w:ascii="Nunito" w:hAnsi="Nunito" w:cstheme="minorHAnsi"/>
          <w:sz w:val="30"/>
          <w:szCs w:val="30"/>
          <w:lang w:val="nl-NL"/>
        </w:rPr>
      </w:pPr>
      <w:r w:rsidRPr="00EC6E95">
        <w:rPr>
          <w:rFonts w:ascii="Nunito" w:hAnsi="Nunito" w:cstheme="minorHAnsi"/>
          <w:sz w:val="30"/>
          <w:szCs w:val="30"/>
        </w:rPr>
        <w:br w:type="page"/>
      </w:r>
      <w:bookmarkStart w:id="23" w:name="_Toc317756439"/>
      <w:bookmarkStart w:id="24" w:name="_Toc112679629"/>
      <w:r w:rsidRPr="00EC6E95">
        <w:rPr>
          <w:rFonts w:ascii="Nunito" w:hAnsi="Nunito" w:cstheme="minorHAnsi"/>
          <w:color w:val="37993E"/>
          <w:sz w:val="30"/>
          <w:szCs w:val="30"/>
        </w:rPr>
        <w:lastRenderedPageBreak/>
        <w:t xml:space="preserve">Sociale kaart van </w:t>
      </w:r>
      <w:bookmarkEnd w:id="23"/>
      <w:r w:rsidR="001869F6">
        <w:rPr>
          <w:rFonts w:ascii="Nunito" w:hAnsi="Nunito" w:cstheme="minorHAnsi"/>
          <w:color w:val="37993E"/>
          <w:sz w:val="30"/>
          <w:szCs w:val="30"/>
          <w:lang w:val="nl-NL"/>
        </w:rPr>
        <w:t>IKEC de Waterlelie</w:t>
      </w:r>
      <w:bookmarkEnd w:id="24"/>
      <w:r w:rsidR="00BE0617" w:rsidRPr="00EC6E95">
        <w:rPr>
          <w:rFonts w:ascii="Nunito" w:hAnsi="Nunito" w:cstheme="minorHAnsi"/>
          <w:color w:val="37993E"/>
          <w:sz w:val="30"/>
          <w:szCs w:val="30"/>
          <w:lang w:val="nl-NL"/>
        </w:rPr>
        <w:t xml:space="preserve"> </w:t>
      </w:r>
    </w:p>
    <w:p w14:paraId="384ABAC7" w14:textId="77777777" w:rsidR="00D857BD" w:rsidRPr="00EC6E95" w:rsidRDefault="00D857BD" w:rsidP="00D857BD">
      <w:pPr>
        <w:rPr>
          <w:rFonts w:ascii="Nunito" w:hAnsi="Nunito"/>
          <w:lang w:eastAsia="x-none"/>
        </w:rPr>
      </w:pPr>
    </w:p>
    <w:p w14:paraId="25EC34B1" w14:textId="77777777" w:rsidR="00D857BD" w:rsidRPr="00EC6E95" w:rsidRDefault="00D857BD" w:rsidP="00D857BD">
      <w:pPr>
        <w:rPr>
          <w:rFonts w:ascii="Nunito" w:hAnsi="Nunito"/>
          <w:lang w:eastAsia="x-none"/>
        </w:rPr>
      </w:pPr>
      <w:r w:rsidRPr="00EC6E95">
        <w:rPr>
          <w:rFonts w:ascii="Nunito" w:hAnsi="Nunito"/>
          <w:lang w:eastAsia="x-none"/>
        </w:rPr>
        <w:t>Organisatie : Politie alarmnummer (bij noodsituaties)</w:t>
      </w:r>
    </w:p>
    <w:p w14:paraId="71AE4051" w14:textId="77777777" w:rsidR="00D857BD" w:rsidRPr="00EC6E95" w:rsidRDefault="00D857BD" w:rsidP="00D857BD">
      <w:pPr>
        <w:rPr>
          <w:rFonts w:ascii="Nunito" w:hAnsi="Nunito"/>
          <w:lang w:eastAsia="x-none"/>
        </w:rPr>
      </w:pPr>
      <w:r w:rsidRPr="00EC6E95">
        <w:rPr>
          <w:rFonts w:ascii="Nunito" w:hAnsi="Nunito"/>
          <w:lang w:eastAsia="x-none"/>
        </w:rPr>
        <w:t>Telefoonnummer : 112</w:t>
      </w:r>
    </w:p>
    <w:p w14:paraId="44E65158" w14:textId="77777777" w:rsidR="00056C94" w:rsidRPr="00EC6E95" w:rsidRDefault="00056C94" w:rsidP="00D857BD">
      <w:pPr>
        <w:rPr>
          <w:rFonts w:ascii="Nunito" w:hAnsi="Nunito"/>
          <w:lang w:eastAsia="x-none"/>
        </w:rPr>
      </w:pPr>
    </w:p>
    <w:p w14:paraId="52CB88CA" w14:textId="5450CD69" w:rsidR="00D857BD" w:rsidRPr="00EC6E95" w:rsidRDefault="00D857BD" w:rsidP="00D857BD">
      <w:pPr>
        <w:rPr>
          <w:rFonts w:ascii="Nunito" w:hAnsi="Nunito"/>
          <w:lang w:eastAsia="x-none"/>
        </w:rPr>
      </w:pPr>
      <w:r w:rsidRPr="00EC6E95">
        <w:rPr>
          <w:rFonts w:ascii="Nunito" w:hAnsi="Nunito"/>
          <w:lang w:eastAsia="x-none"/>
        </w:rPr>
        <w:t>Organisatie : Veilig Thuis</w:t>
      </w:r>
      <w:r w:rsidR="00347660" w:rsidRPr="00EC6E95">
        <w:rPr>
          <w:rFonts w:ascii="Nunito" w:hAnsi="Nunito"/>
          <w:lang w:eastAsia="x-none"/>
        </w:rPr>
        <w:t xml:space="preserve"> Haaglanden</w:t>
      </w:r>
    </w:p>
    <w:p w14:paraId="75677F40" w14:textId="6E166964" w:rsidR="00D857BD" w:rsidRPr="00EC6E95" w:rsidRDefault="00347660" w:rsidP="00D857BD">
      <w:pPr>
        <w:rPr>
          <w:rFonts w:ascii="Nunito" w:hAnsi="Nunito"/>
          <w:lang w:eastAsia="x-none"/>
        </w:rPr>
      </w:pPr>
      <w:r w:rsidRPr="00EC6E95">
        <w:rPr>
          <w:rFonts w:ascii="Nunito" w:hAnsi="Nunito"/>
          <w:lang w:eastAsia="x-none"/>
        </w:rPr>
        <w:t>Telefoonnummer : 0800 2000</w:t>
      </w:r>
    </w:p>
    <w:p w14:paraId="6CD60787" w14:textId="59463BB0" w:rsidR="00A74883" w:rsidRPr="00EC6E95" w:rsidRDefault="00A74883" w:rsidP="00D857BD">
      <w:pPr>
        <w:rPr>
          <w:rFonts w:ascii="Nunito" w:hAnsi="Nunito"/>
          <w:lang w:eastAsia="x-none"/>
        </w:rPr>
      </w:pPr>
      <w:r w:rsidRPr="00EC6E95">
        <w:rPr>
          <w:rFonts w:ascii="Nunito" w:hAnsi="Nunito"/>
          <w:lang w:eastAsia="x-none"/>
        </w:rPr>
        <w:t>Mailadres: info@veiligthuishaaglanden.nl</w:t>
      </w:r>
    </w:p>
    <w:p w14:paraId="74A071D8" w14:textId="5178B8FA" w:rsidR="00A74883" w:rsidRPr="00EC6E95" w:rsidRDefault="00A74883" w:rsidP="00D857BD">
      <w:pPr>
        <w:rPr>
          <w:rFonts w:ascii="Nunito" w:hAnsi="Nunito"/>
          <w:lang w:eastAsia="x-none"/>
        </w:rPr>
      </w:pPr>
      <w:r w:rsidRPr="00EC6E95">
        <w:rPr>
          <w:rFonts w:ascii="Nunito" w:hAnsi="Nunito"/>
          <w:lang w:eastAsia="x-none"/>
        </w:rPr>
        <w:t xml:space="preserve">Contactpersoon (enkel bij zorgen afhandeling meldingen, specifieke vragen): Milou </w:t>
      </w:r>
      <w:proofErr w:type="spellStart"/>
      <w:r w:rsidRPr="00EC6E95">
        <w:rPr>
          <w:rFonts w:ascii="Nunito" w:hAnsi="Nunito"/>
          <w:lang w:eastAsia="x-none"/>
        </w:rPr>
        <w:t>Harting</w:t>
      </w:r>
      <w:proofErr w:type="spellEnd"/>
    </w:p>
    <w:p w14:paraId="499B28E4" w14:textId="0AF31EB9" w:rsidR="00A74883" w:rsidRPr="00EC6E95" w:rsidRDefault="00A74883" w:rsidP="00D857BD">
      <w:pPr>
        <w:rPr>
          <w:rFonts w:ascii="Nunito" w:hAnsi="Nunito"/>
          <w:lang w:val="en-GB" w:eastAsia="x-none"/>
        </w:rPr>
      </w:pPr>
      <w:proofErr w:type="spellStart"/>
      <w:r w:rsidRPr="00EC6E95">
        <w:rPr>
          <w:rFonts w:ascii="Nunito" w:hAnsi="Nunito"/>
          <w:lang w:val="en-GB" w:eastAsia="x-none"/>
        </w:rPr>
        <w:t>Mailadres</w:t>
      </w:r>
      <w:proofErr w:type="spellEnd"/>
      <w:r w:rsidRPr="00EC6E95">
        <w:rPr>
          <w:rFonts w:ascii="Nunito" w:hAnsi="Nunito"/>
          <w:lang w:val="en-GB" w:eastAsia="x-none"/>
        </w:rPr>
        <w:t xml:space="preserve"> </w:t>
      </w:r>
      <w:proofErr w:type="spellStart"/>
      <w:r w:rsidRPr="00EC6E95">
        <w:rPr>
          <w:rFonts w:ascii="Nunito" w:hAnsi="Nunito"/>
          <w:lang w:val="en-GB" w:eastAsia="x-none"/>
        </w:rPr>
        <w:t>contactpersoon</w:t>
      </w:r>
      <w:proofErr w:type="spellEnd"/>
      <w:r w:rsidRPr="00EC6E95">
        <w:rPr>
          <w:rFonts w:ascii="Nunito" w:hAnsi="Nunito"/>
          <w:lang w:val="en-GB" w:eastAsia="x-none"/>
        </w:rPr>
        <w:t>: m.harting@veiligthuishaaglanden.nl</w:t>
      </w:r>
    </w:p>
    <w:p w14:paraId="1E89B031" w14:textId="77777777" w:rsidR="00056C94" w:rsidRPr="00EC6E95" w:rsidRDefault="00056C94" w:rsidP="00D857BD">
      <w:pPr>
        <w:rPr>
          <w:rFonts w:ascii="Nunito" w:hAnsi="Nunito"/>
          <w:lang w:val="en-GB" w:eastAsia="x-none"/>
        </w:rPr>
      </w:pPr>
    </w:p>
    <w:p w14:paraId="2338F7AF" w14:textId="77777777" w:rsidR="00D857BD" w:rsidRPr="00EC6E95" w:rsidRDefault="00D857BD" w:rsidP="00D857BD">
      <w:pPr>
        <w:rPr>
          <w:rFonts w:ascii="Nunito" w:hAnsi="Nunito"/>
          <w:lang w:eastAsia="x-none"/>
        </w:rPr>
      </w:pPr>
      <w:r w:rsidRPr="00EC6E95">
        <w:rPr>
          <w:rFonts w:ascii="Nunito" w:hAnsi="Nunito"/>
          <w:lang w:eastAsia="x-none"/>
        </w:rPr>
        <w:t>Organisatie : Algemeen Maatschappelijk Werk</w:t>
      </w:r>
    </w:p>
    <w:p w14:paraId="5B82AAAC" w14:textId="77777777" w:rsidR="00D857BD" w:rsidRPr="00EC6E95" w:rsidRDefault="00D857BD" w:rsidP="00D857BD">
      <w:pPr>
        <w:rPr>
          <w:rFonts w:ascii="Nunito" w:hAnsi="Nunito"/>
          <w:lang w:eastAsia="x-none"/>
        </w:rPr>
      </w:pPr>
      <w:r w:rsidRPr="00EC6E95">
        <w:rPr>
          <w:rFonts w:ascii="Nunito" w:hAnsi="Nunito"/>
          <w:lang w:eastAsia="x-none"/>
        </w:rPr>
        <w:t>Contactpersoon :</w:t>
      </w:r>
      <w:r w:rsidR="00056C94" w:rsidRPr="00EC6E95">
        <w:rPr>
          <w:rFonts w:ascii="Nunito" w:hAnsi="Nunito"/>
          <w:lang w:eastAsia="x-none"/>
        </w:rPr>
        <w:t xml:space="preserve"> Margo de Bruin</w:t>
      </w:r>
    </w:p>
    <w:p w14:paraId="3EDA67DE" w14:textId="77777777" w:rsidR="00D857BD" w:rsidRPr="00EC6E95" w:rsidRDefault="00D857BD" w:rsidP="00D857BD">
      <w:pPr>
        <w:rPr>
          <w:rFonts w:ascii="Nunito" w:hAnsi="Nunito"/>
          <w:lang w:eastAsia="x-none"/>
        </w:rPr>
      </w:pPr>
      <w:r w:rsidRPr="00EC6E95">
        <w:rPr>
          <w:rFonts w:ascii="Nunito" w:hAnsi="Nunito"/>
          <w:lang w:eastAsia="x-none"/>
        </w:rPr>
        <w:t>Telefoonnummer :</w:t>
      </w:r>
      <w:r w:rsidR="00056C94" w:rsidRPr="00EC6E95">
        <w:rPr>
          <w:rFonts w:ascii="Nunito" w:hAnsi="Nunito"/>
          <w:lang w:eastAsia="x-none"/>
        </w:rPr>
        <w:t xml:space="preserve"> </w:t>
      </w:r>
      <w:r w:rsidR="00056C94" w:rsidRPr="00EC6E95">
        <w:rPr>
          <w:rFonts w:ascii="Nunito" w:hAnsi="Nunito" w:cs="Calibri"/>
          <w:color w:val="201F1E"/>
          <w:sz w:val="20"/>
          <w:szCs w:val="20"/>
          <w:shd w:val="clear" w:color="auto" w:fill="FFFFFF"/>
        </w:rPr>
        <w:t>0889004000 / 0655881089</w:t>
      </w:r>
    </w:p>
    <w:p w14:paraId="5BCF9241" w14:textId="77777777" w:rsidR="00D857BD" w:rsidRPr="00EC6E95" w:rsidRDefault="00D857BD" w:rsidP="00D857BD">
      <w:pPr>
        <w:rPr>
          <w:rFonts w:ascii="Nunito" w:hAnsi="Nunito"/>
          <w:lang w:eastAsia="x-none"/>
        </w:rPr>
      </w:pPr>
      <w:r w:rsidRPr="00EC6E95">
        <w:rPr>
          <w:rFonts w:ascii="Nunito" w:hAnsi="Nunito"/>
          <w:lang w:eastAsia="x-none"/>
        </w:rPr>
        <w:t>E-mailadres :</w:t>
      </w:r>
      <w:r w:rsidR="00056C94" w:rsidRPr="00EC6E95">
        <w:rPr>
          <w:rFonts w:ascii="Nunito" w:hAnsi="Nunito"/>
          <w:lang w:eastAsia="x-none"/>
        </w:rPr>
        <w:t xml:space="preserve"> m.debruin@kwadraad.nl</w:t>
      </w:r>
    </w:p>
    <w:p w14:paraId="452AA2F3" w14:textId="77777777" w:rsidR="00056C94" w:rsidRPr="00EC6E95" w:rsidRDefault="00056C94" w:rsidP="00D857BD">
      <w:pPr>
        <w:rPr>
          <w:rFonts w:ascii="Nunito" w:hAnsi="Nunito"/>
          <w:lang w:eastAsia="x-none"/>
        </w:rPr>
      </w:pPr>
    </w:p>
    <w:p w14:paraId="0FBA2E3B" w14:textId="0EB6B4E2" w:rsidR="00D857BD" w:rsidRPr="00EC6E95" w:rsidRDefault="00D857BD" w:rsidP="00D857BD">
      <w:pPr>
        <w:rPr>
          <w:rFonts w:ascii="Nunito" w:hAnsi="Nunito"/>
          <w:lang w:eastAsia="x-none"/>
        </w:rPr>
      </w:pPr>
      <w:r w:rsidRPr="00EC6E95">
        <w:rPr>
          <w:rFonts w:ascii="Nunito" w:hAnsi="Nunito"/>
          <w:lang w:eastAsia="x-none"/>
        </w:rPr>
        <w:t xml:space="preserve">Organisatie : </w:t>
      </w:r>
      <w:r w:rsidR="00347660" w:rsidRPr="00EC6E95">
        <w:rPr>
          <w:rFonts w:ascii="Nunito" w:hAnsi="Nunito"/>
          <w:lang w:eastAsia="x-none"/>
        </w:rPr>
        <w:t>Sociaal Service Punt</w:t>
      </w:r>
      <w:r w:rsidR="00056C94" w:rsidRPr="00EC6E95">
        <w:rPr>
          <w:rFonts w:ascii="Nunito" w:hAnsi="Nunito"/>
          <w:lang w:eastAsia="x-none"/>
        </w:rPr>
        <w:t xml:space="preserve"> (</w:t>
      </w:r>
      <w:r w:rsidR="00347660" w:rsidRPr="00EC6E95">
        <w:rPr>
          <w:rFonts w:ascii="Nunito" w:hAnsi="Nunito"/>
          <w:lang w:eastAsia="x-none"/>
        </w:rPr>
        <w:t>jeugdconsulenten, Kwadraat</w:t>
      </w:r>
      <w:r w:rsidR="00056C94" w:rsidRPr="00EC6E95">
        <w:rPr>
          <w:rFonts w:ascii="Nunito" w:hAnsi="Nunito"/>
          <w:lang w:eastAsia="x-none"/>
        </w:rPr>
        <w:t>)</w:t>
      </w:r>
    </w:p>
    <w:p w14:paraId="0C289DC9" w14:textId="0A562281" w:rsidR="00D857BD" w:rsidRPr="00EC6E95" w:rsidRDefault="00D857BD" w:rsidP="00D857BD">
      <w:pPr>
        <w:rPr>
          <w:rFonts w:ascii="Nunito" w:hAnsi="Nunito"/>
          <w:lang w:eastAsia="x-none"/>
        </w:rPr>
      </w:pPr>
      <w:r w:rsidRPr="00EC6E95">
        <w:rPr>
          <w:rFonts w:ascii="Nunito" w:hAnsi="Nunito"/>
          <w:lang w:eastAsia="x-none"/>
        </w:rPr>
        <w:t>Telefoonnummer :</w:t>
      </w:r>
      <w:r w:rsidR="00347660" w:rsidRPr="00EC6E95">
        <w:rPr>
          <w:rFonts w:ascii="Nunito" w:hAnsi="Nunito"/>
          <w:lang w:eastAsia="x-none"/>
        </w:rPr>
        <w:t xml:space="preserve"> 070 - 205 70 00</w:t>
      </w:r>
    </w:p>
    <w:p w14:paraId="0D39D787" w14:textId="25A648DF" w:rsidR="00D857BD" w:rsidRPr="00EC6E95" w:rsidRDefault="00D857BD" w:rsidP="00D857BD">
      <w:pPr>
        <w:rPr>
          <w:rFonts w:ascii="Nunito" w:hAnsi="Nunito"/>
          <w:lang w:eastAsia="x-none"/>
        </w:rPr>
      </w:pPr>
      <w:r w:rsidRPr="00EC6E95">
        <w:rPr>
          <w:rFonts w:ascii="Nunito" w:hAnsi="Nunito"/>
          <w:lang w:eastAsia="x-none"/>
        </w:rPr>
        <w:t>E-mailadres :</w:t>
      </w:r>
      <w:r w:rsidR="00347660" w:rsidRPr="00EC6E95">
        <w:rPr>
          <w:rFonts w:ascii="Nunito" w:hAnsi="Nunito"/>
          <w:lang w:eastAsia="x-none"/>
        </w:rPr>
        <w:t xml:space="preserve"> info@sociaalservicepunt.nl</w:t>
      </w:r>
    </w:p>
    <w:p w14:paraId="7F0E0FA9" w14:textId="0B92B320" w:rsidR="00056C94" w:rsidRPr="00EC6E95" w:rsidRDefault="00347660" w:rsidP="00D857BD">
      <w:pPr>
        <w:rPr>
          <w:rFonts w:ascii="Nunito" w:hAnsi="Nunito"/>
          <w:lang w:eastAsia="x-none"/>
        </w:rPr>
      </w:pPr>
      <w:r w:rsidRPr="00EC6E95">
        <w:rPr>
          <w:rFonts w:ascii="Nunito" w:hAnsi="Nunito"/>
          <w:lang w:eastAsia="x-none"/>
        </w:rPr>
        <w:t>Website Sociaal Service Punt: https://sociaalservicepunt.nl/</w:t>
      </w:r>
    </w:p>
    <w:p w14:paraId="28ECC2A8" w14:textId="50D5ECFF" w:rsidR="00347660" w:rsidRPr="00EC6E95" w:rsidRDefault="00347660" w:rsidP="00D857BD">
      <w:pPr>
        <w:rPr>
          <w:rFonts w:ascii="Nunito" w:hAnsi="Nunito"/>
          <w:lang w:eastAsia="x-none"/>
        </w:rPr>
      </w:pPr>
      <w:r w:rsidRPr="00EC6E95">
        <w:rPr>
          <w:rFonts w:ascii="Nunito" w:hAnsi="Nunito"/>
          <w:lang w:eastAsia="x-none"/>
        </w:rPr>
        <w:t>Website aanvraag jeugdconsulent: https://www.lv.nl/hulp-bij-opvoeden-en-opgroeien</w:t>
      </w:r>
    </w:p>
    <w:p w14:paraId="715EC9CB" w14:textId="77777777" w:rsidR="00347660" w:rsidRPr="00EC6E95" w:rsidRDefault="00347660" w:rsidP="00D857BD">
      <w:pPr>
        <w:rPr>
          <w:rFonts w:ascii="Nunito" w:hAnsi="Nunito"/>
          <w:lang w:eastAsia="x-none"/>
        </w:rPr>
      </w:pPr>
    </w:p>
    <w:p w14:paraId="597BBA62" w14:textId="3E5630F9" w:rsidR="00D857BD" w:rsidRPr="00EC6E95" w:rsidRDefault="00D857BD" w:rsidP="00D857BD">
      <w:pPr>
        <w:rPr>
          <w:rFonts w:ascii="Nunito" w:hAnsi="Nunito"/>
          <w:lang w:eastAsia="x-none"/>
        </w:rPr>
      </w:pPr>
      <w:r w:rsidRPr="00EC6E95">
        <w:rPr>
          <w:rFonts w:ascii="Nunito" w:hAnsi="Nunito"/>
          <w:lang w:eastAsia="x-none"/>
        </w:rPr>
        <w:t>Organisatie : Jeugdgezondheidszorg</w:t>
      </w:r>
      <w:r w:rsidR="00624526" w:rsidRPr="00EC6E95">
        <w:rPr>
          <w:rFonts w:ascii="Nunito" w:hAnsi="Nunito"/>
          <w:lang w:eastAsia="x-none"/>
        </w:rPr>
        <w:t xml:space="preserve"> Zuid Holland West</w:t>
      </w:r>
    </w:p>
    <w:p w14:paraId="7AAA2255" w14:textId="1A4CB2BE" w:rsidR="00D857BD" w:rsidRPr="00EC6E95" w:rsidRDefault="00D857BD" w:rsidP="00D857BD">
      <w:pPr>
        <w:rPr>
          <w:rFonts w:ascii="Nunito" w:hAnsi="Nunito"/>
          <w:lang w:eastAsia="x-none"/>
        </w:rPr>
      </w:pPr>
      <w:r w:rsidRPr="00EC6E95">
        <w:rPr>
          <w:rFonts w:ascii="Nunito" w:hAnsi="Nunito"/>
          <w:lang w:eastAsia="x-none"/>
        </w:rPr>
        <w:t>Contactpersoon :</w:t>
      </w:r>
      <w:r w:rsidR="00624526" w:rsidRPr="00EC6E95">
        <w:rPr>
          <w:rFonts w:ascii="Nunito" w:hAnsi="Nunito"/>
          <w:lang w:eastAsia="x-none"/>
        </w:rPr>
        <w:t xml:space="preserve"> Frank (F.A.) Nijkamp</w:t>
      </w:r>
    </w:p>
    <w:p w14:paraId="0B4393B1" w14:textId="0F89DCD2" w:rsidR="00D857BD" w:rsidRPr="00EC6E95" w:rsidRDefault="00D857BD" w:rsidP="00D857BD">
      <w:pPr>
        <w:rPr>
          <w:rFonts w:ascii="Nunito" w:hAnsi="Nunito"/>
          <w:lang w:eastAsia="x-none"/>
        </w:rPr>
      </w:pPr>
      <w:r w:rsidRPr="00EC6E95">
        <w:rPr>
          <w:rFonts w:ascii="Nunito" w:hAnsi="Nunito"/>
          <w:lang w:eastAsia="x-none"/>
        </w:rPr>
        <w:t>Telefoonnummer :</w:t>
      </w:r>
      <w:r w:rsidR="00624526" w:rsidRPr="00EC6E95">
        <w:rPr>
          <w:rFonts w:ascii="Nunito" w:hAnsi="Nunito"/>
          <w:lang w:eastAsia="x-none"/>
        </w:rPr>
        <w:t xml:space="preserve"> 06-46956372</w:t>
      </w:r>
    </w:p>
    <w:p w14:paraId="3A859F47" w14:textId="17948069" w:rsidR="00D857BD" w:rsidRPr="00EC6E95" w:rsidRDefault="00D857BD" w:rsidP="00D857BD">
      <w:pPr>
        <w:rPr>
          <w:rFonts w:ascii="Nunito" w:hAnsi="Nunito"/>
          <w:lang w:eastAsia="x-none"/>
        </w:rPr>
      </w:pPr>
      <w:r w:rsidRPr="00EC6E95">
        <w:rPr>
          <w:rFonts w:ascii="Nunito" w:hAnsi="Nunito"/>
          <w:lang w:eastAsia="x-none"/>
        </w:rPr>
        <w:t>E-mailadres :</w:t>
      </w:r>
      <w:r w:rsidR="00624526" w:rsidRPr="00EC6E95">
        <w:rPr>
          <w:rFonts w:ascii="Nunito" w:hAnsi="Nunito"/>
          <w:lang w:eastAsia="x-none"/>
        </w:rPr>
        <w:t xml:space="preserve"> f.nijkamp@jgzzhw.nl</w:t>
      </w:r>
    </w:p>
    <w:p w14:paraId="333C468D" w14:textId="77777777" w:rsidR="00056C94" w:rsidRPr="00EC6E95" w:rsidRDefault="00056C94" w:rsidP="00D857BD">
      <w:pPr>
        <w:rPr>
          <w:rFonts w:ascii="Nunito" w:hAnsi="Nunito"/>
          <w:lang w:eastAsia="x-none"/>
        </w:rPr>
      </w:pPr>
    </w:p>
    <w:p w14:paraId="1FC92E6D" w14:textId="77777777" w:rsidR="00347660" w:rsidRPr="00EC6E95" w:rsidRDefault="00347660" w:rsidP="00D857BD">
      <w:pPr>
        <w:rPr>
          <w:rFonts w:ascii="Nunito" w:hAnsi="Nunito"/>
          <w:lang w:eastAsia="x-none"/>
        </w:rPr>
      </w:pPr>
    </w:p>
    <w:p w14:paraId="2A6B6E4F" w14:textId="419582D6" w:rsidR="00D857BD" w:rsidRPr="00EC6E95" w:rsidRDefault="00D857BD" w:rsidP="00D857BD">
      <w:pPr>
        <w:rPr>
          <w:rFonts w:ascii="Nunito" w:hAnsi="Nunito"/>
          <w:lang w:eastAsia="x-none"/>
        </w:rPr>
      </w:pPr>
      <w:r w:rsidRPr="00EC6E95">
        <w:rPr>
          <w:rFonts w:ascii="Nunito" w:hAnsi="Nunito"/>
          <w:lang w:eastAsia="x-none"/>
        </w:rPr>
        <w:t xml:space="preserve">Organisatie : </w:t>
      </w:r>
      <w:r w:rsidR="00056C94" w:rsidRPr="00EC6E95">
        <w:rPr>
          <w:rFonts w:ascii="Nunito" w:hAnsi="Nunito"/>
          <w:lang w:eastAsia="x-none"/>
        </w:rPr>
        <w:t xml:space="preserve">Orthopedagogen </w:t>
      </w:r>
      <w:proofErr w:type="spellStart"/>
      <w:r w:rsidR="00056C94" w:rsidRPr="00EC6E95">
        <w:rPr>
          <w:rFonts w:ascii="Nunito" w:hAnsi="Nunito"/>
          <w:lang w:eastAsia="x-none"/>
        </w:rPr>
        <w:t>Panta</w:t>
      </w:r>
      <w:proofErr w:type="spellEnd"/>
      <w:r w:rsidR="00056C94" w:rsidRPr="00EC6E95">
        <w:rPr>
          <w:rFonts w:ascii="Nunito" w:hAnsi="Nunito"/>
          <w:lang w:eastAsia="x-none"/>
        </w:rPr>
        <w:t xml:space="preserve"> </w:t>
      </w:r>
      <w:proofErr w:type="spellStart"/>
      <w:r w:rsidR="00056C94" w:rsidRPr="00EC6E95">
        <w:rPr>
          <w:rFonts w:ascii="Nunito" w:hAnsi="Nunito"/>
          <w:lang w:eastAsia="x-none"/>
        </w:rPr>
        <w:t>Rhei</w:t>
      </w:r>
      <w:proofErr w:type="spellEnd"/>
    </w:p>
    <w:p w14:paraId="7673936E" w14:textId="6B766F85" w:rsidR="00D857BD" w:rsidRPr="00EC6E95" w:rsidRDefault="00D857BD" w:rsidP="00D857BD">
      <w:pPr>
        <w:rPr>
          <w:rFonts w:ascii="Nunito" w:hAnsi="Nunito"/>
          <w:lang w:eastAsia="x-none"/>
        </w:rPr>
      </w:pPr>
      <w:r w:rsidRPr="00EC6E95">
        <w:rPr>
          <w:rFonts w:ascii="Nunito" w:hAnsi="Nunito"/>
          <w:lang w:eastAsia="x-none"/>
        </w:rPr>
        <w:t>Contactpersoon :</w:t>
      </w:r>
      <w:r w:rsidR="00056C94" w:rsidRPr="00EC6E95">
        <w:rPr>
          <w:rFonts w:ascii="Nunito" w:hAnsi="Nunito"/>
          <w:lang w:eastAsia="x-none"/>
        </w:rPr>
        <w:t xml:space="preserve"> </w:t>
      </w:r>
      <w:r w:rsidR="00464503" w:rsidRPr="00EC6E95">
        <w:rPr>
          <w:rFonts w:ascii="Nunito" w:hAnsi="Nunito"/>
          <w:lang w:eastAsia="x-none"/>
        </w:rPr>
        <w:t xml:space="preserve">Heleen Reinds / Janet </w:t>
      </w:r>
      <w:proofErr w:type="spellStart"/>
      <w:r w:rsidR="00464503" w:rsidRPr="00EC6E95">
        <w:rPr>
          <w:rFonts w:ascii="Nunito" w:hAnsi="Nunito"/>
          <w:lang w:eastAsia="x-none"/>
        </w:rPr>
        <w:t>Reedijk-Derwor</w:t>
      </w:r>
      <w:proofErr w:type="spellEnd"/>
    </w:p>
    <w:p w14:paraId="4AEBCEC8" w14:textId="370F93B9" w:rsidR="00D857BD" w:rsidRPr="00EC6E95" w:rsidRDefault="00D857BD" w:rsidP="00464503">
      <w:pPr>
        <w:rPr>
          <w:rFonts w:ascii="Nunito" w:hAnsi="Nunito"/>
          <w:lang w:eastAsia="x-none"/>
        </w:rPr>
      </w:pPr>
      <w:r w:rsidRPr="00EC6E95">
        <w:rPr>
          <w:rFonts w:ascii="Nunito" w:hAnsi="Nunito"/>
          <w:lang w:eastAsia="x-none"/>
        </w:rPr>
        <w:t>Adres :</w:t>
      </w:r>
      <w:r w:rsidR="00464503" w:rsidRPr="00EC6E95">
        <w:rPr>
          <w:rFonts w:ascii="Nunito" w:hAnsi="Nunito"/>
          <w:lang w:eastAsia="x-none"/>
        </w:rPr>
        <w:t xml:space="preserve"> </w:t>
      </w:r>
      <w:proofErr w:type="spellStart"/>
      <w:r w:rsidR="00464503" w:rsidRPr="00EC6E95">
        <w:rPr>
          <w:rFonts w:ascii="Nunito" w:hAnsi="Nunito"/>
          <w:lang w:eastAsia="x-none"/>
        </w:rPr>
        <w:t>Overgoo</w:t>
      </w:r>
      <w:proofErr w:type="spellEnd"/>
      <w:r w:rsidR="00464503" w:rsidRPr="00EC6E95">
        <w:rPr>
          <w:rFonts w:ascii="Nunito" w:hAnsi="Nunito"/>
          <w:lang w:eastAsia="x-none"/>
        </w:rPr>
        <w:t xml:space="preserve"> 13, Leidschendam, Postbus 103, 2270 AC  Voorburg</w:t>
      </w:r>
    </w:p>
    <w:p w14:paraId="5368B72E" w14:textId="7BA978A8" w:rsidR="00D857BD" w:rsidRPr="00EC6E95" w:rsidRDefault="00D857BD" w:rsidP="00D857BD">
      <w:pPr>
        <w:rPr>
          <w:rFonts w:ascii="Nunito" w:hAnsi="Nunito"/>
          <w:lang w:eastAsia="x-none"/>
        </w:rPr>
      </w:pPr>
      <w:r w:rsidRPr="00EC6E95">
        <w:rPr>
          <w:rFonts w:ascii="Nunito" w:hAnsi="Nunito"/>
          <w:lang w:eastAsia="x-none"/>
        </w:rPr>
        <w:t>Telefoonnummer :</w:t>
      </w:r>
      <w:r w:rsidR="00464503" w:rsidRPr="00EC6E95">
        <w:rPr>
          <w:rFonts w:ascii="Nunito" w:hAnsi="Nunito"/>
          <w:lang w:eastAsia="x-none"/>
        </w:rPr>
        <w:t xml:space="preserve">   06 143 825 63/ 06 51979758</w:t>
      </w:r>
    </w:p>
    <w:p w14:paraId="6C096BD9" w14:textId="53E5B206" w:rsidR="00464503" w:rsidRPr="00EC6E95" w:rsidRDefault="00D857BD" w:rsidP="00464503">
      <w:pPr>
        <w:shd w:val="clear" w:color="auto" w:fill="FFFFFF"/>
        <w:spacing w:after="0" w:line="240" w:lineRule="auto"/>
        <w:textAlignment w:val="baseline"/>
        <w:rPr>
          <w:rFonts w:ascii="Nunito" w:eastAsia="Times New Roman" w:hAnsi="Nunito" w:cs="Calibri"/>
          <w:color w:val="000000"/>
          <w:sz w:val="24"/>
          <w:szCs w:val="24"/>
          <w:lang w:eastAsia="nl-NL"/>
        </w:rPr>
      </w:pPr>
      <w:r w:rsidRPr="00EC6E95">
        <w:rPr>
          <w:rFonts w:ascii="Nunito" w:hAnsi="Nunito"/>
          <w:lang w:eastAsia="x-none"/>
        </w:rPr>
        <w:t>E-mailadres :</w:t>
      </w:r>
      <w:r w:rsidR="00464503" w:rsidRPr="00EC6E95">
        <w:rPr>
          <w:rFonts w:ascii="Nunito" w:hAnsi="Nunito"/>
          <w:lang w:eastAsia="x-none"/>
        </w:rPr>
        <w:t xml:space="preserve"> </w:t>
      </w:r>
      <w:hyperlink r:id="rId24" w:history="1">
        <w:r w:rsidR="00624526" w:rsidRPr="00EC6E95">
          <w:rPr>
            <w:rStyle w:val="Hyperlink"/>
            <w:rFonts w:ascii="Nunito" w:eastAsia="Times New Roman" w:hAnsi="Nunito" w:cs="Calibri"/>
            <w:sz w:val="24"/>
            <w:szCs w:val="24"/>
            <w:lang w:eastAsia="nl-NL"/>
          </w:rPr>
          <w:t>hreinds@stichtingpantarhei.nl</w:t>
        </w:r>
      </w:hyperlink>
      <w:r w:rsidR="00624526" w:rsidRPr="00EC6E95">
        <w:rPr>
          <w:rFonts w:ascii="Nunito" w:eastAsia="Times New Roman" w:hAnsi="Nunito" w:cs="Calibri"/>
          <w:color w:val="000000"/>
          <w:sz w:val="24"/>
          <w:szCs w:val="24"/>
          <w:lang w:eastAsia="nl-NL"/>
        </w:rPr>
        <w:t xml:space="preserve"> / </w:t>
      </w:r>
      <w:hyperlink r:id="rId25" w:history="1">
        <w:r w:rsidR="00624526" w:rsidRPr="00EC6E95">
          <w:rPr>
            <w:rStyle w:val="Hyperlink"/>
            <w:rFonts w:ascii="Nunito" w:eastAsia="Times New Roman" w:hAnsi="Nunito" w:cs="Calibri"/>
            <w:sz w:val="24"/>
            <w:szCs w:val="24"/>
            <w:lang w:eastAsia="nl-NL"/>
          </w:rPr>
          <w:t>jreedijk@stichtingpantarhei.nl</w:t>
        </w:r>
      </w:hyperlink>
      <w:r w:rsidR="00624526" w:rsidRPr="00EC6E95">
        <w:rPr>
          <w:rFonts w:ascii="Nunito" w:eastAsia="Times New Roman" w:hAnsi="Nunito" w:cs="Calibri"/>
          <w:color w:val="000000"/>
          <w:sz w:val="24"/>
          <w:szCs w:val="24"/>
          <w:lang w:eastAsia="nl-NL"/>
        </w:rPr>
        <w:t xml:space="preserve"> </w:t>
      </w:r>
    </w:p>
    <w:p w14:paraId="278343C3" w14:textId="355B0E4B" w:rsidR="00464503" w:rsidRPr="00EC6E95" w:rsidRDefault="00464503" w:rsidP="00464503">
      <w:pPr>
        <w:rPr>
          <w:rFonts w:ascii="Nunito" w:hAnsi="Nunito"/>
          <w:lang w:eastAsia="x-none"/>
        </w:rPr>
      </w:pPr>
    </w:p>
    <w:p w14:paraId="3710AE29" w14:textId="1A3E9B03" w:rsidR="00B33678" w:rsidRPr="00EC6E95" w:rsidRDefault="00B33678" w:rsidP="00B33678">
      <w:pPr>
        <w:rPr>
          <w:rFonts w:ascii="Nunito" w:hAnsi="Nunito"/>
          <w:lang w:eastAsia="x-none"/>
        </w:rPr>
      </w:pPr>
    </w:p>
    <w:p w14:paraId="15F625E7" w14:textId="77777777" w:rsidR="005F1DAC" w:rsidRPr="00EC6E95" w:rsidRDefault="005F1DAC" w:rsidP="009F7019">
      <w:pPr>
        <w:pStyle w:val="Geenafstand"/>
        <w:rPr>
          <w:rFonts w:ascii="Nunito" w:hAnsi="Nunito"/>
          <w:snapToGrid w:val="0"/>
        </w:rPr>
      </w:pPr>
    </w:p>
    <w:p w14:paraId="1F18BB94" w14:textId="77777777" w:rsidR="00D86019" w:rsidRPr="00EC6E95" w:rsidRDefault="005F1DAC" w:rsidP="005F1DAC">
      <w:pPr>
        <w:rPr>
          <w:rFonts w:ascii="Nunito" w:hAnsi="Nunito"/>
        </w:rPr>
      </w:pPr>
      <w:r w:rsidRPr="00EC6E95">
        <w:rPr>
          <w:rFonts w:ascii="Nunito" w:hAnsi="Nunito"/>
        </w:rPr>
        <w:t xml:space="preserve">Op de website </w:t>
      </w:r>
      <w:hyperlink r:id="rId26" w:history="1">
        <w:r w:rsidRPr="00EC6E95">
          <w:rPr>
            <w:rStyle w:val="Hyperlink"/>
            <w:rFonts w:ascii="Nunito" w:hAnsi="Nunito"/>
          </w:rPr>
          <w:t>https://www.socialekaartlv.nl/</w:t>
        </w:r>
      </w:hyperlink>
      <w:r w:rsidRPr="00EC6E95">
        <w:rPr>
          <w:rFonts w:ascii="Nunito" w:hAnsi="Nunito"/>
        </w:rPr>
        <w:t xml:space="preserve">, kan worden gezocht naar specifieke ondersteuning in de regio Leidschendam-Voorburg. </w:t>
      </w:r>
      <w:r w:rsidR="00056C94" w:rsidRPr="00EC6E95">
        <w:rPr>
          <w:rFonts w:ascii="Nunito" w:hAnsi="Nunito"/>
        </w:rPr>
        <w:t>Deze website omvat de volledige Sociale Kaart.</w:t>
      </w:r>
    </w:p>
    <w:sectPr w:rsidR="00D86019" w:rsidRPr="00EC6E95" w:rsidSect="00F44C7F">
      <w:headerReference w:type="default" r:id="rId27"/>
      <w:footerReference w:type="default" r:id="rId2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haron Schouwenaar" w:date="2022-08-29T15:31:00Z" w:initials="SS">
    <w:p w14:paraId="454C3F4A" w14:textId="4E6AE2B3" w:rsidR="001869F6" w:rsidRDefault="001869F6">
      <w:pPr>
        <w:pStyle w:val="Tekstopmerking"/>
      </w:pPr>
      <w:r>
        <w:rPr>
          <w:rStyle w:val="Verwijzingopmerking"/>
        </w:rPr>
        <w:annotationRef/>
      </w:r>
      <w:r>
        <w:t>Wie doet wat Linda/Laura?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4C3F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C3F4A" w16cid:durableId="26B75A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9E2A" w14:textId="77777777" w:rsidR="00EC6E95" w:rsidRDefault="00EC6E95" w:rsidP="00185C99">
      <w:pPr>
        <w:spacing w:after="0" w:line="240" w:lineRule="auto"/>
      </w:pPr>
      <w:r>
        <w:separator/>
      </w:r>
    </w:p>
  </w:endnote>
  <w:endnote w:type="continuationSeparator" w:id="0">
    <w:p w14:paraId="2F2B9784" w14:textId="77777777" w:rsidR="00EC6E95" w:rsidRDefault="00EC6E95" w:rsidP="0018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unito">
    <w:panose1 w:val="00000000000000000000"/>
    <w:charset w:val="00"/>
    <w:family w:val="auto"/>
    <w:pitch w:val="variable"/>
    <w:sig w:usb0="A00002FF" w:usb1="5000204B" w:usb2="00000000" w:usb3="00000000" w:csb0="00000197"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E46B" w14:textId="50CE3FA5" w:rsidR="00EC6E95" w:rsidRDefault="00EC6E95">
    <w:pPr>
      <w:pStyle w:val="Voettekst"/>
      <w:jc w:val="right"/>
    </w:pPr>
    <w:r>
      <w:fldChar w:fldCharType="begin"/>
    </w:r>
    <w:r>
      <w:instrText xml:space="preserve"> PAGE   \* MERGEFORMAT </w:instrText>
    </w:r>
    <w:r>
      <w:fldChar w:fldCharType="separate"/>
    </w:r>
    <w:r>
      <w:rPr>
        <w:noProof/>
      </w:rPr>
      <w:t>22</w:t>
    </w:r>
    <w:r>
      <w:rPr>
        <w:noProof/>
      </w:rPr>
      <w:fldChar w:fldCharType="end"/>
    </w:r>
  </w:p>
  <w:p w14:paraId="6976C611" w14:textId="77777777" w:rsidR="00EC6E95" w:rsidRDefault="00EC6E95" w:rsidP="00172FAE">
    <w:pPr>
      <w:pStyle w:val="Voet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9EA4" w14:textId="77777777" w:rsidR="00EC6E95" w:rsidRDefault="00EC6E95" w:rsidP="00185C99">
      <w:pPr>
        <w:spacing w:after="0" w:line="240" w:lineRule="auto"/>
      </w:pPr>
      <w:r>
        <w:separator/>
      </w:r>
    </w:p>
  </w:footnote>
  <w:footnote w:type="continuationSeparator" w:id="0">
    <w:p w14:paraId="1FFCE2DB" w14:textId="77777777" w:rsidR="00EC6E95" w:rsidRDefault="00EC6E95" w:rsidP="0018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AEED" w14:textId="77777777" w:rsidR="00EC6E95" w:rsidRDefault="00EC6E95">
    <w:pPr>
      <w:pStyle w:val="Koptekst"/>
    </w:pPr>
    <w:r>
      <w:tab/>
    </w:r>
    <w:r>
      <w:tab/>
    </w:r>
  </w:p>
  <w:p w14:paraId="6A6972F7" w14:textId="77777777" w:rsidR="00EC6E95" w:rsidRDefault="00EC6E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846056"/>
    <w:lvl w:ilvl="0">
      <w:start w:val="1"/>
      <w:numFmt w:val="bullet"/>
      <w:pStyle w:val="Lijstopsomteken"/>
      <w:lvlText w:val=""/>
      <w:lvlJc w:val="left"/>
      <w:pPr>
        <w:tabs>
          <w:tab w:val="num" w:pos="-13398"/>
        </w:tabs>
        <w:ind w:left="-13398" w:hanging="360"/>
      </w:pPr>
      <w:rPr>
        <w:rFonts w:ascii="Symbol" w:hAnsi="Symbol" w:hint="default"/>
      </w:rPr>
    </w:lvl>
  </w:abstractNum>
  <w:abstractNum w:abstractNumId="1" w15:restartNumberingAfterBreak="0">
    <w:nsid w:val="006B358D"/>
    <w:multiLevelType w:val="hybridMultilevel"/>
    <w:tmpl w:val="311EC2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73CBA"/>
    <w:multiLevelType w:val="hybridMultilevel"/>
    <w:tmpl w:val="F0A44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FF29FD"/>
    <w:multiLevelType w:val="hybridMultilevel"/>
    <w:tmpl w:val="20B890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4D1165"/>
    <w:multiLevelType w:val="hybridMultilevel"/>
    <w:tmpl w:val="91A013E2"/>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7" w15:restartNumberingAfterBreak="0">
    <w:nsid w:val="1D4E62D4"/>
    <w:multiLevelType w:val="hybridMultilevel"/>
    <w:tmpl w:val="72B880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3E37116"/>
    <w:multiLevelType w:val="hybridMultilevel"/>
    <w:tmpl w:val="30361592"/>
    <w:lvl w:ilvl="0" w:tplc="0409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0" w15:restartNumberingAfterBreak="0">
    <w:nsid w:val="24505275"/>
    <w:multiLevelType w:val="hybridMultilevel"/>
    <w:tmpl w:val="2BEED3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053A0"/>
    <w:multiLevelType w:val="hybridMultilevel"/>
    <w:tmpl w:val="45809A24"/>
    <w:lvl w:ilvl="0" w:tplc="0413000F">
      <w:start w:val="1"/>
      <w:numFmt w:val="decimal"/>
      <w:lvlText w:val="%1."/>
      <w:lvlJc w:val="left"/>
      <w:pPr>
        <w:ind w:left="720" w:hanging="360"/>
      </w:pPr>
      <w:rPr>
        <w:rFonts w:hint="default"/>
        <w:b w:val="0"/>
        <w:color w:val="auto"/>
        <w:sz w:val="20"/>
      </w:r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2D1786"/>
    <w:multiLevelType w:val="hybridMultilevel"/>
    <w:tmpl w:val="669E25C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3" w15:restartNumberingAfterBreak="0">
    <w:nsid w:val="2D7802E2"/>
    <w:multiLevelType w:val="hybridMultilevel"/>
    <w:tmpl w:val="75C47ED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643064"/>
    <w:multiLevelType w:val="hybridMultilevel"/>
    <w:tmpl w:val="3962EE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8820F1"/>
    <w:multiLevelType w:val="hybridMultilevel"/>
    <w:tmpl w:val="0296AB5E"/>
    <w:lvl w:ilvl="0" w:tplc="04090005">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16"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0F1CAD"/>
    <w:multiLevelType w:val="hybridMultilevel"/>
    <w:tmpl w:val="9B64D8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187D38"/>
    <w:multiLevelType w:val="hybridMultilevel"/>
    <w:tmpl w:val="30CEC7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4878F0"/>
    <w:multiLevelType w:val="hybridMultilevel"/>
    <w:tmpl w:val="D04EF6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0A4067"/>
    <w:multiLevelType w:val="hybridMultilevel"/>
    <w:tmpl w:val="F34899A4"/>
    <w:lvl w:ilvl="0" w:tplc="04090005">
      <w:start w:val="1"/>
      <w:numFmt w:val="bullet"/>
      <w:lvlText w:val=""/>
      <w:lvlJc w:val="left"/>
      <w:pPr>
        <w:tabs>
          <w:tab w:val="num" w:pos="501"/>
        </w:tabs>
        <w:ind w:left="501"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442C037A"/>
    <w:multiLevelType w:val="hybridMultilevel"/>
    <w:tmpl w:val="FD3C6F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C76E8"/>
    <w:multiLevelType w:val="hybridMultilevel"/>
    <w:tmpl w:val="89307FCA"/>
    <w:lvl w:ilvl="0" w:tplc="02248696">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B5590F"/>
    <w:multiLevelType w:val="hybridMultilevel"/>
    <w:tmpl w:val="AC8AD48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2C576A"/>
    <w:multiLevelType w:val="hybridMultilevel"/>
    <w:tmpl w:val="940859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EE0276"/>
    <w:multiLevelType w:val="hybridMultilevel"/>
    <w:tmpl w:val="356264D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4A4E65"/>
    <w:multiLevelType w:val="hybridMultilevel"/>
    <w:tmpl w:val="7EAACDEC"/>
    <w:lvl w:ilvl="0" w:tplc="BE66CD8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DC578A"/>
    <w:multiLevelType w:val="hybridMultilevel"/>
    <w:tmpl w:val="3200A6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6055F3"/>
    <w:multiLevelType w:val="hybridMultilevel"/>
    <w:tmpl w:val="3A3C6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8C74CC"/>
    <w:multiLevelType w:val="hybridMultilevel"/>
    <w:tmpl w:val="E86899AE"/>
    <w:lvl w:ilvl="0" w:tplc="66D8EE78">
      <w:start w:val="1"/>
      <w:numFmt w:val="upperRoman"/>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4370A8"/>
    <w:multiLevelType w:val="hybridMultilevel"/>
    <w:tmpl w:val="7A4E7C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977CBF"/>
    <w:multiLevelType w:val="hybridMultilevel"/>
    <w:tmpl w:val="E530E848"/>
    <w:lvl w:ilvl="0" w:tplc="04090005">
      <w:start w:val="1"/>
      <w:numFmt w:val="bullet"/>
      <w:lvlText w:val=""/>
      <w:lvlJc w:val="left"/>
      <w:pPr>
        <w:ind w:left="768" w:hanging="360"/>
      </w:pPr>
      <w:rPr>
        <w:rFonts w:ascii="Wingdings" w:hAnsi="Wingdings"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34" w15:restartNumberingAfterBreak="0">
    <w:nsid w:val="6DB87FED"/>
    <w:multiLevelType w:val="hybridMultilevel"/>
    <w:tmpl w:val="AA4CC1A0"/>
    <w:lvl w:ilvl="0" w:tplc="04090005">
      <w:start w:val="1"/>
      <w:numFmt w:val="bullet"/>
      <w:lvlText w:val=""/>
      <w:lvlJc w:val="left"/>
      <w:pPr>
        <w:tabs>
          <w:tab w:val="num" w:pos="501"/>
        </w:tabs>
        <w:ind w:left="501" w:hanging="360"/>
      </w:pPr>
      <w:rPr>
        <w:rFonts w:ascii="Wingdings" w:hAnsi="Wingdings"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35" w15:restartNumberingAfterBreak="0">
    <w:nsid w:val="6E3419A2"/>
    <w:multiLevelType w:val="hybridMultilevel"/>
    <w:tmpl w:val="DA663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B524AB"/>
    <w:multiLevelType w:val="hybridMultilevel"/>
    <w:tmpl w:val="CFD25AB6"/>
    <w:lvl w:ilvl="0" w:tplc="0409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38" w15:restartNumberingAfterBreak="0">
    <w:nsid w:val="715465CE"/>
    <w:multiLevelType w:val="hybridMultilevel"/>
    <w:tmpl w:val="C56C67C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5"/>
  </w:num>
  <w:num w:numId="4">
    <w:abstractNumId w:val="34"/>
  </w:num>
  <w:num w:numId="5">
    <w:abstractNumId w:val="20"/>
  </w:num>
  <w:num w:numId="6">
    <w:abstractNumId w:val="8"/>
  </w:num>
  <w:num w:numId="7">
    <w:abstractNumId w:val="30"/>
  </w:num>
  <w:num w:numId="8">
    <w:abstractNumId w:val="22"/>
  </w:num>
  <w:num w:numId="9">
    <w:abstractNumId w:val="36"/>
  </w:num>
  <w:num w:numId="10">
    <w:abstractNumId w:val="2"/>
  </w:num>
  <w:num w:numId="11">
    <w:abstractNumId w:val="3"/>
  </w:num>
  <w:num w:numId="12">
    <w:abstractNumId w:val="31"/>
  </w:num>
  <w:num w:numId="13">
    <w:abstractNumId w:val="0"/>
  </w:num>
  <w:num w:numId="14">
    <w:abstractNumId w:val="27"/>
  </w:num>
  <w:num w:numId="15">
    <w:abstractNumId w:val="35"/>
  </w:num>
  <w:num w:numId="16">
    <w:abstractNumId w:val="37"/>
  </w:num>
  <w:num w:numId="17">
    <w:abstractNumId w:val="9"/>
  </w:num>
  <w:num w:numId="18">
    <w:abstractNumId w:val="24"/>
  </w:num>
  <w:num w:numId="19">
    <w:abstractNumId w:val="33"/>
  </w:num>
  <w:num w:numId="20">
    <w:abstractNumId w:val="38"/>
  </w:num>
  <w:num w:numId="21">
    <w:abstractNumId w:val="13"/>
  </w:num>
  <w:num w:numId="22">
    <w:abstractNumId w:val="26"/>
  </w:num>
  <w:num w:numId="23">
    <w:abstractNumId w:val="4"/>
  </w:num>
  <w:num w:numId="24">
    <w:abstractNumId w:val="11"/>
  </w:num>
  <w:num w:numId="25">
    <w:abstractNumId w:val="23"/>
  </w:num>
  <w:num w:numId="26">
    <w:abstractNumId w:val="6"/>
  </w:num>
  <w:num w:numId="27">
    <w:abstractNumId w:val="12"/>
  </w:num>
  <w:num w:numId="28">
    <w:abstractNumId w:val="10"/>
  </w:num>
  <w:num w:numId="29">
    <w:abstractNumId w:val="1"/>
  </w:num>
  <w:num w:numId="30">
    <w:abstractNumId w:val="17"/>
  </w:num>
  <w:num w:numId="31">
    <w:abstractNumId w:val="18"/>
  </w:num>
  <w:num w:numId="32">
    <w:abstractNumId w:val="14"/>
  </w:num>
  <w:num w:numId="33">
    <w:abstractNumId w:val="5"/>
  </w:num>
  <w:num w:numId="34">
    <w:abstractNumId w:val="7"/>
  </w:num>
  <w:num w:numId="35">
    <w:abstractNumId w:val="28"/>
  </w:num>
  <w:num w:numId="36">
    <w:abstractNumId w:val="19"/>
  </w:num>
  <w:num w:numId="37">
    <w:abstractNumId w:val="21"/>
  </w:num>
  <w:num w:numId="38">
    <w:abstractNumId w:val="25"/>
  </w:num>
  <w:num w:numId="39">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Schouwenaar">
    <w15:presenceInfo w15:providerId="AD" w15:userId="S-1-5-21-410313625-3668442009-1237824146-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99"/>
    <w:rsid w:val="00021D67"/>
    <w:rsid w:val="000269AE"/>
    <w:rsid w:val="00035499"/>
    <w:rsid w:val="00053279"/>
    <w:rsid w:val="00056C94"/>
    <w:rsid w:val="00057E79"/>
    <w:rsid w:val="00090325"/>
    <w:rsid w:val="000A60BD"/>
    <w:rsid w:val="000C6B96"/>
    <w:rsid w:val="000E6A0C"/>
    <w:rsid w:val="00111FC7"/>
    <w:rsid w:val="00161A28"/>
    <w:rsid w:val="00172FAE"/>
    <w:rsid w:val="00185C99"/>
    <w:rsid w:val="001869F6"/>
    <w:rsid w:val="001D32C0"/>
    <w:rsid w:val="001E1C73"/>
    <w:rsid w:val="001E4EC9"/>
    <w:rsid w:val="001F0DB0"/>
    <w:rsid w:val="002177EF"/>
    <w:rsid w:val="00225FEE"/>
    <w:rsid w:val="0023387B"/>
    <w:rsid w:val="00262F53"/>
    <w:rsid w:val="002911A9"/>
    <w:rsid w:val="002A1CBF"/>
    <w:rsid w:val="002B5D0B"/>
    <w:rsid w:val="002D09AB"/>
    <w:rsid w:val="002E27F7"/>
    <w:rsid w:val="00317676"/>
    <w:rsid w:val="00347660"/>
    <w:rsid w:val="0035434A"/>
    <w:rsid w:val="0036344E"/>
    <w:rsid w:val="00366902"/>
    <w:rsid w:val="00397A60"/>
    <w:rsid w:val="003A4BA7"/>
    <w:rsid w:val="003D0EB1"/>
    <w:rsid w:val="003D1821"/>
    <w:rsid w:val="003D69F2"/>
    <w:rsid w:val="003E3D6E"/>
    <w:rsid w:val="004156C4"/>
    <w:rsid w:val="00441C6F"/>
    <w:rsid w:val="00464503"/>
    <w:rsid w:val="0049531C"/>
    <w:rsid w:val="004978CF"/>
    <w:rsid w:val="004A275C"/>
    <w:rsid w:val="004D0E4B"/>
    <w:rsid w:val="00500800"/>
    <w:rsid w:val="005175A8"/>
    <w:rsid w:val="005B1B11"/>
    <w:rsid w:val="005B6A78"/>
    <w:rsid w:val="005C3EC5"/>
    <w:rsid w:val="005F1DAC"/>
    <w:rsid w:val="005F2B4A"/>
    <w:rsid w:val="0060652B"/>
    <w:rsid w:val="00610F9C"/>
    <w:rsid w:val="00624526"/>
    <w:rsid w:val="0063112F"/>
    <w:rsid w:val="00650607"/>
    <w:rsid w:val="00691A43"/>
    <w:rsid w:val="006A2DC1"/>
    <w:rsid w:val="006B73EC"/>
    <w:rsid w:val="00712FC5"/>
    <w:rsid w:val="007226CC"/>
    <w:rsid w:val="007534E5"/>
    <w:rsid w:val="00762AA7"/>
    <w:rsid w:val="00764961"/>
    <w:rsid w:val="007735F6"/>
    <w:rsid w:val="0079072D"/>
    <w:rsid w:val="007B694C"/>
    <w:rsid w:val="007C49C1"/>
    <w:rsid w:val="007D5A85"/>
    <w:rsid w:val="00803F4F"/>
    <w:rsid w:val="00817393"/>
    <w:rsid w:val="00824D9E"/>
    <w:rsid w:val="00832C6B"/>
    <w:rsid w:val="008400BA"/>
    <w:rsid w:val="00894BB5"/>
    <w:rsid w:val="008A25CF"/>
    <w:rsid w:val="008C4387"/>
    <w:rsid w:val="008D3F9D"/>
    <w:rsid w:val="008E04C9"/>
    <w:rsid w:val="008E3D9C"/>
    <w:rsid w:val="008E4D27"/>
    <w:rsid w:val="0090625A"/>
    <w:rsid w:val="00937D11"/>
    <w:rsid w:val="00945331"/>
    <w:rsid w:val="00951BB2"/>
    <w:rsid w:val="00984115"/>
    <w:rsid w:val="0099010E"/>
    <w:rsid w:val="009A544A"/>
    <w:rsid w:val="009D5A5E"/>
    <w:rsid w:val="009F7019"/>
    <w:rsid w:val="00A2792E"/>
    <w:rsid w:val="00A345D8"/>
    <w:rsid w:val="00A37283"/>
    <w:rsid w:val="00A44A91"/>
    <w:rsid w:val="00A61A05"/>
    <w:rsid w:val="00A74883"/>
    <w:rsid w:val="00AA0B5F"/>
    <w:rsid w:val="00AD5682"/>
    <w:rsid w:val="00AE17FD"/>
    <w:rsid w:val="00AE3F96"/>
    <w:rsid w:val="00B33678"/>
    <w:rsid w:val="00B34065"/>
    <w:rsid w:val="00B377D6"/>
    <w:rsid w:val="00B4149E"/>
    <w:rsid w:val="00B453A4"/>
    <w:rsid w:val="00B46429"/>
    <w:rsid w:val="00B5462C"/>
    <w:rsid w:val="00B71658"/>
    <w:rsid w:val="00B73D9C"/>
    <w:rsid w:val="00BC52A0"/>
    <w:rsid w:val="00BD7A6B"/>
    <w:rsid w:val="00BE0617"/>
    <w:rsid w:val="00BE19B6"/>
    <w:rsid w:val="00BE6B31"/>
    <w:rsid w:val="00C438D6"/>
    <w:rsid w:val="00C4547A"/>
    <w:rsid w:val="00C91F0D"/>
    <w:rsid w:val="00CA6486"/>
    <w:rsid w:val="00CB3A0B"/>
    <w:rsid w:val="00CF3A4E"/>
    <w:rsid w:val="00D116D4"/>
    <w:rsid w:val="00D26B98"/>
    <w:rsid w:val="00D32CBD"/>
    <w:rsid w:val="00D4784D"/>
    <w:rsid w:val="00D51134"/>
    <w:rsid w:val="00D857BD"/>
    <w:rsid w:val="00D86019"/>
    <w:rsid w:val="00D8667F"/>
    <w:rsid w:val="00D96E10"/>
    <w:rsid w:val="00DB1504"/>
    <w:rsid w:val="00DF4273"/>
    <w:rsid w:val="00E013C3"/>
    <w:rsid w:val="00E01BA5"/>
    <w:rsid w:val="00E04652"/>
    <w:rsid w:val="00E332A2"/>
    <w:rsid w:val="00E54C5A"/>
    <w:rsid w:val="00E552F5"/>
    <w:rsid w:val="00E62275"/>
    <w:rsid w:val="00E66282"/>
    <w:rsid w:val="00E821D1"/>
    <w:rsid w:val="00E92703"/>
    <w:rsid w:val="00EB0E9D"/>
    <w:rsid w:val="00EB6949"/>
    <w:rsid w:val="00EC12EA"/>
    <w:rsid w:val="00EC29D6"/>
    <w:rsid w:val="00EC6E95"/>
    <w:rsid w:val="00EE25B5"/>
    <w:rsid w:val="00EE3345"/>
    <w:rsid w:val="00EE3BB6"/>
    <w:rsid w:val="00EF64E1"/>
    <w:rsid w:val="00F148B6"/>
    <w:rsid w:val="00F44C7F"/>
    <w:rsid w:val="00F47824"/>
    <w:rsid w:val="00F5435B"/>
    <w:rsid w:val="00F61BC0"/>
    <w:rsid w:val="00F76068"/>
    <w:rsid w:val="00FA4FC4"/>
    <w:rsid w:val="00FB12A0"/>
    <w:rsid w:val="00FB440D"/>
    <w:rsid w:val="00FD7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4F2A02"/>
  <w15:docId w15:val="{870F3771-8837-4357-9685-12377052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C7F"/>
    <w:pPr>
      <w:spacing w:after="200" w:line="276" w:lineRule="auto"/>
    </w:pPr>
    <w:rPr>
      <w:sz w:val="22"/>
      <w:szCs w:val="22"/>
      <w:lang w:eastAsia="en-US"/>
    </w:rPr>
  </w:style>
  <w:style w:type="paragraph" w:styleId="Kop1">
    <w:name w:val="heading 1"/>
    <w:basedOn w:val="Standaard"/>
    <w:next w:val="Standaard"/>
    <w:link w:val="Kop1Char"/>
    <w:qFormat/>
    <w:rsid w:val="009A544A"/>
    <w:pPr>
      <w:keepNext/>
      <w:spacing w:after="0" w:line="240" w:lineRule="auto"/>
      <w:outlineLvl w:val="0"/>
    </w:pPr>
    <w:rPr>
      <w:rFonts w:ascii="Arial" w:eastAsia="Times New Roman" w:hAnsi="Arial"/>
      <w:b/>
      <w:sz w:val="20"/>
      <w:szCs w:val="24"/>
      <w:lang w:val="x-none" w:eastAsia="x-none"/>
    </w:rPr>
  </w:style>
  <w:style w:type="paragraph" w:styleId="Kop2">
    <w:name w:val="heading 2"/>
    <w:basedOn w:val="Standaard"/>
    <w:next w:val="Standaard"/>
    <w:link w:val="Kop2Char"/>
    <w:uiPriority w:val="9"/>
    <w:unhideWhenUsed/>
    <w:qFormat/>
    <w:rsid w:val="00CA6486"/>
    <w:pPr>
      <w:keepNext/>
      <w:spacing w:before="240" w:after="60"/>
      <w:outlineLvl w:val="1"/>
    </w:pPr>
    <w:rPr>
      <w:rFonts w:ascii="Cambria" w:eastAsia="Times New Roman" w:hAnsi="Cambria"/>
      <w:b/>
      <w:bCs/>
      <w:i/>
      <w:iCs/>
      <w:sz w:val="28"/>
      <w:szCs w:val="28"/>
      <w:lang w:val="x-none"/>
    </w:rPr>
  </w:style>
  <w:style w:type="paragraph" w:styleId="Kop3">
    <w:name w:val="heading 3"/>
    <w:basedOn w:val="Standaard"/>
    <w:next w:val="Standaard"/>
    <w:link w:val="Kop3Char"/>
    <w:uiPriority w:val="9"/>
    <w:semiHidden/>
    <w:unhideWhenUsed/>
    <w:qFormat/>
    <w:rsid w:val="00CA6486"/>
    <w:pPr>
      <w:keepNext/>
      <w:spacing w:before="240" w:after="60"/>
      <w:outlineLvl w:val="2"/>
    </w:pPr>
    <w:rPr>
      <w:rFonts w:ascii="Cambria" w:eastAsia="Times New Roman" w:hAnsi="Cambria"/>
      <w:b/>
      <w:bCs/>
      <w:sz w:val="26"/>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C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C99"/>
  </w:style>
  <w:style w:type="paragraph" w:styleId="Voettekst">
    <w:name w:val="footer"/>
    <w:basedOn w:val="Standaard"/>
    <w:link w:val="VoettekstChar"/>
    <w:uiPriority w:val="99"/>
    <w:unhideWhenUsed/>
    <w:rsid w:val="00185C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C99"/>
  </w:style>
  <w:style w:type="paragraph" w:styleId="Ballontekst">
    <w:name w:val="Balloon Text"/>
    <w:basedOn w:val="Standaard"/>
    <w:link w:val="BallontekstChar"/>
    <w:uiPriority w:val="99"/>
    <w:semiHidden/>
    <w:unhideWhenUsed/>
    <w:rsid w:val="00185C9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185C99"/>
    <w:rPr>
      <w:rFonts w:ascii="Tahoma" w:hAnsi="Tahoma" w:cs="Tahoma"/>
      <w:sz w:val="16"/>
      <w:szCs w:val="16"/>
    </w:rPr>
  </w:style>
  <w:style w:type="paragraph" w:styleId="Geenafstand">
    <w:name w:val="No Spacing"/>
    <w:uiPriority w:val="1"/>
    <w:qFormat/>
    <w:rsid w:val="00185C99"/>
    <w:rPr>
      <w:sz w:val="22"/>
      <w:szCs w:val="22"/>
      <w:lang w:eastAsia="en-US"/>
    </w:rPr>
  </w:style>
  <w:style w:type="paragraph" w:styleId="Voetnoottekst">
    <w:name w:val="footnote text"/>
    <w:basedOn w:val="Standaard"/>
    <w:link w:val="VoetnoottekstChar"/>
    <w:semiHidden/>
    <w:rsid w:val="00172FAE"/>
    <w:pPr>
      <w:spacing w:after="0" w:line="240" w:lineRule="auto"/>
    </w:pPr>
    <w:rPr>
      <w:rFonts w:ascii="Arial" w:eastAsia="Times New Roman" w:hAnsi="Arial"/>
      <w:bCs/>
      <w:sz w:val="20"/>
      <w:szCs w:val="20"/>
      <w:lang w:val="x-none" w:eastAsia="x-none"/>
    </w:rPr>
  </w:style>
  <w:style w:type="character" w:customStyle="1" w:styleId="VoetnoottekstChar">
    <w:name w:val="Voetnoottekst Char"/>
    <w:link w:val="Voetnoottekst"/>
    <w:semiHidden/>
    <w:rsid w:val="00172FAE"/>
    <w:rPr>
      <w:rFonts w:ascii="Arial" w:eastAsia="Times New Roman" w:hAnsi="Arial" w:cs="Arial"/>
      <w:bCs/>
    </w:rPr>
  </w:style>
  <w:style w:type="paragraph" w:styleId="Plattetekst3">
    <w:name w:val="Body Text 3"/>
    <w:basedOn w:val="Standaard"/>
    <w:link w:val="Plattetekst3Char"/>
    <w:rsid w:val="00172FAE"/>
    <w:pPr>
      <w:spacing w:after="0" w:line="300" w:lineRule="exact"/>
    </w:pPr>
    <w:rPr>
      <w:rFonts w:ascii="Arial" w:eastAsia="Times New Roman" w:hAnsi="Arial"/>
      <w:color w:val="000000"/>
      <w:sz w:val="20"/>
      <w:szCs w:val="24"/>
      <w:lang w:val="x-none" w:eastAsia="x-none"/>
    </w:rPr>
  </w:style>
  <w:style w:type="character" w:customStyle="1" w:styleId="Plattetekst3Char">
    <w:name w:val="Platte tekst 3 Char"/>
    <w:link w:val="Plattetekst3"/>
    <w:rsid w:val="00172FAE"/>
    <w:rPr>
      <w:rFonts w:ascii="Arial" w:eastAsia="Times New Roman" w:hAnsi="Arial" w:cs="Arial"/>
      <w:color w:val="000000"/>
      <w:szCs w:val="24"/>
    </w:rPr>
  </w:style>
  <w:style w:type="character" w:customStyle="1" w:styleId="Kop1Char">
    <w:name w:val="Kop 1 Char"/>
    <w:link w:val="Kop1"/>
    <w:rsid w:val="009A544A"/>
    <w:rPr>
      <w:rFonts w:ascii="Arial" w:eastAsia="Times New Roman" w:hAnsi="Arial" w:cs="Arial"/>
      <w:b/>
      <w:szCs w:val="24"/>
    </w:rPr>
  </w:style>
  <w:style w:type="character" w:customStyle="1" w:styleId="Kop2Char">
    <w:name w:val="Kop 2 Char"/>
    <w:link w:val="Kop2"/>
    <w:uiPriority w:val="9"/>
    <w:rsid w:val="00CA6486"/>
    <w:rPr>
      <w:rFonts w:ascii="Cambria" w:eastAsia="Times New Roman" w:hAnsi="Cambria" w:cs="Times New Roman"/>
      <w:b/>
      <w:bCs/>
      <w:i/>
      <w:iCs/>
      <w:sz w:val="28"/>
      <w:szCs w:val="28"/>
      <w:lang w:eastAsia="en-US"/>
    </w:rPr>
  </w:style>
  <w:style w:type="character" w:customStyle="1" w:styleId="Kop3Char">
    <w:name w:val="Kop 3 Char"/>
    <w:link w:val="Kop3"/>
    <w:uiPriority w:val="9"/>
    <w:semiHidden/>
    <w:rsid w:val="00CA6486"/>
    <w:rPr>
      <w:rFonts w:ascii="Cambria" w:eastAsia="Times New Roman" w:hAnsi="Cambria" w:cs="Times New Roman"/>
      <w:b/>
      <w:bCs/>
      <w:sz w:val="26"/>
      <w:szCs w:val="26"/>
      <w:lang w:eastAsia="en-US"/>
    </w:rPr>
  </w:style>
  <w:style w:type="paragraph" w:styleId="Plattetekst">
    <w:name w:val="Body Text"/>
    <w:basedOn w:val="Standaard"/>
    <w:link w:val="PlattetekstChar"/>
    <w:uiPriority w:val="99"/>
    <w:unhideWhenUsed/>
    <w:rsid w:val="00CA6486"/>
    <w:pPr>
      <w:spacing w:after="120"/>
    </w:pPr>
    <w:rPr>
      <w:lang w:val="x-none"/>
    </w:rPr>
  </w:style>
  <w:style w:type="character" w:customStyle="1" w:styleId="PlattetekstChar">
    <w:name w:val="Platte tekst Char"/>
    <w:link w:val="Plattetekst"/>
    <w:uiPriority w:val="99"/>
    <w:rsid w:val="00CA6486"/>
    <w:rPr>
      <w:sz w:val="22"/>
      <w:szCs w:val="22"/>
      <w:lang w:eastAsia="en-US"/>
    </w:rPr>
  </w:style>
  <w:style w:type="paragraph" w:styleId="Plattetekst2">
    <w:name w:val="Body Text 2"/>
    <w:basedOn w:val="Standaard"/>
    <w:link w:val="Plattetekst2Char"/>
    <w:uiPriority w:val="99"/>
    <w:semiHidden/>
    <w:unhideWhenUsed/>
    <w:rsid w:val="00CA6486"/>
    <w:pPr>
      <w:spacing w:after="120" w:line="480" w:lineRule="auto"/>
    </w:pPr>
    <w:rPr>
      <w:lang w:val="x-none"/>
    </w:rPr>
  </w:style>
  <w:style w:type="character" w:customStyle="1" w:styleId="Plattetekst2Char">
    <w:name w:val="Platte tekst 2 Char"/>
    <w:link w:val="Plattetekst2"/>
    <w:uiPriority w:val="99"/>
    <w:semiHidden/>
    <w:rsid w:val="00CA6486"/>
    <w:rPr>
      <w:sz w:val="22"/>
      <w:szCs w:val="22"/>
      <w:lang w:eastAsia="en-US"/>
    </w:rPr>
  </w:style>
  <w:style w:type="paragraph" w:styleId="Inhopg1">
    <w:name w:val="toc 1"/>
    <w:basedOn w:val="Standaard"/>
    <w:next w:val="Standaard"/>
    <w:autoRedefine/>
    <w:uiPriority w:val="39"/>
    <w:rsid w:val="00824D9E"/>
    <w:pPr>
      <w:tabs>
        <w:tab w:val="right" w:leader="dot" w:pos="9062"/>
      </w:tabs>
      <w:spacing w:after="0" w:line="280" w:lineRule="atLeast"/>
      <w:ind w:left="360" w:hanging="360"/>
    </w:pPr>
    <w:rPr>
      <w:rFonts w:ascii="Arial" w:eastAsia="Times New Roman" w:hAnsi="Arial" w:cs="Arial"/>
      <w:bCs/>
      <w:sz w:val="20"/>
      <w:szCs w:val="24"/>
      <w:lang w:eastAsia="nl-NL"/>
    </w:rPr>
  </w:style>
  <w:style w:type="paragraph" w:styleId="Inhopg2">
    <w:name w:val="toc 2"/>
    <w:basedOn w:val="Standaard"/>
    <w:next w:val="Standaard"/>
    <w:autoRedefine/>
    <w:uiPriority w:val="39"/>
    <w:rsid w:val="00824D9E"/>
    <w:pPr>
      <w:tabs>
        <w:tab w:val="right" w:leader="dot" w:pos="9062"/>
      </w:tabs>
      <w:spacing w:after="0" w:line="280" w:lineRule="atLeast"/>
      <w:ind w:left="1080" w:hanging="720"/>
    </w:pPr>
    <w:rPr>
      <w:rFonts w:ascii="Arial" w:eastAsia="Times New Roman" w:hAnsi="Arial" w:cs="Arial"/>
      <w:bCs/>
      <w:sz w:val="20"/>
      <w:szCs w:val="24"/>
      <w:lang w:eastAsia="nl-NL"/>
    </w:rPr>
  </w:style>
  <w:style w:type="character" w:styleId="Hyperlink">
    <w:name w:val="Hyperlink"/>
    <w:uiPriority w:val="99"/>
    <w:rsid w:val="00824D9E"/>
    <w:rPr>
      <w:color w:val="0000FF"/>
      <w:u w:val="single"/>
    </w:rPr>
  </w:style>
  <w:style w:type="paragraph" w:styleId="Inhopg3">
    <w:name w:val="toc 3"/>
    <w:basedOn w:val="Standaard"/>
    <w:next w:val="Standaard"/>
    <w:autoRedefine/>
    <w:semiHidden/>
    <w:rsid w:val="00824D9E"/>
    <w:pPr>
      <w:tabs>
        <w:tab w:val="right" w:leader="dot" w:pos="9062"/>
      </w:tabs>
      <w:spacing w:after="0" w:line="280" w:lineRule="atLeast"/>
      <w:ind w:left="720" w:firstLine="360"/>
    </w:pPr>
    <w:rPr>
      <w:rFonts w:ascii="Arial" w:eastAsia="Times New Roman" w:hAnsi="Arial" w:cs="Arial"/>
      <w:bCs/>
      <w:sz w:val="20"/>
      <w:szCs w:val="24"/>
      <w:lang w:eastAsia="nl-NL"/>
    </w:rPr>
  </w:style>
  <w:style w:type="paragraph" w:styleId="Documentstructuur">
    <w:name w:val="Document Map"/>
    <w:basedOn w:val="Standaard"/>
    <w:link w:val="DocumentstructuurChar"/>
    <w:uiPriority w:val="99"/>
    <w:semiHidden/>
    <w:unhideWhenUsed/>
    <w:rsid w:val="00A44A91"/>
    <w:rPr>
      <w:rFonts w:ascii="Tahoma" w:hAnsi="Tahoma"/>
      <w:sz w:val="16"/>
      <w:szCs w:val="16"/>
      <w:lang w:val="x-none"/>
    </w:rPr>
  </w:style>
  <w:style w:type="character" w:customStyle="1" w:styleId="DocumentstructuurChar">
    <w:name w:val="Documentstructuur Char"/>
    <w:link w:val="Documentstructuur"/>
    <w:uiPriority w:val="99"/>
    <w:semiHidden/>
    <w:rsid w:val="00A44A91"/>
    <w:rPr>
      <w:rFonts w:ascii="Tahoma" w:hAnsi="Tahoma" w:cs="Tahoma"/>
      <w:sz w:val="16"/>
      <w:szCs w:val="16"/>
      <w:lang w:eastAsia="en-US"/>
    </w:rPr>
  </w:style>
  <w:style w:type="character" w:styleId="Voetnootmarkering">
    <w:name w:val="footnote reference"/>
    <w:uiPriority w:val="99"/>
    <w:semiHidden/>
    <w:unhideWhenUsed/>
    <w:rsid w:val="00F5435B"/>
    <w:rPr>
      <w:vertAlign w:val="superscript"/>
    </w:rPr>
  </w:style>
  <w:style w:type="paragraph" w:styleId="Lijstalinea">
    <w:name w:val="List Paragraph"/>
    <w:basedOn w:val="Standaard"/>
    <w:uiPriority w:val="34"/>
    <w:qFormat/>
    <w:rsid w:val="002B5D0B"/>
    <w:pPr>
      <w:ind w:left="720"/>
    </w:pPr>
  </w:style>
  <w:style w:type="table" w:styleId="Tabelraster">
    <w:name w:val="Table Grid"/>
    <w:basedOn w:val="Standaardtabel"/>
    <w:uiPriority w:val="59"/>
    <w:rsid w:val="00A345D8"/>
    <w:pPr>
      <w:spacing w:before="240"/>
    </w:pPr>
    <w:rPr>
      <w:rFonts w:ascii="Times New Roman" w:eastAsia="Times New Roman" w:hAnsi="Times New Roman"/>
    </w:rPr>
    <w:tblPr/>
  </w:style>
  <w:style w:type="paragraph" w:styleId="Lijstopsomteken">
    <w:name w:val="List Bullet"/>
    <w:basedOn w:val="Standaard"/>
    <w:uiPriority w:val="99"/>
    <w:unhideWhenUsed/>
    <w:rsid w:val="009F7019"/>
    <w:pPr>
      <w:numPr>
        <w:numId w:val="13"/>
      </w:numPr>
      <w:contextualSpacing/>
    </w:pPr>
    <w:rPr>
      <w:rFonts w:asciiTheme="minorHAnsi" w:eastAsiaTheme="minorHAnsi" w:hAnsiTheme="minorHAnsi" w:cstheme="minorBidi"/>
    </w:rPr>
  </w:style>
  <w:style w:type="character" w:styleId="Zwaar">
    <w:name w:val="Strong"/>
    <w:basedOn w:val="Standaardalinea-lettertype"/>
    <w:uiPriority w:val="22"/>
    <w:qFormat/>
    <w:rsid w:val="009F7019"/>
    <w:rPr>
      <w:b/>
      <w:bCs/>
    </w:rPr>
  </w:style>
  <w:style w:type="character" w:customStyle="1" w:styleId="apple-converted-space">
    <w:name w:val="apple-converted-space"/>
    <w:basedOn w:val="Standaardalinea-lettertype"/>
    <w:rsid w:val="009F7019"/>
  </w:style>
  <w:style w:type="paragraph" w:styleId="Tekstzonderopmaak">
    <w:name w:val="Plain Text"/>
    <w:basedOn w:val="Standaard"/>
    <w:link w:val="TekstzonderopmaakChar"/>
    <w:uiPriority w:val="99"/>
    <w:unhideWhenUsed/>
    <w:rsid w:val="009F7019"/>
    <w:pPr>
      <w:spacing w:after="0" w:line="240" w:lineRule="auto"/>
    </w:pPr>
    <w:rPr>
      <w:rFonts w:ascii="Consolas" w:eastAsiaTheme="minorHAnsi" w:hAnsi="Consolas" w:cstheme="minorBidi"/>
      <w:sz w:val="21"/>
      <w:szCs w:val="21"/>
    </w:rPr>
  </w:style>
  <w:style w:type="character" w:customStyle="1" w:styleId="TekstzonderopmaakChar">
    <w:name w:val="Tekst zonder opmaak Char"/>
    <w:basedOn w:val="Standaardalinea-lettertype"/>
    <w:link w:val="Tekstzonderopmaak"/>
    <w:uiPriority w:val="99"/>
    <w:rsid w:val="009F7019"/>
    <w:rPr>
      <w:rFonts w:ascii="Consolas" w:eastAsiaTheme="minorHAnsi" w:hAnsi="Consolas" w:cstheme="minorBidi"/>
      <w:sz w:val="21"/>
      <w:szCs w:val="21"/>
      <w:lang w:eastAsia="en-US"/>
    </w:rPr>
  </w:style>
  <w:style w:type="character" w:styleId="Nadruk">
    <w:name w:val="Emphasis"/>
    <w:basedOn w:val="Standaardalinea-lettertype"/>
    <w:uiPriority w:val="20"/>
    <w:qFormat/>
    <w:rsid w:val="009F7019"/>
    <w:rPr>
      <w:i/>
      <w:iCs/>
    </w:rPr>
  </w:style>
  <w:style w:type="paragraph" w:styleId="Titel">
    <w:name w:val="Title"/>
    <w:basedOn w:val="Standaard"/>
    <w:next w:val="Standaard"/>
    <w:link w:val="TitelChar"/>
    <w:uiPriority w:val="10"/>
    <w:qFormat/>
    <w:rsid w:val="00CF3A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F3A4E"/>
    <w:rPr>
      <w:rFonts w:asciiTheme="majorHAnsi" w:eastAsiaTheme="majorEastAsia" w:hAnsiTheme="majorHAnsi" w:cstheme="majorBidi"/>
      <w:spacing w:val="-10"/>
      <w:kern w:val="28"/>
      <w:sz w:val="56"/>
      <w:szCs w:val="56"/>
      <w:lang w:eastAsia="en-US"/>
    </w:rPr>
  </w:style>
  <w:style w:type="paragraph" w:styleId="Ondertitel">
    <w:name w:val="Subtitle"/>
    <w:basedOn w:val="Standaard"/>
    <w:next w:val="Standaard"/>
    <w:link w:val="OndertitelChar"/>
    <w:uiPriority w:val="11"/>
    <w:qFormat/>
    <w:rsid w:val="006A2DC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6A2DC1"/>
    <w:rPr>
      <w:rFonts w:asciiTheme="minorHAnsi" w:eastAsiaTheme="minorEastAsia" w:hAnsiTheme="minorHAnsi" w:cstheme="minorBidi"/>
      <w:color w:val="5A5A5A" w:themeColor="text1" w:themeTint="A5"/>
      <w:spacing w:val="15"/>
      <w:sz w:val="22"/>
      <w:szCs w:val="22"/>
      <w:lang w:eastAsia="en-US"/>
    </w:rPr>
  </w:style>
  <w:style w:type="table" w:styleId="Rastertabel4">
    <w:name w:val="Grid Table 4"/>
    <w:basedOn w:val="Standaardtabel"/>
    <w:uiPriority w:val="49"/>
    <w:rsid w:val="00B716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jschrift">
    <w:name w:val="caption"/>
    <w:basedOn w:val="Standaard"/>
    <w:next w:val="Standaard"/>
    <w:uiPriority w:val="35"/>
    <w:unhideWhenUsed/>
    <w:qFormat/>
    <w:rsid w:val="00B71658"/>
    <w:pPr>
      <w:spacing w:line="240" w:lineRule="auto"/>
    </w:pPr>
    <w:rPr>
      <w:i/>
      <w:iCs/>
      <w:color w:val="1F497D" w:themeColor="text2"/>
      <w:sz w:val="18"/>
      <w:szCs w:val="18"/>
    </w:rPr>
  </w:style>
  <w:style w:type="character" w:styleId="Subtieleverwijzing">
    <w:name w:val="Subtle Reference"/>
    <w:basedOn w:val="Standaardalinea-lettertype"/>
    <w:uiPriority w:val="31"/>
    <w:qFormat/>
    <w:rsid w:val="00E62275"/>
    <w:rPr>
      <w:smallCaps/>
      <w:color w:val="5A5A5A" w:themeColor="text1" w:themeTint="A5"/>
    </w:rPr>
  </w:style>
  <w:style w:type="paragraph" w:styleId="Kopvaninhoudsopgave">
    <w:name w:val="TOC Heading"/>
    <w:basedOn w:val="Kop1"/>
    <w:next w:val="Standaard"/>
    <w:uiPriority w:val="39"/>
    <w:unhideWhenUsed/>
    <w:qFormat/>
    <w:rsid w:val="004978CF"/>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nl-NL" w:eastAsia="nl-NL"/>
    </w:rPr>
  </w:style>
  <w:style w:type="paragraph" w:styleId="Normaalweb">
    <w:name w:val="Normal (Web)"/>
    <w:basedOn w:val="Standaard"/>
    <w:uiPriority w:val="99"/>
    <w:semiHidden/>
    <w:unhideWhenUsed/>
    <w:rsid w:val="00464503"/>
    <w:pPr>
      <w:spacing w:before="100" w:beforeAutospacing="1" w:after="100" w:afterAutospacing="1" w:line="240" w:lineRule="auto"/>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semiHidden/>
    <w:unhideWhenUsed/>
    <w:rsid w:val="001869F6"/>
    <w:rPr>
      <w:sz w:val="16"/>
      <w:szCs w:val="16"/>
    </w:rPr>
  </w:style>
  <w:style w:type="paragraph" w:styleId="Tekstopmerking">
    <w:name w:val="annotation text"/>
    <w:basedOn w:val="Standaard"/>
    <w:link w:val="TekstopmerkingChar"/>
    <w:uiPriority w:val="99"/>
    <w:semiHidden/>
    <w:unhideWhenUsed/>
    <w:rsid w:val="001869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69F6"/>
    <w:rPr>
      <w:lang w:eastAsia="en-US"/>
    </w:rPr>
  </w:style>
  <w:style w:type="paragraph" w:styleId="Onderwerpvanopmerking">
    <w:name w:val="annotation subject"/>
    <w:basedOn w:val="Tekstopmerking"/>
    <w:next w:val="Tekstopmerking"/>
    <w:link w:val="OnderwerpvanopmerkingChar"/>
    <w:uiPriority w:val="99"/>
    <w:semiHidden/>
    <w:unhideWhenUsed/>
    <w:rsid w:val="001869F6"/>
    <w:rPr>
      <w:b/>
      <w:bCs/>
    </w:rPr>
  </w:style>
  <w:style w:type="character" w:customStyle="1" w:styleId="OnderwerpvanopmerkingChar">
    <w:name w:val="Onderwerp van opmerking Char"/>
    <w:basedOn w:val="TekstopmerkingChar"/>
    <w:link w:val="Onderwerpvanopmerking"/>
    <w:uiPriority w:val="99"/>
    <w:semiHidden/>
    <w:rsid w:val="001869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1030">
      <w:bodyDiv w:val="1"/>
      <w:marLeft w:val="0"/>
      <w:marRight w:val="0"/>
      <w:marTop w:val="0"/>
      <w:marBottom w:val="0"/>
      <w:divBdr>
        <w:top w:val="none" w:sz="0" w:space="0" w:color="auto"/>
        <w:left w:val="none" w:sz="0" w:space="0" w:color="auto"/>
        <w:bottom w:val="none" w:sz="0" w:space="0" w:color="auto"/>
        <w:right w:val="none" w:sz="0" w:space="0" w:color="auto"/>
      </w:divBdr>
    </w:div>
    <w:div w:id="634913121">
      <w:bodyDiv w:val="1"/>
      <w:marLeft w:val="0"/>
      <w:marRight w:val="0"/>
      <w:marTop w:val="0"/>
      <w:marBottom w:val="0"/>
      <w:divBdr>
        <w:top w:val="none" w:sz="0" w:space="0" w:color="auto"/>
        <w:left w:val="none" w:sz="0" w:space="0" w:color="auto"/>
        <w:bottom w:val="none" w:sz="0" w:space="0" w:color="auto"/>
        <w:right w:val="none" w:sz="0" w:space="0" w:color="auto"/>
      </w:divBdr>
    </w:div>
    <w:div w:id="1143813651">
      <w:bodyDiv w:val="1"/>
      <w:marLeft w:val="0"/>
      <w:marRight w:val="0"/>
      <w:marTop w:val="0"/>
      <w:marBottom w:val="0"/>
      <w:divBdr>
        <w:top w:val="none" w:sz="0" w:space="0" w:color="auto"/>
        <w:left w:val="none" w:sz="0" w:space="0" w:color="auto"/>
        <w:bottom w:val="none" w:sz="0" w:space="0" w:color="auto"/>
        <w:right w:val="none" w:sz="0" w:space="0" w:color="auto"/>
      </w:divBdr>
      <w:divsChild>
        <w:div w:id="1304577563">
          <w:marLeft w:val="446"/>
          <w:marRight w:val="0"/>
          <w:marTop w:val="0"/>
          <w:marBottom w:val="0"/>
          <w:divBdr>
            <w:top w:val="none" w:sz="0" w:space="0" w:color="auto"/>
            <w:left w:val="none" w:sz="0" w:space="0" w:color="auto"/>
            <w:bottom w:val="none" w:sz="0" w:space="0" w:color="auto"/>
            <w:right w:val="none" w:sz="0" w:space="0" w:color="auto"/>
          </w:divBdr>
        </w:div>
        <w:div w:id="1321537607">
          <w:marLeft w:val="446"/>
          <w:marRight w:val="0"/>
          <w:marTop w:val="0"/>
          <w:marBottom w:val="0"/>
          <w:divBdr>
            <w:top w:val="none" w:sz="0" w:space="0" w:color="auto"/>
            <w:left w:val="none" w:sz="0" w:space="0" w:color="auto"/>
            <w:bottom w:val="none" w:sz="0" w:space="0" w:color="auto"/>
            <w:right w:val="none" w:sz="0" w:space="0" w:color="auto"/>
          </w:divBdr>
        </w:div>
        <w:div w:id="490752127">
          <w:marLeft w:val="446"/>
          <w:marRight w:val="0"/>
          <w:marTop w:val="0"/>
          <w:marBottom w:val="0"/>
          <w:divBdr>
            <w:top w:val="none" w:sz="0" w:space="0" w:color="auto"/>
            <w:left w:val="none" w:sz="0" w:space="0" w:color="auto"/>
            <w:bottom w:val="none" w:sz="0" w:space="0" w:color="auto"/>
            <w:right w:val="none" w:sz="0" w:space="0" w:color="auto"/>
          </w:divBdr>
        </w:div>
        <w:div w:id="611014650">
          <w:marLeft w:val="446"/>
          <w:marRight w:val="0"/>
          <w:marTop w:val="0"/>
          <w:marBottom w:val="0"/>
          <w:divBdr>
            <w:top w:val="none" w:sz="0" w:space="0" w:color="auto"/>
            <w:left w:val="none" w:sz="0" w:space="0" w:color="auto"/>
            <w:bottom w:val="none" w:sz="0" w:space="0" w:color="auto"/>
            <w:right w:val="none" w:sz="0" w:space="0" w:color="auto"/>
          </w:divBdr>
        </w:div>
        <w:div w:id="1801075838">
          <w:marLeft w:val="446"/>
          <w:marRight w:val="0"/>
          <w:marTop w:val="0"/>
          <w:marBottom w:val="0"/>
          <w:divBdr>
            <w:top w:val="none" w:sz="0" w:space="0" w:color="auto"/>
            <w:left w:val="none" w:sz="0" w:space="0" w:color="auto"/>
            <w:bottom w:val="none" w:sz="0" w:space="0" w:color="auto"/>
            <w:right w:val="none" w:sz="0" w:space="0" w:color="auto"/>
          </w:divBdr>
        </w:div>
        <w:div w:id="2130850441">
          <w:marLeft w:val="446"/>
          <w:marRight w:val="0"/>
          <w:marTop w:val="0"/>
          <w:marBottom w:val="0"/>
          <w:divBdr>
            <w:top w:val="none" w:sz="0" w:space="0" w:color="auto"/>
            <w:left w:val="none" w:sz="0" w:space="0" w:color="auto"/>
            <w:bottom w:val="none" w:sz="0" w:space="0" w:color="auto"/>
            <w:right w:val="none" w:sz="0" w:space="0" w:color="auto"/>
          </w:divBdr>
        </w:div>
        <w:div w:id="593167951">
          <w:marLeft w:val="446"/>
          <w:marRight w:val="0"/>
          <w:marTop w:val="0"/>
          <w:marBottom w:val="0"/>
          <w:divBdr>
            <w:top w:val="none" w:sz="0" w:space="0" w:color="auto"/>
            <w:left w:val="none" w:sz="0" w:space="0" w:color="auto"/>
            <w:bottom w:val="none" w:sz="0" w:space="0" w:color="auto"/>
            <w:right w:val="none" w:sz="0" w:space="0" w:color="auto"/>
          </w:divBdr>
        </w:div>
        <w:div w:id="455753166">
          <w:marLeft w:val="446"/>
          <w:marRight w:val="0"/>
          <w:marTop w:val="0"/>
          <w:marBottom w:val="0"/>
          <w:divBdr>
            <w:top w:val="none" w:sz="0" w:space="0" w:color="auto"/>
            <w:left w:val="none" w:sz="0" w:space="0" w:color="auto"/>
            <w:bottom w:val="none" w:sz="0" w:space="0" w:color="auto"/>
            <w:right w:val="none" w:sz="0" w:space="0" w:color="auto"/>
          </w:divBdr>
        </w:div>
        <w:div w:id="355887340">
          <w:marLeft w:val="446"/>
          <w:marRight w:val="0"/>
          <w:marTop w:val="0"/>
          <w:marBottom w:val="0"/>
          <w:divBdr>
            <w:top w:val="none" w:sz="0" w:space="0" w:color="auto"/>
            <w:left w:val="none" w:sz="0" w:space="0" w:color="auto"/>
            <w:bottom w:val="none" w:sz="0" w:space="0" w:color="auto"/>
            <w:right w:val="none" w:sz="0" w:space="0" w:color="auto"/>
          </w:divBdr>
        </w:div>
        <w:div w:id="253634421">
          <w:marLeft w:val="446"/>
          <w:marRight w:val="0"/>
          <w:marTop w:val="0"/>
          <w:marBottom w:val="0"/>
          <w:divBdr>
            <w:top w:val="none" w:sz="0" w:space="0" w:color="auto"/>
            <w:left w:val="none" w:sz="0" w:space="0" w:color="auto"/>
            <w:bottom w:val="none" w:sz="0" w:space="0" w:color="auto"/>
            <w:right w:val="none" w:sz="0" w:space="0" w:color="auto"/>
          </w:divBdr>
        </w:div>
        <w:div w:id="2143619936">
          <w:marLeft w:val="446"/>
          <w:marRight w:val="0"/>
          <w:marTop w:val="0"/>
          <w:marBottom w:val="0"/>
          <w:divBdr>
            <w:top w:val="none" w:sz="0" w:space="0" w:color="auto"/>
            <w:left w:val="none" w:sz="0" w:space="0" w:color="auto"/>
            <w:bottom w:val="none" w:sz="0" w:space="0" w:color="auto"/>
            <w:right w:val="none" w:sz="0" w:space="0" w:color="auto"/>
          </w:divBdr>
        </w:div>
        <w:div w:id="1450247453">
          <w:marLeft w:val="446"/>
          <w:marRight w:val="0"/>
          <w:marTop w:val="0"/>
          <w:marBottom w:val="0"/>
          <w:divBdr>
            <w:top w:val="none" w:sz="0" w:space="0" w:color="auto"/>
            <w:left w:val="none" w:sz="0" w:space="0" w:color="auto"/>
            <w:bottom w:val="none" w:sz="0" w:space="0" w:color="auto"/>
            <w:right w:val="none" w:sz="0" w:space="0" w:color="auto"/>
          </w:divBdr>
        </w:div>
      </w:divsChild>
    </w:div>
    <w:div w:id="1214587140">
      <w:bodyDiv w:val="1"/>
      <w:marLeft w:val="0"/>
      <w:marRight w:val="0"/>
      <w:marTop w:val="0"/>
      <w:marBottom w:val="0"/>
      <w:divBdr>
        <w:top w:val="none" w:sz="0" w:space="0" w:color="auto"/>
        <w:left w:val="none" w:sz="0" w:space="0" w:color="auto"/>
        <w:bottom w:val="none" w:sz="0" w:space="0" w:color="auto"/>
        <w:right w:val="none" w:sz="0" w:space="0" w:color="auto"/>
      </w:divBdr>
    </w:div>
    <w:div w:id="1437603226">
      <w:bodyDiv w:val="1"/>
      <w:marLeft w:val="0"/>
      <w:marRight w:val="0"/>
      <w:marTop w:val="0"/>
      <w:marBottom w:val="0"/>
      <w:divBdr>
        <w:top w:val="none" w:sz="0" w:space="0" w:color="auto"/>
        <w:left w:val="none" w:sz="0" w:space="0" w:color="auto"/>
        <w:bottom w:val="none" w:sz="0" w:space="0" w:color="auto"/>
        <w:right w:val="none" w:sz="0" w:space="0" w:color="auto"/>
      </w:divBdr>
      <w:divsChild>
        <w:div w:id="178589937">
          <w:marLeft w:val="0"/>
          <w:marRight w:val="0"/>
          <w:marTop w:val="0"/>
          <w:marBottom w:val="0"/>
          <w:divBdr>
            <w:top w:val="none" w:sz="0" w:space="0" w:color="auto"/>
            <w:left w:val="none" w:sz="0" w:space="0" w:color="auto"/>
            <w:bottom w:val="none" w:sz="0" w:space="0" w:color="auto"/>
            <w:right w:val="none" w:sz="0" w:space="0" w:color="auto"/>
          </w:divBdr>
        </w:div>
        <w:div w:id="41366270">
          <w:marLeft w:val="0"/>
          <w:marRight w:val="0"/>
          <w:marTop w:val="0"/>
          <w:marBottom w:val="0"/>
          <w:divBdr>
            <w:top w:val="none" w:sz="0" w:space="0" w:color="auto"/>
            <w:left w:val="none" w:sz="0" w:space="0" w:color="auto"/>
            <w:bottom w:val="none" w:sz="0" w:space="0" w:color="auto"/>
            <w:right w:val="none" w:sz="0" w:space="0" w:color="auto"/>
          </w:divBdr>
        </w:div>
      </w:divsChild>
    </w:div>
    <w:div w:id="1743873726">
      <w:bodyDiv w:val="1"/>
      <w:marLeft w:val="0"/>
      <w:marRight w:val="0"/>
      <w:marTop w:val="0"/>
      <w:marBottom w:val="0"/>
      <w:divBdr>
        <w:top w:val="none" w:sz="0" w:space="0" w:color="auto"/>
        <w:left w:val="none" w:sz="0" w:space="0" w:color="auto"/>
        <w:bottom w:val="none" w:sz="0" w:space="0" w:color="auto"/>
        <w:right w:val="none" w:sz="0" w:space="0" w:color="auto"/>
      </w:divBdr>
      <w:divsChild>
        <w:div w:id="813722705">
          <w:marLeft w:val="0"/>
          <w:marRight w:val="0"/>
          <w:marTop w:val="0"/>
          <w:marBottom w:val="0"/>
          <w:divBdr>
            <w:top w:val="none" w:sz="0" w:space="0" w:color="auto"/>
            <w:left w:val="none" w:sz="0" w:space="0" w:color="auto"/>
            <w:bottom w:val="none" w:sz="0" w:space="0" w:color="auto"/>
            <w:right w:val="none" w:sz="0" w:space="0" w:color="auto"/>
          </w:divBdr>
        </w:div>
        <w:div w:id="180170795">
          <w:marLeft w:val="0"/>
          <w:marRight w:val="0"/>
          <w:marTop w:val="0"/>
          <w:marBottom w:val="0"/>
          <w:divBdr>
            <w:top w:val="none" w:sz="0" w:space="0" w:color="auto"/>
            <w:left w:val="none" w:sz="0" w:space="0" w:color="auto"/>
            <w:bottom w:val="none" w:sz="0" w:space="0" w:color="auto"/>
            <w:right w:val="none" w:sz="0" w:space="0" w:color="auto"/>
          </w:divBdr>
        </w:div>
      </w:divsChild>
    </w:div>
    <w:div w:id="19918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openxmlformats.org/officeDocument/2006/relationships/hyperlink" Target="https://www.socialekaartlv.n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Layout" Target="diagrams/layout1.xml"/><Relationship Id="rId25" Type="http://schemas.openxmlformats.org/officeDocument/2006/relationships/hyperlink" Target="mailto:jreedijk@stichtingpantarhei.nl"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reinds@stichtingpantarhei.nl"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www.cjgprof.nl" TargetMode="External"/><Relationship Id="rId27" Type="http://schemas.openxmlformats.org/officeDocument/2006/relationships/header" Target="header1.xm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D52FA-8032-484A-97F9-67AA83EA4DF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nl-NL"/>
        </a:p>
      </dgm:t>
    </dgm:pt>
    <dgm:pt modelId="{B30EAD01-64F7-4A5E-8522-64949C190E5D}">
      <dgm:prSet phldrT="[Tekst]"/>
      <dgm:spPr/>
      <dgm:t>
        <a:bodyPr/>
        <a:lstStyle/>
        <a:p>
          <a:r>
            <a:rPr lang="nl-NL"/>
            <a:t>Leerkracht signaleert zorgen rondom de Veiligheid binnen de thuissituatie.</a:t>
          </a:r>
        </a:p>
      </dgm:t>
    </dgm:pt>
    <dgm:pt modelId="{48E9D3D1-22B9-4D8D-9732-3906B8ADC2B0}" type="parTrans" cxnId="{E9517C25-6E45-45AD-8A46-B6A309C06CBB}">
      <dgm:prSet/>
      <dgm:spPr/>
      <dgm:t>
        <a:bodyPr/>
        <a:lstStyle/>
        <a:p>
          <a:endParaRPr lang="nl-NL"/>
        </a:p>
      </dgm:t>
    </dgm:pt>
    <dgm:pt modelId="{88B877A5-27F9-4094-B5DB-67FC26BD2115}" type="sibTrans" cxnId="{E9517C25-6E45-45AD-8A46-B6A309C06CBB}">
      <dgm:prSet/>
      <dgm:spPr/>
      <dgm:t>
        <a:bodyPr/>
        <a:lstStyle/>
        <a:p>
          <a:endParaRPr lang="nl-NL"/>
        </a:p>
      </dgm:t>
    </dgm:pt>
    <dgm:pt modelId="{A1074C7B-C81E-40E9-A85F-C0D4EA1F9AB3}">
      <dgm:prSet phldrT="[Tekst]"/>
      <dgm:spPr/>
      <dgm:t>
        <a:bodyPr/>
        <a:lstStyle/>
        <a:p>
          <a:r>
            <a:rPr lang="nl-NL"/>
            <a:t>Leerkracht zoekt contact met een aandachtfuncionaris. Samen maken zij een plan.</a:t>
          </a:r>
        </a:p>
      </dgm:t>
    </dgm:pt>
    <dgm:pt modelId="{413AECF9-5DAE-4EB1-BDC3-5E36E70A4310}" type="parTrans" cxnId="{483D506D-8FB7-46D8-9312-C2B3137B576D}">
      <dgm:prSet/>
      <dgm:spPr/>
      <dgm:t>
        <a:bodyPr/>
        <a:lstStyle/>
        <a:p>
          <a:endParaRPr lang="nl-NL"/>
        </a:p>
      </dgm:t>
    </dgm:pt>
    <dgm:pt modelId="{6EC46277-9254-4A1F-94EE-ED8410879A50}" type="sibTrans" cxnId="{483D506D-8FB7-46D8-9312-C2B3137B576D}">
      <dgm:prSet/>
      <dgm:spPr/>
      <dgm:t>
        <a:bodyPr/>
        <a:lstStyle/>
        <a:p>
          <a:endParaRPr lang="nl-NL"/>
        </a:p>
      </dgm:t>
    </dgm:pt>
    <dgm:pt modelId="{0FB8FDCC-3949-46AE-898D-B486B230A508}">
      <dgm:prSet phldrT="[Tekst]"/>
      <dgm:spPr/>
      <dgm:t>
        <a:bodyPr/>
        <a:lstStyle/>
        <a:p>
          <a:r>
            <a:rPr lang="nl-NL"/>
            <a:t>Gesprek met ouders vindt plaats. Dit gesprek wordt altijd met twee volwassenen gehouden waarbij de leerkracht altijd aanwezig is. De tweede persoon is óf de aandachtfunctionaris interne zaken óf de Schoolmaatschappelijk Werker wanneer het kind/gezin hier al bekend is. In principe neemt de aandachtfunctionaris/SMW de leiding in het gesprek. </a:t>
          </a:r>
        </a:p>
      </dgm:t>
    </dgm:pt>
    <dgm:pt modelId="{4C0F1887-845E-421C-90BA-F53952660758}" type="parTrans" cxnId="{85B60AA7-A117-4FD8-91EF-FE62266CD6BB}">
      <dgm:prSet/>
      <dgm:spPr/>
      <dgm:t>
        <a:bodyPr/>
        <a:lstStyle/>
        <a:p>
          <a:endParaRPr lang="nl-NL"/>
        </a:p>
      </dgm:t>
    </dgm:pt>
    <dgm:pt modelId="{BD2BC537-FDF7-4A53-9507-F7DBB5FC89AF}" type="sibTrans" cxnId="{85B60AA7-A117-4FD8-91EF-FE62266CD6BB}">
      <dgm:prSet/>
      <dgm:spPr/>
      <dgm:t>
        <a:bodyPr/>
        <a:lstStyle/>
        <a:p>
          <a:endParaRPr lang="nl-NL"/>
        </a:p>
      </dgm:t>
    </dgm:pt>
    <dgm:pt modelId="{DB06767F-8B49-4424-9C04-B716B8E5D1A8}">
      <dgm:prSet phldrT="[Tekst]"/>
      <dgm:spPr/>
      <dgm:t>
        <a:bodyPr/>
        <a:lstStyle/>
        <a:p>
          <a:r>
            <a:rPr lang="nl-NL"/>
            <a:t>De aandachtfunctionaris interne zaken pleegt overleg met SMW en/of anoniem met Veilig Thuis en rapporteert dit. IB wordt hierbij geïnformeerd.</a:t>
          </a:r>
        </a:p>
      </dgm:t>
    </dgm:pt>
    <dgm:pt modelId="{CC616573-9E4C-4B66-9196-5CA46F2D76BA}" type="parTrans" cxnId="{D0F8DC09-37CE-4BB9-AAC9-779862CAE221}">
      <dgm:prSet/>
      <dgm:spPr/>
      <dgm:t>
        <a:bodyPr/>
        <a:lstStyle/>
        <a:p>
          <a:endParaRPr lang="nl-NL"/>
        </a:p>
      </dgm:t>
    </dgm:pt>
    <dgm:pt modelId="{7F6EB0D8-1CA6-4F61-B71C-BF311CCC0354}" type="sibTrans" cxnId="{D0F8DC09-37CE-4BB9-AAC9-779862CAE221}">
      <dgm:prSet/>
      <dgm:spPr/>
      <dgm:t>
        <a:bodyPr/>
        <a:lstStyle/>
        <a:p>
          <a:endParaRPr lang="nl-NL"/>
        </a:p>
      </dgm:t>
    </dgm:pt>
    <dgm:pt modelId="{6FC4C636-3D83-4ED3-B3FA-F9C68E5ED0CF}">
      <dgm:prSet phldrT="[Tekst]"/>
      <dgm:spPr/>
      <dgm:t>
        <a:bodyPr/>
        <a:lstStyle/>
        <a:p>
          <a:endParaRPr lang="nl-NL"/>
        </a:p>
      </dgm:t>
    </dgm:pt>
    <dgm:pt modelId="{B56275AC-7144-458F-B1C2-816E2271EE9E}" type="parTrans" cxnId="{0B4E6871-5B7A-4FD8-A4C1-B5B56EFEDDEB}">
      <dgm:prSet/>
      <dgm:spPr/>
      <dgm:t>
        <a:bodyPr/>
        <a:lstStyle/>
        <a:p>
          <a:endParaRPr lang="nl-NL"/>
        </a:p>
      </dgm:t>
    </dgm:pt>
    <dgm:pt modelId="{5477E634-6B0B-4D37-8607-313556672DC0}" type="sibTrans" cxnId="{0B4E6871-5B7A-4FD8-A4C1-B5B56EFEDDEB}">
      <dgm:prSet/>
      <dgm:spPr/>
      <dgm:t>
        <a:bodyPr/>
        <a:lstStyle/>
        <a:p>
          <a:endParaRPr lang="nl-NL"/>
        </a:p>
      </dgm:t>
    </dgm:pt>
    <dgm:pt modelId="{0F1BD590-7B44-40AA-8225-AEAD4919BF0D}">
      <dgm:prSet phldrT="[Tekst]"/>
      <dgm:spPr/>
      <dgm:t>
        <a:bodyPr/>
        <a:lstStyle/>
        <a:p>
          <a:r>
            <a:rPr lang="nl-NL"/>
            <a:t>Meldcode wordt verder gevolgd. Een evetuele officiële Veilig Thuis melding stelt de aandachtfunctionaris extere zaken op.</a:t>
          </a:r>
        </a:p>
      </dgm:t>
    </dgm:pt>
    <dgm:pt modelId="{E1D9D469-E6FD-405F-8799-759BC2E84A79}" type="parTrans" cxnId="{B1842411-49DC-4C99-8C8A-A10198D2279F}">
      <dgm:prSet/>
      <dgm:spPr/>
      <dgm:t>
        <a:bodyPr/>
        <a:lstStyle/>
        <a:p>
          <a:endParaRPr lang="nl-NL"/>
        </a:p>
      </dgm:t>
    </dgm:pt>
    <dgm:pt modelId="{6777B118-655B-41B4-8909-A04618FC669F}" type="sibTrans" cxnId="{B1842411-49DC-4C99-8C8A-A10198D2279F}">
      <dgm:prSet/>
      <dgm:spPr/>
      <dgm:t>
        <a:bodyPr/>
        <a:lstStyle/>
        <a:p>
          <a:endParaRPr lang="nl-NL"/>
        </a:p>
      </dgm:t>
    </dgm:pt>
    <dgm:pt modelId="{5D4C4DA4-7009-413D-BA80-DF75E9BC8B2E}">
      <dgm:prSet phldrT="[Tekst]"/>
      <dgm:spPr/>
      <dgm:t>
        <a:bodyPr/>
        <a:lstStyle/>
        <a:p>
          <a:endParaRPr lang="nl-NL"/>
        </a:p>
      </dgm:t>
    </dgm:pt>
    <dgm:pt modelId="{FFDB1618-C1CF-4F01-9DA1-19D84FD99A7C}" type="parTrans" cxnId="{0FE0B674-7360-44A4-8284-4AFF40C4E22C}">
      <dgm:prSet/>
      <dgm:spPr/>
      <dgm:t>
        <a:bodyPr/>
        <a:lstStyle/>
        <a:p>
          <a:endParaRPr lang="nl-NL"/>
        </a:p>
      </dgm:t>
    </dgm:pt>
    <dgm:pt modelId="{19E7A2CE-2965-4C5B-8FAD-02F574198A3B}" type="sibTrans" cxnId="{0FE0B674-7360-44A4-8284-4AFF40C4E22C}">
      <dgm:prSet/>
      <dgm:spPr/>
      <dgm:t>
        <a:bodyPr/>
        <a:lstStyle/>
        <a:p>
          <a:endParaRPr lang="nl-NL"/>
        </a:p>
      </dgm:t>
    </dgm:pt>
    <dgm:pt modelId="{6FC860D3-94B4-4779-800A-CE0E01483604}" type="pres">
      <dgm:prSet presAssocID="{502D52FA-8032-484A-97F9-67AA83EA4DFF}" presName="outerComposite" presStyleCnt="0">
        <dgm:presLayoutVars>
          <dgm:chMax val="5"/>
          <dgm:dir/>
          <dgm:resizeHandles val="exact"/>
        </dgm:presLayoutVars>
      </dgm:prSet>
      <dgm:spPr/>
    </dgm:pt>
    <dgm:pt modelId="{D6D1D595-3CEE-4400-BD7E-B0AA71C5464A}" type="pres">
      <dgm:prSet presAssocID="{502D52FA-8032-484A-97F9-67AA83EA4DFF}" presName="dummyMaxCanvas" presStyleCnt="0">
        <dgm:presLayoutVars/>
      </dgm:prSet>
      <dgm:spPr/>
    </dgm:pt>
    <dgm:pt modelId="{ABA1021D-936E-47DB-A70F-90C01A59B295}" type="pres">
      <dgm:prSet presAssocID="{502D52FA-8032-484A-97F9-67AA83EA4DFF}" presName="FiveNodes_1" presStyleLbl="node1" presStyleIdx="0" presStyleCnt="5">
        <dgm:presLayoutVars>
          <dgm:bulletEnabled val="1"/>
        </dgm:presLayoutVars>
      </dgm:prSet>
      <dgm:spPr/>
    </dgm:pt>
    <dgm:pt modelId="{3C24F403-81F9-4A85-BE97-E2A736445670}" type="pres">
      <dgm:prSet presAssocID="{502D52FA-8032-484A-97F9-67AA83EA4DFF}" presName="FiveNodes_2" presStyleLbl="node1" presStyleIdx="1" presStyleCnt="5">
        <dgm:presLayoutVars>
          <dgm:bulletEnabled val="1"/>
        </dgm:presLayoutVars>
      </dgm:prSet>
      <dgm:spPr/>
    </dgm:pt>
    <dgm:pt modelId="{1301366C-2AA7-4B1B-A2DE-E225B6D0AD5F}" type="pres">
      <dgm:prSet presAssocID="{502D52FA-8032-484A-97F9-67AA83EA4DFF}" presName="FiveNodes_3" presStyleLbl="node1" presStyleIdx="2" presStyleCnt="5">
        <dgm:presLayoutVars>
          <dgm:bulletEnabled val="1"/>
        </dgm:presLayoutVars>
      </dgm:prSet>
      <dgm:spPr/>
    </dgm:pt>
    <dgm:pt modelId="{DC6483EF-EE0D-4425-9411-F62460042C4C}" type="pres">
      <dgm:prSet presAssocID="{502D52FA-8032-484A-97F9-67AA83EA4DFF}" presName="FiveNodes_4" presStyleLbl="node1" presStyleIdx="3" presStyleCnt="5">
        <dgm:presLayoutVars>
          <dgm:bulletEnabled val="1"/>
        </dgm:presLayoutVars>
      </dgm:prSet>
      <dgm:spPr/>
    </dgm:pt>
    <dgm:pt modelId="{EFAEA5AB-2181-4DBF-82A1-A7BE60163D23}" type="pres">
      <dgm:prSet presAssocID="{502D52FA-8032-484A-97F9-67AA83EA4DFF}" presName="FiveNodes_5" presStyleLbl="node1" presStyleIdx="4" presStyleCnt="5">
        <dgm:presLayoutVars>
          <dgm:bulletEnabled val="1"/>
        </dgm:presLayoutVars>
      </dgm:prSet>
      <dgm:spPr/>
    </dgm:pt>
    <dgm:pt modelId="{07A943FE-F4AA-4155-8CB7-A7ED73313034}" type="pres">
      <dgm:prSet presAssocID="{502D52FA-8032-484A-97F9-67AA83EA4DFF}" presName="FiveConn_1-2" presStyleLbl="fgAccFollowNode1" presStyleIdx="0" presStyleCnt="4">
        <dgm:presLayoutVars>
          <dgm:bulletEnabled val="1"/>
        </dgm:presLayoutVars>
      </dgm:prSet>
      <dgm:spPr/>
    </dgm:pt>
    <dgm:pt modelId="{A36169CF-F91F-4067-AC51-E15B62BC363A}" type="pres">
      <dgm:prSet presAssocID="{502D52FA-8032-484A-97F9-67AA83EA4DFF}" presName="FiveConn_2-3" presStyleLbl="fgAccFollowNode1" presStyleIdx="1" presStyleCnt="4">
        <dgm:presLayoutVars>
          <dgm:bulletEnabled val="1"/>
        </dgm:presLayoutVars>
      </dgm:prSet>
      <dgm:spPr/>
    </dgm:pt>
    <dgm:pt modelId="{1707DB3F-8C5F-490E-8CE0-C503A76FD214}" type="pres">
      <dgm:prSet presAssocID="{502D52FA-8032-484A-97F9-67AA83EA4DFF}" presName="FiveConn_3-4" presStyleLbl="fgAccFollowNode1" presStyleIdx="2" presStyleCnt="4">
        <dgm:presLayoutVars>
          <dgm:bulletEnabled val="1"/>
        </dgm:presLayoutVars>
      </dgm:prSet>
      <dgm:spPr/>
    </dgm:pt>
    <dgm:pt modelId="{4A4F6DAF-7A39-415A-AA06-D9D18F58844E}" type="pres">
      <dgm:prSet presAssocID="{502D52FA-8032-484A-97F9-67AA83EA4DFF}" presName="FiveConn_4-5" presStyleLbl="fgAccFollowNode1" presStyleIdx="3" presStyleCnt="4">
        <dgm:presLayoutVars>
          <dgm:bulletEnabled val="1"/>
        </dgm:presLayoutVars>
      </dgm:prSet>
      <dgm:spPr/>
    </dgm:pt>
    <dgm:pt modelId="{C90A4BEA-0B36-49BC-9F15-A7CFA0832E7A}" type="pres">
      <dgm:prSet presAssocID="{502D52FA-8032-484A-97F9-67AA83EA4DFF}" presName="FiveNodes_1_text" presStyleLbl="node1" presStyleIdx="4" presStyleCnt="5">
        <dgm:presLayoutVars>
          <dgm:bulletEnabled val="1"/>
        </dgm:presLayoutVars>
      </dgm:prSet>
      <dgm:spPr/>
    </dgm:pt>
    <dgm:pt modelId="{17DD72F5-9287-420E-862F-74528855FB38}" type="pres">
      <dgm:prSet presAssocID="{502D52FA-8032-484A-97F9-67AA83EA4DFF}" presName="FiveNodes_2_text" presStyleLbl="node1" presStyleIdx="4" presStyleCnt="5">
        <dgm:presLayoutVars>
          <dgm:bulletEnabled val="1"/>
        </dgm:presLayoutVars>
      </dgm:prSet>
      <dgm:spPr/>
    </dgm:pt>
    <dgm:pt modelId="{966E8AD2-0BBA-42F4-A1D5-5964623C2AB8}" type="pres">
      <dgm:prSet presAssocID="{502D52FA-8032-484A-97F9-67AA83EA4DFF}" presName="FiveNodes_3_text" presStyleLbl="node1" presStyleIdx="4" presStyleCnt="5">
        <dgm:presLayoutVars>
          <dgm:bulletEnabled val="1"/>
        </dgm:presLayoutVars>
      </dgm:prSet>
      <dgm:spPr/>
    </dgm:pt>
    <dgm:pt modelId="{AB499EB8-2316-4A23-BB42-C0B42C8CC079}" type="pres">
      <dgm:prSet presAssocID="{502D52FA-8032-484A-97F9-67AA83EA4DFF}" presName="FiveNodes_4_text" presStyleLbl="node1" presStyleIdx="4" presStyleCnt="5">
        <dgm:presLayoutVars>
          <dgm:bulletEnabled val="1"/>
        </dgm:presLayoutVars>
      </dgm:prSet>
      <dgm:spPr/>
    </dgm:pt>
    <dgm:pt modelId="{02488663-6E42-4DB2-A0E9-3D356C5035A6}" type="pres">
      <dgm:prSet presAssocID="{502D52FA-8032-484A-97F9-67AA83EA4DFF}" presName="FiveNodes_5_text" presStyleLbl="node1" presStyleIdx="4" presStyleCnt="5">
        <dgm:presLayoutVars>
          <dgm:bulletEnabled val="1"/>
        </dgm:presLayoutVars>
      </dgm:prSet>
      <dgm:spPr/>
    </dgm:pt>
  </dgm:ptLst>
  <dgm:cxnLst>
    <dgm:cxn modelId="{755B9707-B19A-4CEA-B105-D84B015A619A}" type="presOf" srcId="{0FB8FDCC-3949-46AE-898D-B486B230A508}" destId="{DC6483EF-EE0D-4425-9411-F62460042C4C}" srcOrd="0" destOrd="0" presId="urn:microsoft.com/office/officeart/2005/8/layout/vProcess5"/>
    <dgm:cxn modelId="{D0F8DC09-37CE-4BB9-AAC9-779862CAE221}" srcId="{502D52FA-8032-484A-97F9-67AA83EA4DFF}" destId="{DB06767F-8B49-4424-9C04-B716B8E5D1A8}" srcOrd="2" destOrd="0" parTransId="{CC616573-9E4C-4B66-9196-5CA46F2D76BA}" sibTransId="{7F6EB0D8-1CA6-4F61-B71C-BF311CCC0354}"/>
    <dgm:cxn modelId="{B1842411-49DC-4C99-8C8A-A10198D2279F}" srcId="{502D52FA-8032-484A-97F9-67AA83EA4DFF}" destId="{0F1BD590-7B44-40AA-8225-AEAD4919BF0D}" srcOrd="4" destOrd="0" parTransId="{E1D9D469-E6FD-405F-8799-759BC2E84A79}" sibTransId="{6777B118-655B-41B4-8909-A04618FC669F}"/>
    <dgm:cxn modelId="{6C867925-CFB6-4AA4-9A67-43479D5D8405}" type="presOf" srcId="{502D52FA-8032-484A-97F9-67AA83EA4DFF}" destId="{6FC860D3-94B4-4779-800A-CE0E01483604}" srcOrd="0" destOrd="0" presId="urn:microsoft.com/office/officeart/2005/8/layout/vProcess5"/>
    <dgm:cxn modelId="{E9517C25-6E45-45AD-8A46-B6A309C06CBB}" srcId="{502D52FA-8032-484A-97F9-67AA83EA4DFF}" destId="{B30EAD01-64F7-4A5E-8522-64949C190E5D}" srcOrd="0" destOrd="0" parTransId="{48E9D3D1-22B9-4D8D-9732-3906B8ADC2B0}" sibTransId="{88B877A5-27F9-4094-B5DB-67FC26BD2115}"/>
    <dgm:cxn modelId="{9C2C2A30-4DCA-4D25-8ADD-825661B088FA}" type="presOf" srcId="{DB06767F-8B49-4424-9C04-B716B8E5D1A8}" destId="{1301366C-2AA7-4B1B-A2DE-E225B6D0AD5F}" srcOrd="0" destOrd="0" presId="urn:microsoft.com/office/officeart/2005/8/layout/vProcess5"/>
    <dgm:cxn modelId="{AD352931-74D4-4414-83BC-542445D47858}" type="presOf" srcId="{0FB8FDCC-3949-46AE-898D-B486B230A508}" destId="{AB499EB8-2316-4A23-BB42-C0B42C8CC079}" srcOrd="1" destOrd="0" presId="urn:microsoft.com/office/officeart/2005/8/layout/vProcess5"/>
    <dgm:cxn modelId="{08FB555C-365F-47A2-BAD1-489354E938D9}" type="presOf" srcId="{DB06767F-8B49-4424-9C04-B716B8E5D1A8}" destId="{966E8AD2-0BBA-42F4-A1D5-5964623C2AB8}" srcOrd="1" destOrd="0" presId="urn:microsoft.com/office/officeart/2005/8/layout/vProcess5"/>
    <dgm:cxn modelId="{483D506D-8FB7-46D8-9312-C2B3137B576D}" srcId="{502D52FA-8032-484A-97F9-67AA83EA4DFF}" destId="{A1074C7B-C81E-40E9-A85F-C0D4EA1F9AB3}" srcOrd="1" destOrd="0" parTransId="{413AECF9-5DAE-4EB1-BDC3-5E36E70A4310}" sibTransId="{6EC46277-9254-4A1F-94EE-ED8410879A50}"/>
    <dgm:cxn modelId="{1568E36F-618B-4CF5-B38A-39AAE63834E7}" type="presOf" srcId="{6EC46277-9254-4A1F-94EE-ED8410879A50}" destId="{A36169CF-F91F-4067-AC51-E15B62BC363A}" srcOrd="0" destOrd="0" presId="urn:microsoft.com/office/officeart/2005/8/layout/vProcess5"/>
    <dgm:cxn modelId="{0B4E6871-5B7A-4FD8-A4C1-B5B56EFEDDEB}" srcId="{502D52FA-8032-484A-97F9-67AA83EA4DFF}" destId="{6FC4C636-3D83-4ED3-B3FA-F9C68E5ED0CF}" srcOrd="5" destOrd="0" parTransId="{B56275AC-7144-458F-B1C2-816E2271EE9E}" sibTransId="{5477E634-6B0B-4D37-8607-313556672DC0}"/>
    <dgm:cxn modelId="{EE3DE453-BE0C-4F22-9CEA-2C01CEDAD8BD}" type="presOf" srcId="{A1074C7B-C81E-40E9-A85F-C0D4EA1F9AB3}" destId="{17DD72F5-9287-420E-862F-74528855FB38}" srcOrd="1" destOrd="0" presId="urn:microsoft.com/office/officeart/2005/8/layout/vProcess5"/>
    <dgm:cxn modelId="{0FE0B674-7360-44A4-8284-4AFF40C4E22C}" srcId="{502D52FA-8032-484A-97F9-67AA83EA4DFF}" destId="{5D4C4DA4-7009-413D-BA80-DF75E9BC8B2E}" srcOrd="6" destOrd="0" parTransId="{FFDB1618-C1CF-4F01-9DA1-19D84FD99A7C}" sibTransId="{19E7A2CE-2965-4C5B-8FAD-02F574198A3B}"/>
    <dgm:cxn modelId="{B3DD5458-202F-42DC-B2F3-6B5545979C02}" type="presOf" srcId="{88B877A5-27F9-4094-B5DB-67FC26BD2115}" destId="{07A943FE-F4AA-4155-8CB7-A7ED73313034}" srcOrd="0" destOrd="0" presId="urn:microsoft.com/office/officeart/2005/8/layout/vProcess5"/>
    <dgm:cxn modelId="{9690F47D-83A5-41C0-B84F-5F0FBD45F964}" type="presOf" srcId="{0F1BD590-7B44-40AA-8225-AEAD4919BF0D}" destId="{02488663-6E42-4DB2-A0E9-3D356C5035A6}" srcOrd="1" destOrd="0" presId="urn:microsoft.com/office/officeart/2005/8/layout/vProcess5"/>
    <dgm:cxn modelId="{85B60AA7-A117-4FD8-91EF-FE62266CD6BB}" srcId="{502D52FA-8032-484A-97F9-67AA83EA4DFF}" destId="{0FB8FDCC-3949-46AE-898D-B486B230A508}" srcOrd="3" destOrd="0" parTransId="{4C0F1887-845E-421C-90BA-F53952660758}" sibTransId="{BD2BC537-FDF7-4A53-9507-F7DBB5FC89AF}"/>
    <dgm:cxn modelId="{3ACCB8A9-FEDC-46F1-812E-F5881E049293}" type="presOf" srcId="{A1074C7B-C81E-40E9-A85F-C0D4EA1F9AB3}" destId="{3C24F403-81F9-4A85-BE97-E2A736445670}" srcOrd="0" destOrd="0" presId="urn:microsoft.com/office/officeart/2005/8/layout/vProcess5"/>
    <dgm:cxn modelId="{78C261B0-B28E-42F6-BD19-3B45EC22FC47}" type="presOf" srcId="{B30EAD01-64F7-4A5E-8522-64949C190E5D}" destId="{C90A4BEA-0B36-49BC-9F15-A7CFA0832E7A}" srcOrd="1" destOrd="0" presId="urn:microsoft.com/office/officeart/2005/8/layout/vProcess5"/>
    <dgm:cxn modelId="{CA3081C1-8AAA-4836-AFB2-25094112AD96}" type="presOf" srcId="{7F6EB0D8-1CA6-4F61-B71C-BF311CCC0354}" destId="{1707DB3F-8C5F-490E-8CE0-C503A76FD214}" srcOrd="0" destOrd="0" presId="urn:microsoft.com/office/officeart/2005/8/layout/vProcess5"/>
    <dgm:cxn modelId="{4AF760CB-7C32-452B-A3EC-EE3EAD1983E1}" type="presOf" srcId="{BD2BC537-FDF7-4A53-9507-F7DBB5FC89AF}" destId="{4A4F6DAF-7A39-415A-AA06-D9D18F58844E}" srcOrd="0" destOrd="0" presId="urn:microsoft.com/office/officeart/2005/8/layout/vProcess5"/>
    <dgm:cxn modelId="{E7C2C4D2-7A3A-46FF-9F8A-6DBABB93C378}" type="presOf" srcId="{B30EAD01-64F7-4A5E-8522-64949C190E5D}" destId="{ABA1021D-936E-47DB-A70F-90C01A59B295}" srcOrd="0" destOrd="0" presId="urn:microsoft.com/office/officeart/2005/8/layout/vProcess5"/>
    <dgm:cxn modelId="{FE2BE0DC-EFD2-4119-85C5-088500463C65}" type="presOf" srcId="{0F1BD590-7B44-40AA-8225-AEAD4919BF0D}" destId="{EFAEA5AB-2181-4DBF-82A1-A7BE60163D23}" srcOrd="0" destOrd="0" presId="urn:microsoft.com/office/officeart/2005/8/layout/vProcess5"/>
    <dgm:cxn modelId="{5F5B63FE-B8D9-4E12-8358-2C94B2728F4F}" type="presParOf" srcId="{6FC860D3-94B4-4779-800A-CE0E01483604}" destId="{D6D1D595-3CEE-4400-BD7E-B0AA71C5464A}" srcOrd="0" destOrd="0" presId="urn:microsoft.com/office/officeart/2005/8/layout/vProcess5"/>
    <dgm:cxn modelId="{E409D389-E061-45DE-8C2D-B94ECA268A7F}" type="presParOf" srcId="{6FC860D3-94B4-4779-800A-CE0E01483604}" destId="{ABA1021D-936E-47DB-A70F-90C01A59B295}" srcOrd="1" destOrd="0" presId="urn:microsoft.com/office/officeart/2005/8/layout/vProcess5"/>
    <dgm:cxn modelId="{9BF68530-BFD5-4E48-A352-5A2C0F3BEC42}" type="presParOf" srcId="{6FC860D3-94B4-4779-800A-CE0E01483604}" destId="{3C24F403-81F9-4A85-BE97-E2A736445670}" srcOrd="2" destOrd="0" presId="urn:microsoft.com/office/officeart/2005/8/layout/vProcess5"/>
    <dgm:cxn modelId="{1C710D5C-CD86-4508-A13F-93EFFC5A2DA0}" type="presParOf" srcId="{6FC860D3-94B4-4779-800A-CE0E01483604}" destId="{1301366C-2AA7-4B1B-A2DE-E225B6D0AD5F}" srcOrd="3" destOrd="0" presId="urn:microsoft.com/office/officeart/2005/8/layout/vProcess5"/>
    <dgm:cxn modelId="{BBC2AF4E-6529-4D35-97D9-CFCF63B8A8B4}" type="presParOf" srcId="{6FC860D3-94B4-4779-800A-CE0E01483604}" destId="{DC6483EF-EE0D-4425-9411-F62460042C4C}" srcOrd="4" destOrd="0" presId="urn:microsoft.com/office/officeart/2005/8/layout/vProcess5"/>
    <dgm:cxn modelId="{4013B06E-E1D4-4A65-BCBE-113B1D27BE24}" type="presParOf" srcId="{6FC860D3-94B4-4779-800A-CE0E01483604}" destId="{EFAEA5AB-2181-4DBF-82A1-A7BE60163D23}" srcOrd="5" destOrd="0" presId="urn:microsoft.com/office/officeart/2005/8/layout/vProcess5"/>
    <dgm:cxn modelId="{B853ADF6-DE9A-4539-B0B6-C312D4615BEA}" type="presParOf" srcId="{6FC860D3-94B4-4779-800A-CE0E01483604}" destId="{07A943FE-F4AA-4155-8CB7-A7ED73313034}" srcOrd="6" destOrd="0" presId="urn:microsoft.com/office/officeart/2005/8/layout/vProcess5"/>
    <dgm:cxn modelId="{D38616CB-3482-4969-B059-9BF8225B41AD}" type="presParOf" srcId="{6FC860D3-94B4-4779-800A-CE0E01483604}" destId="{A36169CF-F91F-4067-AC51-E15B62BC363A}" srcOrd="7" destOrd="0" presId="urn:microsoft.com/office/officeart/2005/8/layout/vProcess5"/>
    <dgm:cxn modelId="{6D609D91-BD42-4746-9A71-25C8434DA154}" type="presParOf" srcId="{6FC860D3-94B4-4779-800A-CE0E01483604}" destId="{1707DB3F-8C5F-490E-8CE0-C503A76FD214}" srcOrd="8" destOrd="0" presId="urn:microsoft.com/office/officeart/2005/8/layout/vProcess5"/>
    <dgm:cxn modelId="{44F1DFE6-1EC1-4B79-888F-20CA331851D7}" type="presParOf" srcId="{6FC860D3-94B4-4779-800A-CE0E01483604}" destId="{4A4F6DAF-7A39-415A-AA06-D9D18F58844E}" srcOrd="9" destOrd="0" presId="urn:microsoft.com/office/officeart/2005/8/layout/vProcess5"/>
    <dgm:cxn modelId="{D44C199B-DF30-4039-A6AC-982B3604AFDC}" type="presParOf" srcId="{6FC860D3-94B4-4779-800A-CE0E01483604}" destId="{C90A4BEA-0B36-49BC-9F15-A7CFA0832E7A}" srcOrd="10" destOrd="0" presId="urn:microsoft.com/office/officeart/2005/8/layout/vProcess5"/>
    <dgm:cxn modelId="{7322F051-DFED-407D-9AF9-D0575235C697}" type="presParOf" srcId="{6FC860D3-94B4-4779-800A-CE0E01483604}" destId="{17DD72F5-9287-420E-862F-74528855FB38}" srcOrd="11" destOrd="0" presId="urn:microsoft.com/office/officeart/2005/8/layout/vProcess5"/>
    <dgm:cxn modelId="{F4B23310-A2AA-4DFC-BB6C-70AADB341C58}" type="presParOf" srcId="{6FC860D3-94B4-4779-800A-CE0E01483604}" destId="{966E8AD2-0BBA-42F4-A1D5-5964623C2AB8}" srcOrd="12" destOrd="0" presId="urn:microsoft.com/office/officeart/2005/8/layout/vProcess5"/>
    <dgm:cxn modelId="{D5406FF5-4E6C-49DB-B345-9691574028C8}" type="presParOf" srcId="{6FC860D3-94B4-4779-800A-CE0E01483604}" destId="{AB499EB8-2316-4A23-BB42-C0B42C8CC079}" srcOrd="13" destOrd="0" presId="urn:microsoft.com/office/officeart/2005/8/layout/vProcess5"/>
    <dgm:cxn modelId="{8AB6692B-5127-4B63-BB75-AFBBAD752458}" type="presParOf" srcId="{6FC860D3-94B4-4779-800A-CE0E01483604}" destId="{02488663-6E42-4DB2-A0E9-3D356C5035A6}" srcOrd="14"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1021D-936E-47DB-A70F-90C01A59B295}">
      <dsp:nvSpPr>
        <dsp:cNvPr id="0" name=""/>
        <dsp:cNvSpPr/>
      </dsp:nvSpPr>
      <dsp:spPr>
        <a:xfrm>
          <a:off x="0" y="0"/>
          <a:ext cx="4719345" cy="8595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nl-NL" sz="900" kern="1200"/>
            <a:t>Leerkracht signaleert zorgen rondom de Veiligheid binnen de thuissituatie.</a:t>
          </a:r>
        </a:p>
      </dsp:txBody>
      <dsp:txXfrm>
        <a:off x="25175" y="25175"/>
        <a:ext cx="3691273" cy="809186"/>
      </dsp:txXfrm>
    </dsp:sp>
    <dsp:sp modelId="{3C24F403-81F9-4A85-BE97-E2A736445670}">
      <dsp:nvSpPr>
        <dsp:cNvPr id="0" name=""/>
        <dsp:cNvSpPr/>
      </dsp:nvSpPr>
      <dsp:spPr>
        <a:xfrm>
          <a:off x="352418" y="978916"/>
          <a:ext cx="4719345" cy="8595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nl-NL" sz="900" kern="1200"/>
            <a:t>Leerkracht zoekt contact met een aandachtfuncionaris. Samen maken zij een plan.</a:t>
          </a:r>
        </a:p>
      </dsp:txBody>
      <dsp:txXfrm>
        <a:off x="377593" y="1004091"/>
        <a:ext cx="3757878" cy="809186"/>
      </dsp:txXfrm>
    </dsp:sp>
    <dsp:sp modelId="{1301366C-2AA7-4B1B-A2DE-E225B6D0AD5F}">
      <dsp:nvSpPr>
        <dsp:cNvPr id="0" name=""/>
        <dsp:cNvSpPr/>
      </dsp:nvSpPr>
      <dsp:spPr>
        <a:xfrm>
          <a:off x="704837" y="1957832"/>
          <a:ext cx="4719345" cy="8595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nl-NL" sz="900" kern="1200"/>
            <a:t>De aandachtfunctionaris interne zaken pleegt overleg met SMW en/of anoniem met Veilig Thuis en rapporteert dit. IB wordt hierbij geïnformeerd.</a:t>
          </a:r>
        </a:p>
      </dsp:txBody>
      <dsp:txXfrm>
        <a:off x="730012" y="1983007"/>
        <a:ext cx="3757878" cy="809186"/>
      </dsp:txXfrm>
    </dsp:sp>
    <dsp:sp modelId="{DC6483EF-EE0D-4425-9411-F62460042C4C}">
      <dsp:nvSpPr>
        <dsp:cNvPr id="0" name=""/>
        <dsp:cNvSpPr/>
      </dsp:nvSpPr>
      <dsp:spPr>
        <a:xfrm>
          <a:off x="1057255" y="2936748"/>
          <a:ext cx="4719345" cy="8595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nl-NL" sz="900" kern="1200"/>
            <a:t>Gesprek met ouders vindt plaats. Dit gesprek wordt altijd met twee volwassenen gehouden waarbij de leerkracht altijd aanwezig is. De tweede persoon is óf de aandachtfunctionaris interne zaken óf de Schoolmaatschappelijk Werker wanneer het kind/gezin hier al bekend is. In principe neemt de aandachtfunctionaris/SMW de leiding in het gesprek. </a:t>
          </a:r>
        </a:p>
      </dsp:txBody>
      <dsp:txXfrm>
        <a:off x="1082430" y="2961923"/>
        <a:ext cx="3757878" cy="809186"/>
      </dsp:txXfrm>
    </dsp:sp>
    <dsp:sp modelId="{EFAEA5AB-2181-4DBF-82A1-A7BE60163D23}">
      <dsp:nvSpPr>
        <dsp:cNvPr id="0" name=""/>
        <dsp:cNvSpPr/>
      </dsp:nvSpPr>
      <dsp:spPr>
        <a:xfrm>
          <a:off x="1409674" y="3915664"/>
          <a:ext cx="4719345" cy="8595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nl-NL" sz="900" kern="1200"/>
            <a:t>Meldcode wordt verder gevolgd. Een evetuele officiële Veilig Thuis melding stelt de aandachtfunctionaris extere zaken op.</a:t>
          </a:r>
        </a:p>
      </dsp:txBody>
      <dsp:txXfrm>
        <a:off x="1434849" y="3940839"/>
        <a:ext cx="3757878" cy="809186"/>
      </dsp:txXfrm>
    </dsp:sp>
    <dsp:sp modelId="{07A943FE-F4AA-4155-8CB7-A7ED73313034}">
      <dsp:nvSpPr>
        <dsp:cNvPr id="0" name=""/>
        <dsp:cNvSpPr/>
      </dsp:nvSpPr>
      <dsp:spPr>
        <a:xfrm>
          <a:off x="4160647" y="627938"/>
          <a:ext cx="558698" cy="55869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nl-NL" sz="2500" kern="1200"/>
        </a:p>
      </dsp:txBody>
      <dsp:txXfrm>
        <a:off x="4286354" y="627938"/>
        <a:ext cx="307284" cy="420420"/>
      </dsp:txXfrm>
    </dsp:sp>
    <dsp:sp modelId="{A36169CF-F91F-4067-AC51-E15B62BC363A}">
      <dsp:nvSpPr>
        <dsp:cNvPr id="0" name=""/>
        <dsp:cNvSpPr/>
      </dsp:nvSpPr>
      <dsp:spPr>
        <a:xfrm>
          <a:off x="4513065" y="1606854"/>
          <a:ext cx="558698" cy="55869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nl-NL" sz="2500" kern="1200"/>
        </a:p>
      </dsp:txBody>
      <dsp:txXfrm>
        <a:off x="4638772" y="1606854"/>
        <a:ext cx="307284" cy="420420"/>
      </dsp:txXfrm>
    </dsp:sp>
    <dsp:sp modelId="{1707DB3F-8C5F-490E-8CE0-C503A76FD214}">
      <dsp:nvSpPr>
        <dsp:cNvPr id="0" name=""/>
        <dsp:cNvSpPr/>
      </dsp:nvSpPr>
      <dsp:spPr>
        <a:xfrm>
          <a:off x="4865484" y="2571445"/>
          <a:ext cx="558698" cy="55869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nl-NL" sz="2500" kern="1200"/>
        </a:p>
      </dsp:txBody>
      <dsp:txXfrm>
        <a:off x="4991191" y="2571445"/>
        <a:ext cx="307284" cy="420420"/>
      </dsp:txXfrm>
    </dsp:sp>
    <dsp:sp modelId="{4A4F6DAF-7A39-415A-AA06-D9D18F58844E}">
      <dsp:nvSpPr>
        <dsp:cNvPr id="0" name=""/>
        <dsp:cNvSpPr/>
      </dsp:nvSpPr>
      <dsp:spPr>
        <a:xfrm>
          <a:off x="5217902" y="3559911"/>
          <a:ext cx="558698" cy="55869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nl-NL" sz="2500" kern="1200"/>
        </a:p>
      </dsp:txBody>
      <dsp:txXfrm>
        <a:off x="5343609" y="3559911"/>
        <a:ext cx="307284" cy="42042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E2F17D8CA3C40874BF3F8CDE37603" ma:contentTypeVersion="16" ma:contentTypeDescription="Een nieuw document maken." ma:contentTypeScope="" ma:versionID="cf15f0bbe3b99495aeded8162e682aa3">
  <xsd:schema xmlns:xsd="http://www.w3.org/2001/XMLSchema" xmlns:xs="http://www.w3.org/2001/XMLSchema" xmlns:p="http://schemas.microsoft.com/office/2006/metadata/properties" xmlns:ns2="529091c7-0dd5-4ec8-b6cc-50083a92ab86" xmlns:ns3="03a08337-6205-40c2-918b-dccef6a5e8d1" targetNamespace="http://schemas.microsoft.com/office/2006/metadata/properties" ma:root="true" ma:fieldsID="ddbc2f4b3c958b0bc94d22fbb5a5b3ad" ns2:_="" ns3:_="">
    <xsd:import namespace="529091c7-0dd5-4ec8-b6cc-50083a92ab86"/>
    <xsd:import namespace="03a08337-6205-40c2-918b-dccef6a5e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091c7-0dd5-4ec8-b6cc-50083a92a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cba5c0c-6bf4-4c84-8913-25053bf71e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a08337-6205-40c2-918b-dccef6a5e8d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c0e98f6-03d3-4909-bd5d-a8bf8cd0d77e}" ma:internalName="TaxCatchAll" ma:showField="CatchAllData" ma:web="03a08337-6205-40c2-918b-dccef6a5e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08337-6205-40c2-918b-dccef6a5e8d1" xsi:nil="true"/>
    <lcf76f155ced4ddcb4097134ff3c332f xmlns="529091c7-0dd5-4ec8-b6cc-50083a92ab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06B4-30E7-4BC5-ABFB-BCDCFADAA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091c7-0dd5-4ec8-b6cc-50083a92ab86"/>
    <ds:schemaRef ds:uri="03a08337-6205-40c2-918b-dccef6a5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D220B-483B-41F1-9D53-2DF4A1B88C36}">
  <ds:schemaRefs>
    <ds:schemaRef ds:uri="http://schemas.microsoft.com/sharepoint/v3/contenttype/forms"/>
  </ds:schemaRefs>
</ds:datastoreItem>
</file>

<file path=customXml/itemProps3.xml><?xml version="1.0" encoding="utf-8"?>
<ds:datastoreItem xmlns:ds="http://schemas.openxmlformats.org/officeDocument/2006/customXml" ds:itemID="{874ACA4A-019B-42E6-9A1A-8F37723EFC5E}">
  <ds:schemaRefs>
    <ds:schemaRef ds:uri="http://www.w3.org/XML/1998/namespace"/>
    <ds:schemaRef ds:uri="http://purl.org/dc/elements/1.1/"/>
    <ds:schemaRef ds:uri="http://purl.org/dc/dcmitype/"/>
    <ds:schemaRef ds:uri="http://schemas.microsoft.com/office/infopath/2007/PartnerControls"/>
    <ds:schemaRef ds:uri="03a08337-6205-40c2-918b-dccef6a5e8d1"/>
    <ds:schemaRef ds:uri="http://purl.org/dc/terms/"/>
    <ds:schemaRef ds:uri="http://schemas.microsoft.com/office/2006/documentManagement/types"/>
    <ds:schemaRef ds:uri="529091c7-0dd5-4ec8-b6cc-50083a92ab86"/>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3930E131-63F9-46D8-9113-948D75BD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6667</Words>
  <Characters>36669</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Lucasonderwijs</Company>
  <LinksUpToDate>false</LinksUpToDate>
  <CharactersWithSpaces>43250</CharactersWithSpaces>
  <SharedDoc>false</SharedDoc>
  <HLinks>
    <vt:vector size="6" baseType="variant">
      <vt:variant>
        <vt:i4>6750209</vt:i4>
      </vt:variant>
      <vt:variant>
        <vt:i4>0</vt:i4>
      </vt:variant>
      <vt:variant>
        <vt:i4>0</vt:i4>
      </vt:variant>
      <vt:variant>
        <vt:i4>5</vt:i4>
      </vt:variant>
      <vt:variant>
        <vt:lpwstr>blocked::mailto:c.vanbrussel@jgzzhw.nl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c:creator>
  <cp:lastModifiedBy>Sharon Schouwenaar</cp:lastModifiedBy>
  <cp:revision>9</cp:revision>
  <cp:lastPrinted>2013-03-07T16:22:00Z</cp:lastPrinted>
  <dcterms:created xsi:type="dcterms:W3CDTF">2022-01-19T12:39:00Z</dcterms:created>
  <dcterms:modified xsi:type="dcterms:W3CDTF">2022-08-29T13:33:00Z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0x010100EE3E2F17D8CA3C40874BF3F8CDE37603</vt:lpwstr>
  </property>
  <property fmtid="{D5CDD505-2E9C-101B-9397-08002B2CF9AE}" pid="3" name="TemplateUrl">
    <vt:lpwstr/>
  </property>
  <property fmtid="{D5CDD505-2E9C-101B-9397-08002B2CF9AE}" pid="4" name="Order">
    <vt:r8>435100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