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rPr>
          <w:sz w:val="24"/>
          <w:szCs w:val="24"/>
        </w:rPr>
      </w:pPr>
      <w:bookmarkStart w:colFirst="0" w:colLast="0" w:name="_8edcelg9ciiu" w:id="0"/>
      <w:bookmarkEnd w:id="0"/>
      <w:r w:rsidDel="00000000" w:rsidR="00000000" w:rsidRPr="00000000">
        <w:rPr>
          <w:rtl w:val="0"/>
        </w:rPr>
        <w:t xml:space="preserve">Klachtenregeling Surplus </w:t>
      </w:r>
      <w:r w:rsidDel="00000000" w:rsidR="00000000" w:rsidRPr="00000000">
        <w:rPr>
          <w:rtl w:val="0"/>
        </w:rPr>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sz w:val="24"/>
          <w:szCs w:val="24"/>
          <w:rtl w:val="0"/>
        </w:rPr>
        <w:t xml:space="preserve">Als u een klacht heeft over</w:t>
      </w:r>
      <w:r w:rsidDel="00000000" w:rsidR="00000000" w:rsidRPr="00000000">
        <w:rPr>
          <w:sz w:val="24"/>
          <w:szCs w:val="24"/>
          <w:rtl w:val="0"/>
        </w:rPr>
        <w:t xml:space="preserve"> De Zwerm</w:t>
      </w:r>
      <w:r w:rsidDel="00000000" w:rsidR="00000000" w:rsidRPr="00000000">
        <w:rPr>
          <w:sz w:val="24"/>
          <w:szCs w:val="24"/>
          <w:rtl w:val="0"/>
        </w:rPr>
        <w:t xml:space="preserve"> kunt u dit melden bij de directie. De school heeft in een handleiding vastgelegd hoe zij omgaat met klachten, problemen en meningsverschillen. We proberen klachten altijd eerst op een goede manier op school af te handelen. De mogelijkheid bestaat echter dat u als ouder/verzorger uiteindelijk niet tevreden bent over de wijze waarop de school met een geschil omgaat. In zo’n geval kunt u beroep doen op de Klachtenregeling van de Stichting Surplus die geldt voor alle bij Surplus aangesloten scholen en dus ook voor De Zwerm. Wilt u hierover meer weten dan kunt u contact opnemen met de interne vertrouwenspersoon Karin Meinema o</w:t>
      </w:r>
      <w:r w:rsidDel="00000000" w:rsidR="00000000" w:rsidRPr="00000000">
        <w:rPr>
          <w:sz w:val="24"/>
          <w:szCs w:val="24"/>
          <w:rtl w:val="0"/>
        </w:rPr>
        <w:t xml:space="preserve">f</w:t>
      </w:r>
      <w:r w:rsidDel="00000000" w:rsidR="00000000" w:rsidRPr="00000000">
        <w:rPr>
          <w:sz w:val="24"/>
          <w:szCs w:val="24"/>
          <w:rtl w:val="0"/>
        </w:rPr>
        <w:t xml:space="preserve"> met de externe contactpersonen Klachten:</w:t>
      </w:r>
    </w:p>
    <w:p w:rsidR="00000000" w:rsidDel="00000000" w:rsidP="00000000" w:rsidRDefault="00000000" w:rsidRPr="00000000" w14:paraId="00000004">
      <w:pPr>
        <w:shd w:fill="ffffff" w:val="clear"/>
        <w:rPr>
          <w:color w:val="222222"/>
          <w:sz w:val="24"/>
          <w:szCs w:val="24"/>
        </w:rPr>
      </w:pPr>
      <w:r w:rsidDel="00000000" w:rsidR="00000000" w:rsidRPr="00000000">
        <w:rPr>
          <w:color w:val="222222"/>
          <w:sz w:val="24"/>
          <w:szCs w:val="24"/>
          <w:rtl w:val="0"/>
        </w:rPr>
        <w:t xml:space="preserve">Wij zijn aangesloten bij de GGD Hollands Noorden. </w:t>
      </w:r>
    </w:p>
    <w:p w:rsidR="00000000" w:rsidDel="00000000" w:rsidP="00000000" w:rsidRDefault="00000000" w:rsidRPr="00000000" w14:paraId="00000005">
      <w:pPr>
        <w:shd w:fill="ffffff" w:val="clear"/>
        <w:rPr>
          <w:color w:val="222222"/>
          <w:sz w:val="24"/>
          <w:szCs w:val="24"/>
        </w:rPr>
      </w:pPr>
      <w:r w:rsidDel="00000000" w:rsidR="00000000" w:rsidRPr="00000000">
        <w:rPr>
          <w:color w:val="222222"/>
          <w:sz w:val="24"/>
          <w:szCs w:val="24"/>
          <w:rtl w:val="0"/>
        </w:rPr>
        <w:t xml:space="preserve">T.a.v. Extern vertrouwenspersoon Ellen Labree/Inez Ursem</w:t>
      </w:r>
    </w:p>
    <w:p w:rsidR="00000000" w:rsidDel="00000000" w:rsidP="00000000" w:rsidRDefault="00000000" w:rsidRPr="00000000" w14:paraId="00000006">
      <w:pPr>
        <w:shd w:fill="ffffff" w:val="clear"/>
        <w:ind w:left="0" w:firstLine="0"/>
        <w:rPr>
          <w:color w:val="222222"/>
          <w:sz w:val="24"/>
          <w:szCs w:val="24"/>
        </w:rPr>
      </w:pPr>
      <w:r w:rsidDel="00000000" w:rsidR="00000000" w:rsidRPr="00000000">
        <w:rPr>
          <w:color w:val="222222"/>
          <w:sz w:val="24"/>
          <w:szCs w:val="24"/>
          <w:rtl w:val="0"/>
        </w:rPr>
        <w:t xml:space="preserve">Telefoonnummer 088 0100550</w:t>
      </w:r>
    </w:p>
    <w:p w:rsidR="00000000" w:rsidDel="00000000" w:rsidP="00000000" w:rsidRDefault="00000000" w:rsidRPr="00000000" w14:paraId="00000007">
      <w:pPr>
        <w:shd w:fill="ffffff" w:val="clear"/>
        <w:ind w:left="0" w:firstLine="0"/>
        <w:rPr>
          <w:color w:val="222222"/>
          <w:sz w:val="24"/>
          <w:szCs w:val="24"/>
        </w:rPr>
      </w:pPr>
      <w:hyperlink r:id="rId6">
        <w:r w:rsidDel="00000000" w:rsidR="00000000" w:rsidRPr="00000000">
          <w:rPr>
            <w:color w:val="1155cc"/>
            <w:sz w:val="24"/>
            <w:szCs w:val="24"/>
            <w:u w:val="single"/>
            <w:rtl w:val="0"/>
          </w:rPr>
          <w:t xml:space="preserve">Of via dit contactformulier</w:t>
        </w:r>
      </w:hyperlink>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 xml:space="preserve">Voor behandeling van klachten is Stichting Surplus aangesloten bij de Stichting Onderwijsgeschillen, voorheen de Landelijke Klachtencommissie voor het Openbaar en Algemeen Toegankelijk Onderwijs (LKC). De klachtenregeling biedt medewerkers en ouders bovendien de mogelijkheid een beroep te doen op een onpartijdige vrouwelijke of mannelijke vertrouwenspersoon die voor Surplus maar volledig buiten onze organisatie opereert. Gegevens van deze vertrouwenspersonen krijgt u, op verzoek, van bovengenoemde contactpersonen Klachten op school.</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Het is mogelijk dat u noch de directie van De Zwerm noch de contactpersonen van onze school in vertrouwen wenst te nemen. U kunt dan advies inwinnen bij de interim bestuurder van Surplus, Marita Schreur </w:t>
      </w:r>
      <w:r w:rsidDel="00000000" w:rsidR="00000000" w:rsidRPr="00000000">
        <w:rPr>
          <w:sz w:val="24"/>
          <w:szCs w:val="24"/>
          <w:rtl w:val="0"/>
        </w:rPr>
        <w:t xml:space="preserve">via 0224-203040</w:t>
      </w:r>
      <w:r w:rsidDel="00000000" w:rsidR="00000000" w:rsidRPr="00000000">
        <w:rPr>
          <w:sz w:val="24"/>
          <w:szCs w:val="24"/>
          <w:rtl w:val="0"/>
        </w:rPr>
        <w:t xml:space="preserve">. Zij kan u ook in contact brengen met de vertrouwenspersonen. Uiteraard kunt u zich rechtstreeks wenden tot de Stichting Onderwijsgeschillen op tel. 030 280 95 90. Het adres van de Stichting Onderwijsgeschillen is postbus 85191, 3508 AD Utrecht. Meer informatie op </w:t>
      </w:r>
      <w:hyperlink r:id="rId7">
        <w:r w:rsidDel="00000000" w:rsidR="00000000" w:rsidRPr="00000000">
          <w:rPr>
            <w:color w:val="0000ff"/>
            <w:sz w:val="24"/>
            <w:szCs w:val="24"/>
            <w:u w:val="single"/>
            <w:rtl w:val="0"/>
          </w:rPr>
          <w:t xml:space="preserve">www.onderwijsgeschillen.nl</w:t>
        </w:r>
      </w:hyperlink>
      <w:r w:rsidDel="00000000" w:rsidR="00000000" w:rsidRPr="00000000">
        <w:rPr>
          <w:sz w:val="24"/>
          <w:szCs w:val="24"/>
          <w:rtl w:val="0"/>
        </w:rPr>
        <w:t xml:space="preserve">.</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Voor het melden van seksueel misbruik, seksuele intimidatie, ernstig fysiek of geestelijk geweld kunt u bellen met de vertrouwensinspecteur van de Inspectie van het Onderwijs op 0900-1113111, tegen lokaal tarief te bereiken tijdens kantooruren. Ook hier wordt alle informatie vertrouwelijk behandeld.  </w:t>
      </w:r>
    </w:p>
    <w:p w:rsidR="00000000" w:rsidDel="00000000" w:rsidP="00000000" w:rsidRDefault="00000000" w:rsidRPr="00000000" w14:paraId="0000000D">
      <w:pPr>
        <w:spacing w:line="240" w:lineRule="auto"/>
        <w:rPr>
          <w:sz w:val="24"/>
          <w:szCs w:val="24"/>
        </w:rPr>
      </w:pP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sz w:val="24"/>
          <w:szCs w:val="24"/>
          <w:rtl w:val="0"/>
        </w:rPr>
        <w:t xml:space="preserve">Heeft u een klacht met betrekking tot privacy, dan kunt u contact opnemen met onze Functionaris Gegevensbescherming via FG@stichtingsurplus.nl.</w:t>
      </w:r>
    </w:p>
    <w:p w:rsidR="00000000" w:rsidDel="00000000" w:rsidP="00000000" w:rsidRDefault="00000000" w:rsidRPr="00000000" w14:paraId="0000000F">
      <w:pPr>
        <w:shd w:fill="ffffff" w:val="clear"/>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Style w:val="Title"/>
      <w:spacing w:line="240" w:lineRule="auto"/>
      <w:rPr>
        <w:sz w:val="20"/>
        <w:szCs w:val="20"/>
      </w:rPr>
    </w:pPr>
    <w:bookmarkStart w:colFirst="0" w:colLast="0" w:name="_pc94v9jrafbn" w:id="1"/>
    <w:bookmarkEnd w:id="1"/>
    <w:r w:rsidDel="00000000" w:rsidR="00000000" w:rsidRPr="00000000">
      <w:rPr>
        <w:sz w:val="20"/>
        <w:szCs w:val="20"/>
        <w:rtl w:val="0"/>
      </w:rPr>
      <w:t xml:space="preserve">Versie 2023-2024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tichtingsurplus.nl/contactformulier-vertrouwenspersoon/" TargetMode="External"/><Relationship Id="rId7" Type="http://schemas.openxmlformats.org/officeDocument/2006/relationships/hyperlink" Target="http://www.onderwijsgeschillen.n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