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Pestprotocol</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rtl w:val="0"/>
        </w:rPr>
        <w:t xml:space="preserve">Het pestprotocol is een aantal afspraken over het tegengaan van pesten. </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Dit zijn afspraken die gemaakt worden tussen de school, de kinderen en de ouders. </w:t>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rtl w:val="0"/>
        </w:rPr>
        <w:t xml:space="preserve">Wij hanteren twee hoofdregels nl.:</w:t>
      </w:r>
    </w:p>
    <w:p w:rsidR="00000000" w:rsidDel="00000000" w:rsidP="00000000" w:rsidRDefault="00000000" w:rsidRPr="00000000" w14:paraId="00000006">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Wij pesten niet.</w:t>
      </w:r>
      <w:r w:rsidDel="00000000" w:rsidR="00000000" w:rsidRPr="00000000">
        <w:rPr>
          <w:rtl w:val="0"/>
        </w:rPr>
      </w:r>
    </w:p>
    <w:p w:rsidR="00000000" w:rsidDel="00000000" w:rsidP="00000000" w:rsidRDefault="00000000" w:rsidRPr="00000000" w14:paraId="00000007">
      <w:pPr>
        <w:numPr>
          <w:ilvl w:val="0"/>
          <w:numId w:val="5"/>
        </w:numPr>
        <w:spacing w:line="240" w:lineRule="auto"/>
        <w:ind w:left="720" w:hanging="360"/>
        <w:rPr>
          <w:rFonts w:ascii="Times New Roman" w:cs="Times New Roman" w:eastAsia="Times New Roman" w:hAnsi="Times New Roman"/>
        </w:rPr>
      </w:pPr>
      <w:r w:rsidDel="00000000" w:rsidR="00000000" w:rsidRPr="00000000">
        <w:rPr>
          <w:rFonts w:ascii="Calibri" w:cs="Calibri" w:eastAsia="Calibri" w:hAnsi="Calibri"/>
          <w:b w:val="1"/>
          <w:rtl w:val="0"/>
        </w:rPr>
        <w:t xml:space="preserve">Wij accepteren niet dat er gepest wordt</w:t>
      </w:r>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De tweede regel richt zich nadrukkelijk op de leerling, leerkrachten en ouders gezamenlijk. Een goede samenwerking biedt de beste kansen op resultaat. Leerlingen, leerkrachten en ouders hebben allen een eigen verantwoordelijkheid bij het tegengaan van pesten. Die eigen verantwoordelijkheid wordt in het pestprotocol geconcretiseerd, door af te spreken welke stappen er door wie gezet moeten worden, als er gepest wordt.</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De groepsleerkracht krijgt van alle betrokkenen meldingen bij signalen van pesten. De groepsleerkracht is de centrale persoon bij het uitvoeren van dit pestprotocol.</w:t>
      </w:r>
    </w:p>
    <w:p w:rsidR="00000000" w:rsidDel="00000000" w:rsidP="00000000" w:rsidRDefault="00000000" w:rsidRPr="00000000" w14:paraId="0000000A">
      <w:pPr>
        <w:keepNext w:val="1"/>
        <w:spacing w:after="6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Handelingen van leerlingen</w:t>
      </w:r>
    </w:p>
    <w:p w:rsidR="00000000" w:rsidDel="00000000" w:rsidP="00000000" w:rsidRDefault="00000000" w:rsidRPr="00000000" w14:paraId="0000000B">
      <w:pPr>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Als de kinderen merken dat er gepest wordt, vertellen zij dit aan de leerkracht en/of ouders.</w:t>
      </w:r>
    </w:p>
    <w:p w:rsidR="00000000" w:rsidDel="00000000" w:rsidP="00000000" w:rsidRDefault="00000000" w:rsidRPr="00000000" w14:paraId="0000000C">
      <w:pPr>
        <w:keepNext w:val="1"/>
        <w:spacing w:after="6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Handelingen van leerkrachten richting leerlingen en klas</w:t>
      </w:r>
    </w:p>
    <w:p w:rsidR="00000000" w:rsidDel="00000000" w:rsidP="00000000" w:rsidRDefault="00000000" w:rsidRPr="00000000" w14:paraId="0000000D">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leerkracht bespreekt elk pestprobleem met de betrokken leerlingen. Eerst met het gepeste kind, vervolgens met het pestende kind. De gesprekken hebben als doel het verkrijgen van inzicht in de situatie met het oog op het ondernemen van vervolgstappen.</w:t>
      </w:r>
    </w:p>
    <w:p w:rsidR="00000000" w:rsidDel="00000000" w:rsidP="00000000" w:rsidRDefault="00000000" w:rsidRPr="00000000" w14:paraId="0000000E">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Hierbij worden de vier ‘w vragen’ gebruikt, waar, wanneer, wie en wat.</w:t>
      </w:r>
    </w:p>
    <w:p w:rsidR="00000000" w:rsidDel="00000000" w:rsidP="00000000" w:rsidRDefault="00000000" w:rsidRPr="00000000" w14:paraId="0000000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leerkracht bespreekt elk pestprobleem niet alleen met de directe betrokkenen, maar ook met de klas als geheel indien dat zinvol wordt geacht. Leerkracht neemt in dit gesprek  duidelijk stelling tegen pestgedrag.</w:t>
      </w:r>
    </w:p>
    <w:p w:rsidR="00000000" w:rsidDel="00000000" w:rsidP="00000000" w:rsidRDefault="00000000" w:rsidRPr="00000000" w14:paraId="0000001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leerkracht meldt een pestprobleem bij de intern begeleider en brengt daarbij schriftelijk verslag uit van de gesprekken die met de kinderen zijn gevoerd. Indien nodig brengt de intern begeleider een schriftelijk advies uit.</w:t>
      </w:r>
    </w:p>
    <w:p w:rsidR="00000000" w:rsidDel="00000000" w:rsidP="00000000" w:rsidRDefault="00000000" w:rsidRPr="00000000" w14:paraId="00000011">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leerkracht past na een feitelijk waargenomen en al eerder gesignaleerd pestprobleem direct de sancties van verwijdering van de pestende leerling uit de situatie toe.</w:t>
      </w:r>
    </w:p>
    <w:p w:rsidR="00000000" w:rsidDel="00000000" w:rsidP="00000000" w:rsidRDefault="00000000" w:rsidRPr="00000000" w14:paraId="00000012">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Bij een pestprobleem kiest de leerkracht, in overleg met de intern begeleider, een vorm van begeleiding voor de pestende leerling en indien nuttig/nodig ook voor de gepeste leerling uit. Deze begeleiding/aanpak wordt schriftelijk vastgelegd en in het dossier opgenomen.</w:t>
      </w:r>
    </w:p>
    <w:p w:rsidR="00000000" w:rsidDel="00000000" w:rsidP="00000000" w:rsidRDefault="00000000" w:rsidRPr="00000000" w14:paraId="00000013">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In overleg met betrokkenen kan contact worden opgenomen  met een externe deskundige.</w:t>
      </w:r>
    </w:p>
    <w:p w:rsidR="00000000" w:rsidDel="00000000" w:rsidP="00000000" w:rsidRDefault="00000000" w:rsidRPr="00000000" w14:paraId="00000014">
      <w:pPr>
        <w:keepNext w:val="1"/>
        <w:spacing w:after="6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Handelingen van leerkracht richting ouders</w:t>
      </w:r>
    </w:p>
    <w:p w:rsidR="00000000" w:rsidDel="00000000" w:rsidP="00000000" w:rsidRDefault="00000000" w:rsidRPr="00000000" w14:paraId="00000015">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leerkracht heeft een gesprek met de ouder van het gepeste kind en maakt hiervan een schriftelijk verslag.</w:t>
      </w:r>
    </w:p>
    <w:p w:rsidR="00000000" w:rsidDel="00000000" w:rsidP="00000000" w:rsidRDefault="00000000" w:rsidRPr="00000000" w14:paraId="00000016">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leerkracht heeft een gesprek met de ouder van het pestende kind en maakt hiervan een schriftelijk verslag.</w:t>
      </w:r>
    </w:p>
    <w:p w:rsidR="00000000" w:rsidDel="00000000" w:rsidP="00000000" w:rsidRDefault="00000000" w:rsidRPr="00000000" w14:paraId="0000001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deze gesprekken worden de ouders op de hoogte gebracht van het probleem en probeert de leerkracht meer inzicht in de situatie te krijgen.</w:t>
      </w:r>
    </w:p>
    <w:p w:rsidR="00000000" w:rsidDel="00000000" w:rsidP="00000000" w:rsidRDefault="00000000" w:rsidRPr="00000000" w14:paraId="00000018">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een vervolggesprek met de ouders van de direct betrokken gepeste leerling wordt een plan van aanpak besproken. Dit plan is schriftelijk uitgewerkt en wordt aan de ouders meegegeven.</w:t>
      </w:r>
    </w:p>
    <w:p w:rsidR="00000000" w:rsidDel="00000000" w:rsidP="00000000" w:rsidRDefault="00000000" w:rsidRPr="00000000" w14:paraId="00000019">
      <w:pPr>
        <w:keepNext w:val="1"/>
        <w:spacing w:after="6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Handelingen van ouders </w:t>
      </w:r>
    </w:p>
    <w:p w:rsidR="00000000" w:rsidDel="00000000" w:rsidP="00000000" w:rsidRDefault="00000000" w:rsidRPr="00000000" w14:paraId="0000001A">
      <w:pPr>
        <w:keepNext w:val="1"/>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Ouders van het gepeste kind</w:t>
      </w:r>
      <w:r w:rsidDel="00000000" w:rsidR="00000000" w:rsidRPr="00000000">
        <w:rPr>
          <w:rtl w:val="0"/>
        </w:rPr>
      </w:r>
    </w:p>
    <w:p w:rsidR="00000000" w:rsidDel="00000000" w:rsidP="00000000" w:rsidRDefault="00000000" w:rsidRPr="00000000" w14:paraId="0000001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Als ouders de indruk hebben dat hun kind gepest wordt, nemen zij dat serieus.</w:t>
      </w:r>
    </w:p>
    <w:p w:rsidR="00000000" w:rsidDel="00000000" w:rsidP="00000000" w:rsidRDefault="00000000" w:rsidRPr="00000000" w14:paraId="0000001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luisteren zo objectief mogelijk naar de verhalen van hun kind en nemen stelling tegen het pesten.</w:t>
      </w:r>
    </w:p>
    <w:p w:rsidR="00000000" w:rsidDel="00000000" w:rsidP="00000000" w:rsidRDefault="00000000" w:rsidRPr="00000000" w14:paraId="0000001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nemen contact op met de groepsleerkracht om hem/haar op de hoogte te stellen en haar/zijn visie te horen.</w:t>
      </w:r>
    </w:p>
    <w:p w:rsidR="00000000" w:rsidDel="00000000" w:rsidP="00000000" w:rsidRDefault="00000000" w:rsidRPr="00000000" w14:paraId="0000001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Indien er sprake is van een ernstige “pestsituatie”, stellen de ouders zich terughoudend op in het zelf oplossen van de probleem en in rechtstreeks contact met de betrokken kinderen en hun ouders.</w:t>
      </w:r>
    </w:p>
    <w:p w:rsidR="00000000" w:rsidDel="00000000" w:rsidP="00000000" w:rsidRDefault="00000000" w:rsidRPr="00000000" w14:paraId="0000001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verlenen hun medewerking aan een door de leerkracht voorgesteld overleg.</w:t>
      </w:r>
    </w:p>
    <w:p w:rsidR="00000000" w:rsidDel="00000000" w:rsidP="00000000" w:rsidRDefault="00000000" w:rsidRPr="00000000" w14:paraId="00000020">
      <w:pPr>
        <w:spacing w:line="240" w:lineRule="auto"/>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Ouders van het pestende kind</w:t>
      </w: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Als ouders horen dat hun kind pest, nemen zij het probleem serieus.</w:t>
      </w:r>
    </w:p>
    <w:p w:rsidR="00000000" w:rsidDel="00000000" w:rsidP="00000000" w:rsidRDefault="00000000" w:rsidRPr="00000000" w14:paraId="00000023">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luisteren zo objectief mogelijk naar het verhaal van hun kind, straffen het  niet, maar nemen stelling tegen het pesten.</w:t>
      </w:r>
    </w:p>
    <w:p w:rsidR="00000000" w:rsidDel="00000000" w:rsidP="00000000" w:rsidRDefault="00000000" w:rsidRPr="00000000" w14:paraId="00000024">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nemen contact op met de groepsleerkracht om hem/haar op de hoogte te stellen en haar/zijn bevindingen te horen.</w:t>
      </w:r>
    </w:p>
    <w:p w:rsidR="00000000" w:rsidDel="00000000" w:rsidP="00000000" w:rsidRDefault="00000000" w:rsidRPr="00000000" w14:paraId="00000025">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werken mee aan het plan van aanpak dat door de leerkracht wordt voorgesteld.</w:t>
      </w:r>
    </w:p>
    <w:p w:rsidR="00000000" w:rsidDel="00000000" w:rsidP="00000000" w:rsidRDefault="00000000" w:rsidRPr="00000000" w14:paraId="0000002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1"/>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Ouders van meelopers</w:t>
      </w:r>
      <w:r w:rsidDel="00000000" w:rsidR="00000000" w:rsidRPr="00000000">
        <w:rPr>
          <w:rtl w:val="0"/>
        </w:rPr>
      </w:r>
    </w:p>
    <w:p w:rsidR="00000000" w:rsidDel="00000000" w:rsidP="00000000" w:rsidRDefault="00000000" w:rsidRPr="00000000" w14:paraId="00000028">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Als ouders van hun kind horen over pestgedrag in de klas, nemen zij dit probleem serieus.</w:t>
      </w:r>
    </w:p>
    <w:p w:rsidR="00000000" w:rsidDel="00000000" w:rsidP="00000000" w:rsidRDefault="00000000" w:rsidRPr="00000000" w14:paraId="00000029">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luisteren zo objectief mogelijk naar het verhaal van hun kind en proberen zicht te krijgen op de aard en omvang van het probleem.</w:t>
      </w:r>
    </w:p>
    <w:p w:rsidR="00000000" w:rsidDel="00000000" w:rsidP="00000000" w:rsidRDefault="00000000" w:rsidRPr="00000000" w14:paraId="0000002A">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nemen stellingen tegen het pesten.</w:t>
      </w:r>
    </w:p>
    <w:p w:rsidR="00000000" w:rsidDel="00000000" w:rsidP="00000000" w:rsidRDefault="00000000" w:rsidRPr="00000000" w14:paraId="0000002B">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nemen contact op met de groepsleerkracht om hem/haar op de hoogte te stellen.</w:t>
      </w:r>
    </w:p>
    <w:p w:rsidR="00000000" w:rsidDel="00000000" w:rsidP="00000000" w:rsidRDefault="00000000" w:rsidRPr="00000000" w14:paraId="0000002C">
      <w:pPr>
        <w:spacing w:line="240" w:lineRule="auto"/>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Voor alle betrokken ouders geldt</w:t>
      </w:r>
      <w:r w:rsidDel="00000000" w:rsidR="00000000" w:rsidRPr="00000000">
        <w:rPr>
          <w:rtl w:val="0"/>
        </w:rPr>
      </w:r>
    </w:p>
    <w:p w:rsidR="00000000" w:rsidDel="00000000" w:rsidP="00000000" w:rsidRDefault="00000000" w:rsidRPr="00000000" w14:paraId="0000002E">
      <w:pPr>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ouders nemen contact op met de groepsleerkracht. Als zij zich om welke reden dan ook niet willen wenden tot de groepsleerkracht, dan nemen zij contact op met de directie.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vertAlign w:val="baseline"/>
      </w:rPr>
    </w:lvl>
    <w:lvl w:ilvl="1">
      <w:start w:val="2"/>
      <w:numFmt w:val="decimal"/>
      <w:lvlText w:val="%2"/>
      <w:lvlJc w:val="left"/>
      <w:pPr>
        <w:ind w:left="1440" w:hanging="360"/>
      </w:pPr>
      <w:rPr>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