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3A3" w:rsidRPr="00BF73A3" w:rsidRDefault="00BF73A3" w:rsidP="00BF73A3">
      <w:pPr>
        <w:spacing w:line="360" w:lineRule="atLeast"/>
        <w:rPr>
          <w:rFonts w:ascii="Calibri" w:eastAsia="Times New Roman" w:hAnsi="Calibri" w:cs="Times New Roman"/>
          <w:color w:val="000000"/>
        </w:rPr>
      </w:pPr>
      <w:r w:rsidRPr="00BF73A3">
        <w:rPr>
          <w:rFonts w:ascii="Verdana" w:eastAsia="Times New Roman" w:hAnsi="Verdana" w:cs="Times New Roman"/>
          <w:b/>
          <w:bCs/>
          <w:color w:val="000000"/>
          <w:sz w:val="20"/>
          <w:szCs w:val="20"/>
        </w:rPr>
        <w:t>BRIN: 18MY</w:t>
      </w:r>
    </w:p>
    <w:p w:rsidR="00BF73A3" w:rsidRPr="00BF73A3" w:rsidRDefault="00BF73A3" w:rsidP="00BF73A3">
      <w:pPr>
        <w:spacing w:line="360" w:lineRule="atLeast"/>
        <w:rPr>
          <w:rFonts w:ascii="Calibri" w:eastAsia="Times New Roman" w:hAnsi="Calibri" w:cs="Times New Roman"/>
          <w:color w:val="000000"/>
        </w:rPr>
      </w:pPr>
      <w:r w:rsidRPr="00BF73A3">
        <w:rPr>
          <w:rFonts w:ascii="Verdana" w:eastAsia="Times New Roman" w:hAnsi="Verdana" w:cs="Times New Roman"/>
          <w:b/>
          <w:bCs/>
          <w:color w:val="000000"/>
          <w:sz w:val="20"/>
          <w:szCs w:val="20"/>
        </w:rPr>
        <w:t>Schoolnaam: Openbare Basisschool De Wetelaar</w:t>
      </w:r>
    </w:p>
    <w:p w:rsidR="00BF73A3" w:rsidRPr="00BF73A3" w:rsidRDefault="00BF73A3" w:rsidP="00BF73A3">
      <w:pPr>
        <w:spacing w:line="360" w:lineRule="atLeast"/>
        <w:rPr>
          <w:rFonts w:ascii="Calibri" w:eastAsia="Times New Roman" w:hAnsi="Calibri" w:cs="Times New Roman"/>
          <w:color w:val="000000"/>
        </w:rPr>
      </w:pPr>
      <w:r w:rsidRPr="00BF73A3">
        <w:rPr>
          <w:rFonts w:ascii="Verdana" w:eastAsia="Times New Roman" w:hAnsi="Verdana" w:cs="Times New Roman"/>
          <w:b/>
          <w:bCs/>
          <w:color w:val="000000"/>
          <w:sz w:val="20"/>
          <w:szCs w:val="20"/>
        </w:rPr>
        <w:t>Aantal leerlingen in leerjaar 5, 6, 7 en 8:</w:t>
      </w:r>
      <w:r w:rsidRPr="00BF73A3">
        <w:rPr>
          <w:rFonts w:ascii="Verdana" w:eastAsia="Times New Roman" w:hAnsi="Verdana" w:cs="Times New Roman"/>
          <w:color w:val="000000"/>
          <w:sz w:val="20"/>
          <w:szCs w:val="20"/>
        </w:rPr>
        <w:t> 129</w:t>
      </w:r>
    </w:p>
    <w:p w:rsidR="00BF73A3" w:rsidRPr="00BF73A3" w:rsidRDefault="00BF73A3" w:rsidP="00BF73A3">
      <w:pPr>
        <w:spacing w:line="360" w:lineRule="atLeast"/>
        <w:rPr>
          <w:rFonts w:ascii="Calibri" w:eastAsia="Times New Roman" w:hAnsi="Calibri" w:cs="Times New Roman"/>
          <w:color w:val="000000"/>
        </w:rPr>
      </w:pPr>
      <w:r w:rsidRPr="00BF73A3">
        <w:rPr>
          <w:rFonts w:ascii="Verdana" w:eastAsia="Times New Roman" w:hAnsi="Verdana" w:cs="Times New Roman"/>
          <w:b/>
          <w:bCs/>
          <w:color w:val="000000"/>
          <w:sz w:val="20"/>
          <w:szCs w:val="20"/>
        </w:rPr>
        <w:t>Aantal leerlingen dat een vragenlijst heeft ingevuld:</w:t>
      </w:r>
      <w:r w:rsidRPr="00BF73A3">
        <w:rPr>
          <w:rFonts w:ascii="Verdana" w:eastAsia="Times New Roman" w:hAnsi="Verdana" w:cs="Times New Roman"/>
          <w:color w:val="000000"/>
          <w:sz w:val="20"/>
          <w:szCs w:val="20"/>
        </w:rPr>
        <w:t> 133</w:t>
      </w:r>
    </w:p>
    <w:p w:rsidR="00BF73A3" w:rsidRPr="00BF73A3" w:rsidRDefault="00BF73A3" w:rsidP="00BF73A3">
      <w:pPr>
        <w:rPr>
          <w:rFonts w:ascii="Calibri" w:eastAsia="Times New Roman" w:hAnsi="Calibri" w:cs="Times New Roman"/>
          <w:color w:val="000000"/>
        </w:rPr>
      </w:pPr>
      <w:r w:rsidRPr="00BF73A3">
        <w:rPr>
          <w:rFonts w:ascii="Verdana" w:eastAsia="Times New Roman" w:hAnsi="Verdana" w:cs="Times New Roman"/>
          <w:b/>
          <w:bCs/>
          <w:color w:val="000000"/>
          <w:sz w:val="20"/>
          <w:szCs w:val="20"/>
        </w:rPr>
        <w:t>Leerjaren waaruit leerlingen de vragenlijst hebben ingevuld</w:t>
      </w:r>
      <w:r w:rsidRPr="00BF73A3">
        <w:rPr>
          <w:rFonts w:ascii="Verdana" w:eastAsia="Times New Roman" w:hAnsi="Verdana" w:cs="Times New Roman"/>
          <w:color w:val="000000"/>
          <w:sz w:val="20"/>
          <w:szCs w:val="20"/>
        </w:rPr>
        <w:t>: 4,5,6,7,8</w:t>
      </w:r>
    </w:p>
    <w:p w:rsidR="00BF73A3" w:rsidRPr="00BF73A3" w:rsidRDefault="00BF73A3" w:rsidP="00BF73A3">
      <w:pPr>
        <w:rPr>
          <w:rFonts w:ascii="Calibri" w:eastAsia="Times New Roman" w:hAnsi="Calibri" w:cs="Times New Roman"/>
          <w:color w:val="000000"/>
        </w:rPr>
      </w:pPr>
      <w:r w:rsidRPr="00BF73A3">
        <w:rPr>
          <w:rFonts w:ascii="Verdana" w:eastAsia="Times New Roman" w:hAnsi="Verdana" w:cs="Times New Roman"/>
          <w:b/>
          <w:bCs/>
          <w:color w:val="000000"/>
          <w:sz w:val="20"/>
          <w:szCs w:val="20"/>
        </w:rPr>
        <w:t> </w:t>
      </w:r>
    </w:p>
    <w:p w:rsidR="00BF73A3" w:rsidRPr="00BF73A3" w:rsidRDefault="00BF73A3" w:rsidP="00BF73A3">
      <w:pPr>
        <w:rPr>
          <w:rFonts w:ascii="Calibri" w:eastAsia="Times New Roman" w:hAnsi="Calibri" w:cs="Times New Roman"/>
          <w:color w:val="000000"/>
        </w:rPr>
      </w:pPr>
      <w:r w:rsidRPr="00BF73A3">
        <w:rPr>
          <w:rFonts w:ascii="Verdana" w:eastAsia="Times New Roman" w:hAnsi="Verdana" w:cs="Times New Roman"/>
          <w:b/>
          <w:bCs/>
          <w:color w:val="000000"/>
          <w:sz w:val="20"/>
          <w:szCs w:val="20"/>
        </w:rPr>
        <w:t>Representativiteit</w:t>
      </w:r>
      <w:r w:rsidRPr="00BF73A3">
        <w:rPr>
          <w:rFonts w:ascii="Verdana" w:eastAsia="Times New Roman" w:hAnsi="Verdana" w:cs="Times New Roman"/>
          <w:color w:val="000000"/>
          <w:sz w:val="20"/>
          <w:szCs w:val="20"/>
        </w:rPr>
        <w:t> afname volgens regels (ja=1/nee=0): 0</w:t>
      </w:r>
    </w:p>
    <w:p w:rsidR="00BF73A3" w:rsidRPr="00BF73A3" w:rsidRDefault="00BF73A3" w:rsidP="00BF73A3">
      <w:pPr>
        <w:rPr>
          <w:rFonts w:ascii="Calibri" w:eastAsia="Times New Roman" w:hAnsi="Calibri" w:cs="Times New Roman"/>
          <w:color w:val="000000"/>
        </w:rPr>
      </w:pPr>
      <w:r w:rsidRPr="00BF73A3">
        <w:rPr>
          <w:rFonts w:ascii="Verdana" w:eastAsia="Times New Roman" w:hAnsi="Verdana" w:cs="Times New Roman"/>
          <w:color w:val="000000"/>
          <w:sz w:val="20"/>
          <w:szCs w:val="20"/>
        </w:rPr>
        <w:t>·          Zo nee; toelichting: in de groepen 5 (en 6) is het beantwoorden van de vragenlijsten door leerlingen lastig (en onbekend). Ondanks een klassikale voorbereiding worden vragen niet altijd beantwoord cf de werkelijkheid, vaak is het nodig om in een kindgesprek de nuance te herkennen in de wijze waarop ze de vragen hebben beantwoord en hoe ze de vraag hebben opgevat.</w:t>
      </w:r>
    </w:p>
    <w:p w:rsidR="00BF73A3" w:rsidRPr="00BF73A3" w:rsidRDefault="00BF73A3" w:rsidP="00BF73A3">
      <w:pPr>
        <w:rPr>
          <w:rFonts w:ascii="Calibri" w:eastAsia="Times New Roman" w:hAnsi="Calibri" w:cs="Times New Roman"/>
          <w:color w:val="000000"/>
        </w:rPr>
      </w:pPr>
      <w:r w:rsidRPr="00BF73A3">
        <w:rPr>
          <w:rFonts w:ascii="Verdana" w:eastAsia="Times New Roman" w:hAnsi="Verdana" w:cs="Times New Roman"/>
          <w:b/>
          <w:bCs/>
          <w:color w:val="000000"/>
          <w:sz w:val="20"/>
          <w:szCs w:val="20"/>
        </w:rPr>
        <w:t>Privacyregels</w:t>
      </w:r>
      <w:r w:rsidRPr="00BF73A3">
        <w:rPr>
          <w:rFonts w:ascii="Verdana" w:eastAsia="Times New Roman" w:hAnsi="Verdana" w:cs="Times New Roman"/>
          <w:color w:val="000000"/>
          <w:sz w:val="20"/>
          <w:szCs w:val="20"/>
        </w:rPr>
        <w:t> van bevraging gevolgd (ja=1/nee=0): 1</w:t>
      </w:r>
    </w:p>
    <w:p w:rsidR="00BF73A3" w:rsidRPr="00BF73A3" w:rsidRDefault="00BF73A3" w:rsidP="00BF73A3">
      <w:pPr>
        <w:rPr>
          <w:rFonts w:ascii="Calibri" w:eastAsia="Times New Roman" w:hAnsi="Calibri" w:cs="Times New Roman"/>
          <w:color w:val="000000"/>
        </w:rPr>
      </w:pPr>
      <w:r w:rsidRPr="00BF73A3">
        <w:rPr>
          <w:rFonts w:ascii="Verdana" w:eastAsia="Times New Roman" w:hAnsi="Verdana" w:cs="Times New Roman"/>
          <w:color w:val="000000"/>
          <w:sz w:val="20"/>
          <w:szCs w:val="20"/>
        </w:rPr>
        <w:t>·          Zo nee; toelichting: De vragenlijsten zijn niet aangepast door leerkrachten n.a.v. deze kindgesprekjes."</w:t>
      </w:r>
    </w:p>
    <w:p w:rsidR="00BF73A3" w:rsidRPr="00BF73A3" w:rsidRDefault="00BF73A3" w:rsidP="00BF73A3">
      <w:pPr>
        <w:rPr>
          <w:rFonts w:ascii="Calibri" w:eastAsia="Times New Roman" w:hAnsi="Calibri" w:cs="Times New Roman"/>
          <w:color w:val="000000"/>
        </w:rPr>
      </w:pPr>
      <w:r w:rsidRPr="00BF73A3">
        <w:rPr>
          <w:rFonts w:ascii="Verdana" w:eastAsia="Times New Roman" w:hAnsi="Verdana"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2776"/>
        <w:gridCol w:w="2704"/>
        <w:gridCol w:w="3520"/>
      </w:tblGrid>
      <w:tr w:rsidR="00BF73A3" w:rsidRPr="00BF73A3" w:rsidTr="00BF73A3">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rPr>
            </w:pPr>
            <w:r w:rsidRPr="00BF73A3">
              <w:rPr>
                <w:rFonts w:ascii="Verdana" w:eastAsia="Times New Roman" w:hAnsi="Verdana" w:cs="Times New Roman"/>
                <w:color w:val="000000"/>
                <w:sz w:val="20"/>
                <w:szCs w:val="20"/>
              </w:rPr>
              <w:t> </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lang w:val="en-US"/>
              </w:rPr>
            </w:pPr>
            <w:proofErr w:type="spellStart"/>
            <w:r w:rsidRPr="00BF73A3">
              <w:rPr>
                <w:rFonts w:ascii="Verdana" w:eastAsia="Times New Roman" w:hAnsi="Verdana" w:cs="Times New Roman"/>
                <w:b/>
                <w:bCs/>
                <w:color w:val="000000"/>
                <w:sz w:val="20"/>
                <w:szCs w:val="20"/>
                <w:lang w:val="en-US"/>
              </w:rPr>
              <w:t>Gemiddelde</w:t>
            </w:r>
            <w:proofErr w:type="spellEnd"/>
            <w:r w:rsidRPr="00BF73A3">
              <w:rPr>
                <w:rFonts w:ascii="Verdana" w:eastAsia="Times New Roman" w:hAnsi="Verdana" w:cs="Times New Roman"/>
                <w:color w:val="000000"/>
                <w:sz w:val="20"/>
                <w:szCs w:val="20"/>
                <w:lang w:val="en-US"/>
              </w:rPr>
              <w:t> </w:t>
            </w:r>
            <w:r w:rsidRPr="00BF73A3">
              <w:rPr>
                <w:rFonts w:ascii="Verdana" w:eastAsia="Times New Roman" w:hAnsi="Verdana" w:cs="Times New Roman"/>
                <w:b/>
                <w:bCs/>
                <w:color w:val="000000"/>
                <w:sz w:val="20"/>
                <w:szCs w:val="20"/>
                <w:lang w:val="en-US"/>
              </w:rPr>
              <w:t>score</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rPr>
            </w:pPr>
            <w:r w:rsidRPr="00BF73A3">
              <w:rPr>
                <w:rFonts w:ascii="Verdana" w:eastAsia="Times New Roman" w:hAnsi="Verdana" w:cs="Times New Roman"/>
                <w:b/>
                <w:bCs/>
                <w:color w:val="000000"/>
                <w:sz w:val="20"/>
                <w:szCs w:val="20"/>
              </w:rPr>
              <w:t>Standaarddeviatie</w:t>
            </w:r>
            <w:r w:rsidRPr="00BF73A3">
              <w:rPr>
                <w:rFonts w:ascii="Verdana" w:eastAsia="Times New Roman" w:hAnsi="Verdana" w:cs="Times New Roman"/>
                <w:color w:val="000000"/>
                <w:sz w:val="20"/>
                <w:szCs w:val="20"/>
              </w:rPr>
              <w:t>(gemiddelde afwijking van het gemiddelde)</w:t>
            </w:r>
          </w:p>
        </w:tc>
      </w:tr>
      <w:tr w:rsidR="00BF73A3" w:rsidRPr="00BF73A3" w:rsidTr="00BF73A3">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lang w:val="en-US"/>
              </w:rPr>
            </w:pPr>
            <w:proofErr w:type="spellStart"/>
            <w:r w:rsidRPr="00BF73A3">
              <w:rPr>
                <w:rFonts w:ascii="Verdana" w:eastAsia="Times New Roman" w:hAnsi="Verdana" w:cs="Times New Roman"/>
                <w:b/>
                <w:bCs/>
                <w:color w:val="000000"/>
                <w:sz w:val="20"/>
                <w:szCs w:val="20"/>
                <w:lang w:val="en-US"/>
              </w:rPr>
              <w:t>Welbevinden</w:t>
            </w:r>
            <w:proofErr w:type="spellEnd"/>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lang w:val="en-US"/>
              </w:rPr>
            </w:pPr>
            <w:r w:rsidRPr="00BF73A3">
              <w:rPr>
                <w:rFonts w:ascii="Verdana" w:eastAsia="Times New Roman" w:hAnsi="Verdana" w:cs="Times New Roman"/>
                <w:color w:val="000000"/>
                <w:sz w:val="20"/>
                <w:szCs w:val="20"/>
                <w:lang w:val="en-US"/>
              </w:rPr>
              <w:t>3.10</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lang w:val="en-US"/>
              </w:rPr>
            </w:pPr>
            <w:r w:rsidRPr="00BF73A3">
              <w:rPr>
                <w:rFonts w:ascii="Verdana" w:eastAsia="Times New Roman" w:hAnsi="Verdana" w:cs="Times New Roman"/>
                <w:color w:val="000000"/>
                <w:sz w:val="20"/>
                <w:szCs w:val="20"/>
                <w:lang w:val="en-US"/>
              </w:rPr>
              <w:t>0.79</w:t>
            </w:r>
          </w:p>
        </w:tc>
      </w:tr>
      <w:tr w:rsidR="00BF73A3" w:rsidRPr="00BF73A3" w:rsidTr="00BF73A3">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lang w:val="en-US"/>
              </w:rPr>
            </w:pPr>
            <w:proofErr w:type="spellStart"/>
            <w:r w:rsidRPr="00BF73A3">
              <w:rPr>
                <w:rFonts w:ascii="Verdana" w:eastAsia="Times New Roman" w:hAnsi="Verdana" w:cs="Times New Roman"/>
                <w:b/>
                <w:bCs/>
                <w:color w:val="000000"/>
                <w:sz w:val="20"/>
                <w:szCs w:val="20"/>
                <w:lang w:val="en-US"/>
              </w:rPr>
              <w:t>Pestbeleving</w:t>
            </w:r>
            <w:proofErr w:type="spellEnd"/>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lang w:val="en-US"/>
              </w:rPr>
            </w:pPr>
            <w:r w:rsidRPr="00BF73A3">
              <w:rPr>
                <w:rFonts w:ascii="Verdana" w:eastAsia="Times New Roman" w:hAnsi="Verdana" w:cs="Times New Roman"/>
                <w:color w:val="000000"/>
                <w:sz w:val="20"/>
                <w:szCs w:val="20"/>
                <w:lang w:val="en-US"/>
              </w:rPr>
              <w:t>3.63</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lang w:val="en-US"/>
              </w:rPr>
            </w:pPr>
            <w:r w:rsidRPr="00BF73A3">
              <w:rPr>
                <w:rFonts w:ascii="Verdana" w:eastAsia="Times New Roman" w:hAnsi="Verdana" w:cs="Times New Roman"/>
                <w:color w:val="000000"/>
                <w:sz w:val="20"/>
                <w:szCs w:val="20"/>
                <w:lang w:val="en-US"/>
              </w:rPr>
              <w:t>0.69</w:t>
            </w:r>
          </w:p>
        </w:tc>
      </w:tr>
      <w:tr w:rsidR="00BF73A3" w:rsidRPr="00BF73A3" w:rsidTr="00BF73A3">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lang w:val="en-US"/>
              </w:rPr>
            </w:pPr>
            <w:proofErr w:type="spellStart"/>
            <w:r w:rsidRPr="00BF73A3">
              <w:rPr>
                <w:rFonts w:ascii="Verdana" w:eastAsia="Times New Roman" w:hAnsi="Verdana" w:cs="Times New Roman"/>
                <w:b/>
                <w:bCs/>
                <w:color w:val="000000"/>
                <w:sz w:val="20"/>
                <w:szCs w:val="20"/>
                <w:lang w:val="en-US"/>
              </w:rPr>
              <w:t>Veiligheidsbeleving</w:t>
            </w:r>
            <w:proofErr w:type="spellEnd"/>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lang w:val="en-US"/>
              </w:rPr>
            </w:pPr>
            <w:r w:rsidRPr="00BF73A3">
              <w:rPr>
                <w:rFonts w:ascii="Verdana" w:eastAsia="Times New Roman" w:hAnsi="Verdana" w:cs="Times New Roman"/>
                <w:color w:val="000000"/>
                <w:sz w:val="20"/>
                <w:szCs w:val="20"/>
                <w:lang w:val="en-US"/>
              </w:rPr>
              <w:t>3.38</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lang w:val="en-US"/>
              </w:rPr>
            </w:pPr>
            <w:r w:rsidRPr="00BF73A3">
              <w:rPr>
                <w:rFonts w:ascii="Verdana" w:eastAsia="Times New Roman" w:hAnsi="Verdana" w:cs="Times New Roman"/>
                <w:color w:val="000000"/>
                <w:sz w:val="20"/>
                <w:szCs w:val="20"/>
                <w:lang w:val="en-US"/>
              </w:rPr>
              <w:t>0.77</w:t>
            </w:r>
          </w:p>
        </w:tc>
      </w:tr>
    </w:tbl>
    <w:p w:rsidR="00BF73A3" w:rsidRPr="00BF73A3" w:rsidRDefault="00BF73A3" w:rsidP="00BF73A3">
      <w:pPr>
        <w:rPr>
          <w:rFonts w:ascii="Calibri" w:eastAsia="Times New Roman" w:hAnsi="Calibri" w:cs="Times New Roman"/>
          <w:color w:val="000000"/>
          <w:lang w:val="en-US"/>
        </w:rPr>
      </w:pPr>
      <w:r w:rsidRPr="00BF73A3">
        <w:rPr>
          <w:rFonts w:ascii="Verdana" w:eastAsia="Times New Roman" w:hAnsi="Verdana" w:cs="Times New Roman"/>
          <w:color w:val="000000"/>
          <w:sz w:val="20"/>
          <w:szCs w:val="20"/>
          <w:lang w:val="en-US"/>
        </w:rPr>
        <w:t> </w:t>
      </w:r>
    </w:p>
    <w:p w:rsidR="00BF73A3" w:rsidRPr="00BF73A3" w:rsidRDefault="00BF73A3" w:rsidP="00BF73A3">
      <w:pPr>
        <w:rPr>
          <w:rFonts w:ascii="Calibri" w:eastAsia="Times New Roman" w:hAnsi="Calibri" w:cs="Times New Roman"/>
          <w:color w:val="000000"/>
          <w:lang w:val="en-US"/>
        </w:rPr>
      </w:pPr>
      <w:r w:rsidRPr="00BF73A3">
        <w:rPr>
          <w:rFonts w:ascii="Verdana" w:eastAsia="Times New Roman" w:hAnsi="Verdana" w:cs="Times New Roman"/>
          <w:color w:val="000000"/>
          <w:sz w:val="20"/>
          <w:szCs w:val="20"/>
          <w:lang w:val="en-US"/>
        </w:rPr>
        <w:t> </w:t>
      </w:r>
    </w:p>
    <w:p w:rsidR="00BF73A3" w:rsidRPr="00BF73A3" w:rsidRDefault="00BF73A3" w:rsidP="00BF73A3">
      <w:pPr>
        <w:rPr>
          <w:rFonts w:ascii="Calibri" w:eastAsia="Times New Roman" w:hAnsi="Calibri" w:cs="Times New Roman"/>
          <w:color w:val="000000"/>
        </w:rPr>
      </w:pPr>
      <w:r w:rsidRPr="00BF73A3">
        <w:rPr>
          <w:rFonts w:ascii="Verdana" w:eastAsia="Times New Roman" w:hAnsi="Verdana" w:cs="Times New Roman"/>
          <w:color w:val="000000"/>
          <w:sz w:val="20"/>
          <w:szCs w:val="20"/>
        </w:rPr>
        <w:t>De </w:t>
      </w:r>
      <w:r w:rsidRPr="00BF73A3">
        <w:rPr>
          <w:rFonts w:ascii="Verdana" w:eastAsia="Times New Roman" w:hAnsi="Verdana" w:cs="Times New Roman"/>
          <w:b/>
          <w:bCs/>
          <w:color w:val="000000"/>
          <w:sz w:val="20"/>
          <w:szCs w:val="20"/>
        </w:rPr>
        <w:t>antwoordopties</w:t>
      </w:r>
      <w:r w:rsidRPr="00BF73A3">
        <w:rPr>
          <w:rFonts w:ascii="Verdana" w:eastAsia="Times New Roman" w:hAnsi="Verdana" w:cs="Times New Roman"/>
          <w:color w:val="000000"/>
          <w:sz w:val="20"/>
          <w:szCs w:val="20"/>
        </w:rPr>
        <w:t> binnen deze vragenlijsten van ZIEN! zijn voor de schalen </w:t>
      </w:r>
      <w:r w:rsidRPr="00BF73A3">
        <w:rPr>
          <w:rFonts w:ascii="Verdana" w:eastAsia="Times New Roman" w:hAnsi="Verdana" w:cs="Times New Roman"/>
          <w:color w:val="000000"/>
          <w:sz w:val="20"/>
          <w:szCs w:val="20"/>
          <w:u w:val="single"/>
        </w:rPr>
        <w:t>Welbevinden</w:t>
      </w:r>
      <w:r w:rsidRPr="00BF73A3">
        <w:rPr>
          <w:rFonts w:ascii="Verdana" w:eastAsia="Times New Roman" w:hAnsi="Verdana" w:cs="Times New Roman"/>
          <w:color w:val="000000"/>
          <w:sz w:val="20"/>
          <w:szCs w:val="20"/>
        </w:rPr>
        <w:t> en</w:t>
      </w:r>
      <w:r w:rsidRPr="00BF73A3">
        <w:rPr>
          <w:rFonts w:ascii="Verdana" w:eastAsia="Times New Roman" w:hAnsi="Verdana" w:cs="Times New Roman"/>
          <w:color w:val="000000"/>
          <w:sz w:val="20"/>
          <w:szCs w:val="20"/>
          <w:u w:val="single"/>
        </w:rPr>
        <w:t>Veiligheidsbeleving</w:t>
      </w:r>
      <w:r w:rsidRPr="00BF73A3">
        <w:rPr>
          <w:rFonts w:ascii="Verdana" w:eastAsia="Times New Roman" w:hAnsi="Verdana" w:cs="Times New Roman"/>
          <w:color w:val="000000"/>
          <w:sz w:val="20"/>
          <w:szCs w:val="20"/>
        </w:rPr>
        <w:t> en de daarbij behorende score:</w:t>
      </w:r>
    </w:p>
    <w:p w:rsidR="00BF73A3" w:rsidRPr="00BF73A3" w:rsidRDefault="00BF73A3" w:rsidP="00BF73A3">
      <w:pPr>
        <w:rPr>
          <w:rFonts w:ascii="Calibri" w:eastAsia="Times New Roman" w:hAnsi="Calibri" w:cs="Times New Roman"/>
          <w:color w:val="000000"/>
        </w:rPr>
      </w:pPr>
      <w:r w:rsidRPr="00BF73A3">
        <w:rPr>
          <w:rFonts w:ascii="Verdana" w:eastAsia="Times New Roman" w:hAnsi="Verdana" w:cs="Times New Roman"/>
          <w:color w:val="000000"/>
          <w:sz w:val="20"/>
          <w:szCs w:val="20"/>
        </w:rPr>
        <w:t>1.       Dat is (bijna) nooit zo       </w:t>
      </w:r>
    </w:p>
    <w:p w:rsidR="00BF73A3" w:rsidRPr="00BF73A3" w:rsidRDefault="00BF73A3" w:rsidP="00BF73A3">
      <w:pPr>
        <w:rPr>
          <w:rFonts w:ascii="Calibri" w:eastAsia="Times New Roman" w:hAnsi="Calibri" w:cs="Times New Roman"/>
          <w:color w:val="000000"/>
        </w:rPr>
      </w:pPr>
      <w:r w:rsidRPr="00BF73A3">
        <w:rPr>
          <w:rFonts w:ascii="Verdana" w:eastAsia="Times New Roman" w:hAnsi="Verdana" w:cs="Times New Roman"/>
          <w:color w:val="000000"/>
          <w:sz w:val="20"/>
          <w:szCs w:val="20"/>
        </w:rPr>
        <w:t>2.       Dat is soms zo        </w:t>
      </w:r>
    </w:p>
    <w:p w:rsidR="00BF73A3" w:rsidRPr="00BF73A3" w:rsidRDefault="00BF73A3" w:rsidP="00BF73A3">
      <w:pPr>
        <w:rPr>
          <w:rFonts w:ascii="Calibri" w:eastAsia="Times New Roman" w:hAnsi="Calibri" w:cs="Times New Roman"/>
          <w:color w:val="000000"/>
        </w:rPr>
      </w:pPr>
      <w:r w:rsidRPr="00BF73A3">
        <w:rPr>
          <w:rFonts w:ascii="Verdana" w:eastAsia="Times New Roman" w:hAnsi="Verdana" w:cs="Times New Roman"/>
          <w:color w:val="000000"/>
          <w:sz w:val="20"/>
          <w:szCs w:val="20"/>
        </w:rPr>
        <w:t>3.       Dat is vaak zo        </w:t>
      </w:r>
    </w:p>
    <w:p w:rsidR="00BF73A3" w:rsidRPr="00BF73A3" w:rsidRDefault="00BF73A3" w:rsidP="00BF73A3">
      <w:pPr>
        <w:rPr>
          <w:rFonts w:ascii="Calibri" w:eastAsia="Times New Roman" w:hAnsi="Calibri" w:cs="Times New Roman"/>
          <w:color w:val="000000"/>
        </w:rPr>
      </w:pPr>
      <w:r w:rsidRPr="00BF73A3">
        <w:rPr>
          <w:rFonts w:ascii="Verdana" w:eastAsia="Times New Roman" w:hAnsi="Verdana" w:cs="Times New Roman"/>
          <w:color w:val="000000"/>
          <w:sz w:val="20"/>
          <w:szCs w:val="20"/>
        </w:rPr>
        <w:t>4.       Dat is (bijna) altijd zo</w:t>
      </w:r>
    </w:p>
    <w:p w:rsidR="00BF73A3" w:rsidRPr="00BF73A3" w:rsidRDefault="00BF73A3" w:rsidP="00BF73A3">
      <w:pPr>
        <w:rPr>
          <w:rFonts w:ascii="Calibri" w:eastAsia="Times New Roman" w:hAnsi="Calibri" w:cs="Times New Roman"/>
          <w:color w:val="000000"/>
        </w:rPr>
      </w:pPr>
      <w:r w:rsidRPr="00BF73A3">
        <w:rPr>
          <w:rFonts w:ascii="Verdana" w:eastAsia="Times New Roman" w:hAnsi="Verdana" w:cs="Times New Roman"/>
          <w:color w:val="000000"/>
          <w:sz w:val="20"/>
          <w:szCs w:val="20"/>
        </w:rPr>
        <w:t> </w:t>
      </w:r>
    </w:p>
    <w:p w:rsidR="00BF73A3" w:rsidRPr="00BF73A3" w:rsidRDefault="00BF73A3" w:rsidP="00BF73A3">
      <w:pPr>
        <w:rPr>
          <w:rFonts w:ascii="Calibri" w:eastAsia="Times New Roman" w:hAnsi="Calibri" w:cs="Times New Roman"/>
          <w:color w:val="000000"/>
        </w:rPr>
      </w:pPr>
      <w:r w:rsidRPr="00BF73A3">
        <w:rPr>
          <w:rFonts w:ascii="Verdana" w:eastAsia="Times New Roman" w:hAnsi="Verdana" w:cs="Times New Roman"/>
          <w:color w:val="000000"/>
          <w:sz w:val="20"/>
          <w:szCs w:val="20"/>
        </w:rPr>
        <w:t>De </w:t>
      </w:r>
      <w:r w:rsidRPr="00BF73A3">
        <w:rPr>
          <w:rFonts w:ascii="Verdana" w:eastAsia="Times New Roman" w:hAnsi="Verdana" w:cs="Times New Roman"/>
          <w:b/>
          <w:bCs/>
          <w:color w:val="000000"/>
          <w:sz w:val="20"/>
          <w:szCs w:val="20"/>
        </w:rPr>
        <w:t>antwoordopties</w:t>
      </w:r>
      <w:r w:rsidRPr="00BF73A3">
        <w:rPr>
          <w:rFonts w:ascii="Verdana" w:eastAsia="Times New Roman" w:hAnsi="Verdana" w:cs="Times New Roman"/>
          <w:color w:val="000000"/>
          <w:sz w:val="20"/>
          <w:szCs w:val="20"/>
        </w:rPr>
        <w:t> binnen deze vragenlijsten van ZIEN! zijn voor de schaal </w:t>
      </w:r>
      <w:r w:rsidRPr="00BF73A3">
        <w:rPr>
          <w:rFonts w:ascii="Verdana" w:eastAsia="Times New Roman" w:hAnsi="Verdana" w:cs="Times New Roman"/>
          <w:color w:val="000000"/>
          <w:sz w:val="20"/>
          <w:szCs w:val="20"/>
          <w:u w:val="single"/>
        </w:rPr>
        <w:t>Pestbeleving</w:t>
      </w:r>
      <w:r w:rsidRPr="00BF73A3">
        <w:rPr>
          <w:rFonts w:ascii="Verdana" w:eastAsia="Times New Roman" w:hAnsi="Verdana" w:cs="Times New Roman"/>
          <w:color w:val="000000"/>
          <w:sz w:val="20"/>
          <w:szCs w:val="20"/>
        </w:rPr>
        <w:t> en de daarbij behorende score:</w:t>
      </w:r>
    </w:p>
    <w:p w:rsidR="00BF73A3" w:rsidRPr="00BF73A3" w:rsidRDefault="00BF73A3" w:rsidP="00BF73A3">
      <w:pPr>
        <w:rPr>
          <w:rFonts w:ascii="Calibri" w:eastAsia="Times New Roman" w:hAnsi="Calibri" w:cs="Times New Roman"/>
          <w:color w:val="000000"/>
        </w:rPr>
      </w:pPr>
      <w:r w:rsidRPr="00BF73A3">
        <w:rPr>
          <w:rFonts w:ascii="Verdana" w:eastAsia="Times New Roman" w:hAnsi="Verdana" w:cs="Times New Roman"/>
          <w:color w:val="000000"/>
          <w:sz w:val="20"/>
          <w:szCs w:val="20"/>
        </w:rPr>
        <w:t>1.       Dat is (bijna) altijd zo</w:t>
      </w:r>
    </w:p>
    <w:p w:rsidR="00BF73A3" w:rsidRPr="00BF73A3" w:rsidRDefault="00BF73A3" w:rsidP="00BF73A3">
      <w:pPr>
        <w:rPr>
          <w:rFonts w:ascii="Calibri" w:eastAsia="Times New Roman" w:hAnsi="Calibri" w:cs="Times New Roman"/>
          <w:color w:val="000000"/>
        </w:rPr>
      </w:pPr>
      <w:r w:rsidRPr="00BF73A3">
        <w:rPr>
          <w:rFonts w:ascii="Verdana" w:eastAsia="Times New Roman" w:hAnsi="Verdana" w:cs="Times New Roman"/>
          <w:color w:val="000000"/>
          <w:sz w:val="20"/>
          <w:szCs w:val="20"/>
        </w:rPr>
        <w:t>2.       Dat is vaak zo</w:t>
      </w:r>
    </w:p>
    <w:p w:rsidR="00BF73A3" w:rsidRPr="00BF73A3" w:rsidRDefault="00BF73A3" w:rsidP="00BF73A3">
      <w:pPr>
        <w:rPr>
          <w:rFonts w:ascii="Calibri" w:eastAsia="Times New Roman" w:hAnsi="Calibri" w:cs="Times New Roman"/>
          <w:color w:val="000000"/>
        </w:rPr>
      </w:pPr>
      <w:r w:rsidRPr="00BF73A3">
        <w:rPr>
          <w:rFonts w:ascii="Verdana" w:eastAsia="Times New Roman" w:hAnsi="Verdana" w:cs="Times New Roman"/>
          <w:color w:val="000000"/>
          <w:sz w:val="20"/>
          <w:szCs w:val="20"/>
        </w:rPr>
        <w:t>3.       Dat is soms zo        </w:t>
      </w:r>
    </w:p>
    <w:p w:rsidR="00BF73A3" w:rsidRPr="00BF73A3" w:rsidRDefault="00BF73A3" w:rsidP="00BF73A3">
      <w:pPr>
        <w:rPr>
          <w:rFonts w:ascii="Calibri" w:eastAsia="Times New Roman" w:hAnsi="Calibri" w:cs="Times New Roman"/>
          <w:color w:val="000000"/>
        </w:rPr>
      </w:pPr>
      <w:r w:rsidRPr="00BF73A3">
        <w:rPr>
          <w:rFonts w:ascii="Verdana" w:eastAsia="Times New Roman" w:hAnsi="Verdana" w:cs="Times New Roman"/>
          <w:color w:val="000000"/>
          <w:sz w:val="20"/>
          <w:szCs w:val="20"/>
        </w:rPr>
        <w:t>4.       Dat is (bijna) nooit zo   </w:t>
      </w:r>
    </w:p>
    <w:p w:rsidR="00BF73A3" w:rsidRPr="00BF73A3" w:rsidRDefault="00BF73A3" w:rsidP="00BF73A3">
      <w:pPr>
        <w:rPr>
          <w:rFonts w:ascii="Calibri" w:eastAsia="Times New Roman" w:hAnsi="Calibri" w:cs="Times New Roman"/>
          <w:color w:val="000000"/>
        </w:rPr>
      </w:pPr>
      <w:r w:rsidRPr="00BF73A3">
        <w:rPr>
          <w:rFonts w:ascii="Verdana" w:eastAsia="Times New Roman" w:hAnsi="Verdana" w:cs="Times New Roman"/>
          <w:color w:val="000000"/>
          <w:sz w:val="20"/>
          <w:szCs w:val="20"/>
        </w:rPr>
        <w:t> </w:t>
      </w:r>
    </w:p>
    <w:p w:rsidR="00BF73A3" w:rsidRPr="00BF73A3" w:rsidRDefault="00BF73A3" w:rsidP="00BF73A3">
      <w:pPr>
        <w:rPr>
          <w:rFonts w:ascii="Calibri" w:eastAsia="Times New Roman" w:hAnsi="Calibri" w:cs="Times New Roman"/>
          <w:color w:val="000000"/>
        </w:rPr>
      </w:pPr>
      <w:r w:rsidRPr="00BF73A3">
        <w:rPr>
          <w:rFonts w:ascii="Verdana" w:eastAsia="Times New Roman" w:hAnsi="Verdana" w:cs="Times New Roman"/>
          <w:b/>
          <w:bCs/>
          <w:color w:val="000000"/>
          <w:sz w:val="20"/>
          <w:szCs w:val="20"/>
        </w:rPr>
        <w:t>Schaal ‘Pestbeleving’ (aantasting veiligheid)</w:t>
      </w:r>
    </w:p>
    <w:tbl>
      <w:tblPr>
        <w:tblW w:w="0" w:type="auto"/>
        <w:tblCellMar>
          <w:left w:w="0" w:type="dxa"/>
          <w:right w:w="0" w:type="dxa"/>
        </w:tblCellMar>
        <w:tblLook w:val="04A0" w:firstRow="1" w:lastRow="0" w:firstColumn="1" w:lastColumn="0" w:noHBand="0" w:noVBand="1"/>
      </w:tblPr>
      <w:tblGrid>
        <w:gridCol w:w="3927"/>
        <w:gridCol w:w="2680"/>
        <w:gridCol w:w="2393"/>
      </w:tblGrid>
      <w:tr w:rsidR="00BF73A3" w:rsidRPr="00BF73A3" w:rsidTr="00BF73A3">
        <w:tc>
          <w:tcPr>
            <w:tcW w:w="3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rPr>
            </w:pPr>
            <w:r w:rsidRPr="00BF73A3">
              <w:rPr>
                <w:rFonts w:ascii="Verdana" w:eastAsia="Times New Roman" w:hAnsi="Verdana" w:cs="Times New Roman"/>
                <w:color w:val="000000"/>
                <w:sz w:val="20"/>
                <w:szCs w:val="20"/>
              </w:rPr>
              <w:t> </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rPr>
            </w:pPr>
            <w:r w:rsidRPr="00BF73A3">
              <w:rPr>
                <w:rFonts w:ascii="Verdana" w:eastAsia="Times New Roman" w:hAnsi="Verdana" w:cs="Times New Roman"/>
                <w:color w:val="000000"/>
                <w:sz w:val="20"/>
                <w:szCs w:val="20"/>
              </w:rPr>
              <w:t>Percentage respondenten dat gekozen heeft</w:t>
            </w:r>
            <w:r w:rsidRPr="00BF73A3">
              <w:rPr>
                <w:rFonts w:ascii="Verdana" w:eastAsia="Times New Roman" w:hAnsi="Verdana" w:cs="Times New Roman"/>
                <w:color w:val="000000"/>
                <w:sz w:val="20"/>
                <w:szCs w:val="20"/>
              </w:rPr>
              <w:br/>
              <w:t>‘dat is (bijna) altijd zo’</w:t>
            </w:r>
          </w:p>
        </w:tc>
        <w:tc>
          <w:tcPr>
            <w:tcW w:w="2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rPr>
            </w:pPr>
            <w:r w:rsidRPr="00BF73A3">
              <w:rPr>
                <w:rFonts w:ascii="Verdana" w:eastAsia="Times New Roman" w:hAnsi="Verdana" w:cs="Times New Roman"/>
                <w:color w:val="000000"/>
                <w:sz w:val="20"/>
                <w:szCs w:val="20"/>
              </w:rPr>
              <w:t>Percentage respondenten dat gekozen heeft</w:t>
            </w:r>
            <w:r w:rsidRPr="00BF73A3">
              <w:rPr>
                <w:rFonts w:ascii="Verdana" w:eastAsia="Times New Roman" w:hAnsi="Verdana" w:cs="Times New Roman"/>
                <w:color w:val="000000"/>
                <w:sz w:val="20"/>
                <w:szCs w:val="20"/>
              </w:rPr>
              <w:br/>
              <w:t>‘dat is vaak zo’</w:t>
            </w:r>
          </w:p>
        </w:tc>
      </w:tr>
      <w:tr w:rsidR="00BF73A3" w:rsidRPr="00BF73A3" w:rsidTr="00BF73A3">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rPr>
            </w:pPr>
            <w:r w:rsidRPr="00BF73A3">
              <w:rPr>
                <w:rFonts w:ascii="Verdana" w:eastAsia="Times New Roman" w:hAnsi="Verdana" w:cs="Times New Roman"/>
                <w:color w:val="000000"/>
                <w:sz w:val="20"/>
                <w:szCs w:val="20"/>
              </w:rPr>
              <w:t>Andere kinderen doen mij pijn</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lang w:val="en-US"/>
              </w:rPr>
            </w:pPr>
            <w:r w:rsidRPr="00BF73A3">
              <w:rPr>
                <w:rFonts w:ascii="Verdana" w:eastAsia="Times New Roman" w:hAnsi="Verdana" w:cs="Times New Roman"/>
                <w:color w:val="000000"/>
                <w:sz w:val="20"/>
                <w:szCs w:val="20"/>
                <w:lang w:val="en-US"/>
              </w:rPr>
              <w:t>3%</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lang w:val="en-US"/>
              </w:rPr>
            </w:pPr>
            <w:r w:rsidRPr="00BF73A3">
              <w:rPr>
                <w:rFonts w:ascii="Verdana" w:eastAsia="Times New Roman" w:hAnsi="Verdana" w:cs="Times New Roman"/>
                <w:color w:val="000000"/>
                <w:sz w:val="20"/>
                <w:szCs w:val="20"/>
                <w:lang w:val="en-US"/>
              </w:rPr>
              <w:t>5%</w:t>
            </w:r>
          </w:p>
        </w:tc>
      </w:tr>
      <w:tr w:rsidR="00BF73A3" w:rsidRPr="00BF73A3" w:rsidTr="00BF73A3">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rPr>
            </w:pPr>
            <w:r w:rsidRPr="00BF73A3">
              <w:rPr>
                <w:rFonts w:ascii="Verdana" w:eastAsia="Times New Roman" w:hAnsi="Verdana" w:cs="Times New Roman"/>
                <w:color w:val="000000"/>
                <w:sz w:val="20"/>
                <w:szCs w:val="20"/>
              </w:rPr>
              <w:t>Andere kinderen schelden mij uit</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lang w:val="en-US"/>
              </w:rPr>
            </w:pPr>
            <w:r w:rsidRPr="00BF73A3">
              <w:rPr>
                <w:rFonts w:ascii="Verdana" w:eastAsia="Times New Roman" w:hAnsi="Verdana" w:cs="Times New Roman"/>
                <w:color w:val="000000"/>
                <w:sz w:val="20"/>
                <w:szCs w:val="20"/>
                <w:lang w:val="en-US"/>
              </w:rPr>
              <w:t>3%</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lang w:val="en-US"/>
              </w:rPr>
            </w:pPr>
            <w:r w:rsidRPr="00BF73A3">
              <w:rPr>
                <w:rFonts w:ascii="Verdana" w:eastAsia="Times New Roman" w:hAnsi="Verdana" w:cs="Times New Roman"/>
                <w:color w:val="000000"/>
                <w:sz w:val="20"/>
                <w:szCs w:val="20"/>
                <w:lang w:val="en-US"/>
              </w:rPr>
              <w:t>3%</w:t>
            </w:r>
          </w:p>
        </w:tc>
      </w:tr>
      <w:tr w:rsidR="00BF73A3" w:rsidRPr="00BF73A3" w:rsidTr="00BF73A3">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rPr>
            </w:pPr>
            <w:r w:rsidRPr="00BF73A3">
              <w:rPr>
                <w:rFonts w:ascii="Verdana" w:eastAsia="Times New Roman" w:hAnsi="Verdana" w:cs="Times New Roman"/>
                <w:color w:val="000000"/>
                <w:sz w:val="20"/>
                <w:szCs w:val="20"/>
              </w:rPr>
              <w:t>Andere kinderen sluiten mij buiten</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lang w:val="en-US"/>
              </w:rPr>
            </w:pPr>
            <w:r w:rsidRPr="00BF73A3">
              <w:rPr>
                <w:rFonts w:ascii="Verdana" w:eastAsia="Times New Roman" w:hAnsi="Verdana" w:cs="Times New Roman"/>
                <w:color w:val="000000"/>
                <w:sz w:val="20"/>
                <w:szCs w:val="20"/>
                <w:lang w:val="en-US"/>
              </w:rPr>
              <w:t>2%</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lang w:val="en-US"/>
              </w:rPr>
            </w:pPr>
            <w:r w:rsidRPr="00BF73A3">
              <w:rPr>
                <w:rFonts w:ascii="Verdana" w:eastAsia="Times New Roman" w:hAnsi="Verdana" w:cs="Times New Roman"/>
                <w:color w:val="000000"/>
                <w:sz w:val="20"/>
                <w:szCs w:val="20"/>
                <w:lang w:val="en-US"/>
              </w:rPr>
              <w:t>4%</w:t>
            </w:r>
          </w:p>
        </w:tc>
      </w:tr>
      <w:tr w:rsidR="00BF73A3" w:rsidRPr="00BF73A3" w:rsidTr="00BF73A3">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rPr>
            </w:pPr>
            <w:r w:rsidRPr="00BF73A3">
              <w:rPr>
                <w:rFonts w:ascii="Verdana" w:eastAsia="Times New Roman" w:hAnsi="Verdana" w:cs="Times New Roman"/>
                <w:color w:val="000000"/>
                <w:sz w:val="20"/>
                <w:szCs w:val="20"/>
              </w:rPr>
              <w:t>Andere kinderen lachen mij uit.</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lang w:val="en-US"/>
              </w:rPr>
            </w:pPr>
            <w:r w:rsidRPr="00BF73A3">
              <w:rPr>
                <w:rFonts w:ascii="Verdana" w:eastAsia="Times New Roman" w:hAnsi="Verdana" w:cs="Times New Roman"/>
                <w:color w:val="000000"/>
                <w:sz w:val="20"/>
                <w:szCs w:val="20"/>
                <w:lang w:val="en-US"/>
              </w:rPr>
              <w:t>1%</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rsidR="00BF73A3" w:rsidRPr="00BF73A3" w:rsidRDefault="00BF73A3" w:rsidP="00BF73A3">
            <w:pPr>
              <w:rPr>
                <w:rFonts w:ascii="Calibri" w:eastAsia="Times New Roman" w:hAnsi="Calibri" w:cs="Times New Roman"/>
                <w:lang w:val="en-US"/>
              </w:rPr>
            </w:pPr>
            <w:r w:rsidRPr="00BF73A3">
              <w:rPr>
                <w:rFonts w:ascii="Verdana" w:eastAsia="Times New Roman" w:hAnsi="Verdana" w:cs="Times New Roman"/>
                <w:color w:val="000000"/>
                <w:sz w:val="20"/>
                <w:szCs w:val="20"/>
                <w:lang w:val="en-US"/>
              </w:rPr>
              <w:t>4%</w:t>
            </w:r>
          </w:p>
        </w:tc>
      </w:tr>
    </w:tbl>
    <w:p w:rsidR="00BF73A3" w:rsidRPr="00BF73A3" w:rsidRDefault="00BF73A3" w:rsidP="00BF73A3">
      <w:pPr>
        <w:rPr>
          <w:rFonts w:ascii="Calibri" w:eastAsia="Times New Roman" w:hAnsi="Calibri" w:cs="Times New Roman"/>
          <w:color w:val="000000"/>
          <w:lang w:val="en-US"/>
        </w:rPr>
      </w:pPr>
      <w:r w:rsidRPr="00BF73A3">
        <w:rPr>
          <w:rFonts w:ascii="Verdana" w:eastAsia="Times New Roman" w:hAnsi="Verdana" w:cs="Times New Roman"/>
          <w:color w:val="000000"/>
          <w:sz w:val="20"/>
          <w:szCs w:val="20"/>
          <w:lang w:val="en-US"/>
        </w:rPr>
        <w:t> </w:t>
      </w:r>
    </w:p>
    <w:p w:rsidR="00BC514E" w:rsidRDefault="00BC514E">
      <w:bookmarkStart w:id="0" w:name="_GoBack"/>
      <w:bookmarkEnd w:id="0"/>
    </w:p>
    <w:sectPr w:rsidR="00BC514E" w:rsidSect="001579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A3"/>
    <w:rsid w:val="000E6C06"/>
    <w:rsid w:val="0015793D"/>
    <w:rsid w:val="001667C6"/>
    <w:rsid w:val="00983DCC"/>
    <w:rsid w:val="00BC514E"/>
    <w:rsid w:val="00BF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E7A2"/>
  <w15:chartTrackingRefBased/>
  <w15:docId w15:val="{721CF11A-93CA-2045-B320-31092EFD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F73A3"/>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BF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3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van der Weide</dc:creator>
  <cp:keywords/>
  <dc:description/>
  <cp:lastModifiedBy>Henk van der Weide</cp:lastModifiedBy>
  <cp:revision>1</cp:revision>
  <dcterms:created xsi:type="dcterms:W3CDTF">2019-08-13T15:06:00Z</dcterms:created>
  <dcterms:modified xsi:type="dcterms:W3CDTF">2019-08-13T15:07:00Z</dcterms:modified>
</cp:coreProperties>
</file>