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20DBE" w14:textId="77777777" w:rsidR="00EE5809" w:rsidRPr="00CC3297" w:rsidRDefault="00EE5809" w:rsidP="00EE5809">
      <w:pPr>
        <w:rPr>
          <w:rFonts w:eastAsia="Verdana" w:cs="Verdana"/>
          <w:szCs w:val="20"/>
        </w:rPr>
      </w:pPr>
    </w:p>
    <w:p w14:paraId="6075FDED" w14:textId="77777777" w:rsidR="00EE5809" w:rsidRPr="00CC3297" w:rsidRDefault="00EE5809" w:rsidP="00EE5809">
      <w:pPr>
        <w:widowControl w:val="0"/>
        <w:rPr>
          <w:rFonts w:eastAsia="Verdana" w:cs="Verdana"/>
          <w:szCs w:val="20"/>
        </w:rPr>
      </w:pPr>
    </w:p>
    <w:p w14:paraId="299B4703" w14:textId="77777777" w:rsidR="00EE5809" w:rsidRPr="00CC3297" w:rsidRDefault="00EE5809" w:rsidP="00EE5809">
      <w:pPr>
        <w:widowControl w:val="0"/>
        <w:jc w:val="center"/>
        <w:rPr>
          <w:rFonts w:eastAsia="Verdana" w:cs="Verdana"/>
          <w:szCs w:val="20"/>
        </w:rPr>
      </w:pPr>
    </w:p>
    <w:p w14:paraId="450016BB" w14:textId="77777777" w:rsidR="00EE5809" w:rsidRPr="00CC3297" w:rsidRDefault="00EE5809" w:rsidP="00EE5809">
      <w:pPr>
        <w:widowControl w:val="0"/>
        <w:jc w:val="center"/>
        <w:rPr>
          <w:rFonts w:eastAsia="Verdana" w:cs="Verdana"/>
          <w:szCs w:val="20"/>
        </w:rPr>
      </w:pPr>
    </w:p>
    <w:p w14:paraId="2F74D934" w14:textId="77777777" w:rsidR="00EE5809" w:rsidRPr="00CC3297" w:rsidRDefault="00EE5809" w:rsidP="00EE5809">
      <w:pPr>
        <w:rPr>
          <w:rFonts w:eastAsia="Verdana" w:cs="Verdana"/>
          <w:szCs w:val="20"/>
        </w:rPr>
      </w:pPr>
    </w:p>
    <w:p w14:paraId="30BD6E7E" w14:textId="77777777" w:rsidR="00EE5809" w:rsidRPr="00CC3297" w:rsidRDefault="00EE5809" w:rsidP="00EE5809">
      <w:pPr>
        <w:rPr>
          <w:rFonts w:eastAsia="Verdana" w:cs="Verdana"/>
          <w:szCs w:val="20"/>
        </w:rPr>
      </w:pPr>
    </w:p>
    <w:p w14:paraId="6E44A000" w14:textId="77777777" w:rsidR="00EE5809" w:rsidRPr="00CC3297" w:rsidRDefault="00EE5809" w:rsidP="00EE5809">
      <w:pPr>
        <w:rPr>
          <w:rFonts w:eastAsia="Verdana" w:cs="Verdana"/>
          <w:szCs w:val="20"/>
        </w:rPr>
      </w:pPr>
      <w:r w:rsidRPr="00CC3297">
        <w:rPr>
          <w:b/>
          <w:caps/>
          <w:noProof/>
        </w:rPr>
        <w:drawing>
          <wp:anchor distT="0" distB="0" distL="114300" distR="114300" simplePos="0" relativeHeight="251659264" behindDoc="1" locked="0" layoutInCell="1" allowOverlap="1" wp14:anchorId="2383992B" wp14:editId="0A97C916">
            <wp:simplePos x="0" y="0"/>
            <wp:positionH relativeFrom="column">
              <wp:posOffset>1703070</wp:posOffset>
            </wp:positionH>
            <wp:positionV relativeFrom="paragraph">
              <wp:posOffset>136525</wp:posOffset>
            </wp:positionV>
            <wp:extent cx="2453405" cy="2800350"/>
            <wp:effectExtent l="0" t="0" r="4445" b="0"/>
            <wp:wrapNone/>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3405" cy="2800350"/>
                    </a:xfrm>
                    <a:prstGeom prst="rect">
                      <a:avLst/>
                    </a:prstGeom>
                    <a:noFill/>
                    <a:ln w="9525">
                      <a:noFill/>
                      <a:miter lim="800000"/>
                      <a:headEnd/>
                      <a:tailEnd/>
                    </a:ln>
                  </pic:spPr>
                </pic:pic>
              </a:graphicData>
            </a:graphic>
          </wp:anchor>
        </w:drawing>
      </w:r>
    </w:p>
    <w:p w14:paraId="59BB2419" w14:textId="77777777" w:rsidR="00EE5809" w:rsidRPr="00CC3297" w:rsidRDefault="00EE5809" w:rsidP="00EE5809">
      <w:pPr>
        <w:rPr>
          <w:rFonts w:eastAsia="Verdana" w:cs="Verdana"/>
          <w:szCs w:val="20"/>
        </w:rPr>
      </w:pPr>
    </w:p>
    <w:p w14:paraId="7B64B5E9" w14:textId="77777777" w:rsidR="00EE5809" w:rsidRPr="00CC3297" w:rsidRDefault="00EE5809" w:rsidP="00EE5809">
      <w:pPr>
        <w:rPr>
          <w:rFonts w:eastAsia="Verdana" w:cs="Verdana"/>
          <w:szCs w:val="20"/>
        </w:rPr>
      </w:pPr>
    </w:p>
    <w:p w14:paraId="61A39BE3" w14:textId="77777777" w:rsidR="00EE5809" w:rsidRPr="00CC3297" w:rsidRDefault="00EE5809" w:rsidP="00EE5809">
      <w:pPr>
        <w:jc w:val="center"/>
        <w:rPr>
          <w:rFonts w:eastAsia="Verdana" w:cs="Verdana"/>
          <w:b/>
          <w:bCs/>
          <w:sz w:val="56"/>
          <w:szCs w:val="56"/>
        </w:rPr>
      </w:pPr>
    </w:p>
    <w:p w14:paraId="5CA03133" w14:textId="77777777" w:rsidR="00EE5809" w:rsidRPr="00CC3297" w:rsidRDefault="00EE5809" w:rsidP="00EE5809">
      <w:pPr>
        <w:jc w:val="center"/>
        <w:rPr>
          <w:rFonts w:eastAsia="Verdana" w:cs="Verdana"/>
          <w:b/>
          <w:bCs/>
          <w:sz w:val="56"/>
          <w:szCs w:val="56"/>
        </w:rPr>
      </w:pPr>
    </w:p>
    <w:p w14:paraId="088C5449" w14:textId="77777777" w:rsidR="00EE5809" w:rsidRPr="00CC3297" w:rsidRDefault="00EE5809" w:rsidP="00EE5809">
      <w:pPr>
        <w:jc w:val="center"/>
        <w:rPr>
          <w:rFonts w:eastAsia="Verdana" w:cs="Verdana"/>
          <w:b/>
          <w:bCs/>
          <w:sz w:val="56"/>
          <w:szCs w:val="56"/>
        </w:rPr>
      </w:pPr>
    </w:p>
    <w:p w14:paraId="0CB4C56E" w14:textId="239621C5" w:rsidR="00EE5809" w:rsidRPr="00CC3297" w:rsidRDefault="00EE5809" w:rsidP="00FD3111">
      <w:pPr>
        <w:tabs>
          <w:tab w:val="left" w:pos="6700"/>
        </w:tabs>
        <w:ind w:firstLine="0"/>
        <w:rPr>
          <w:rFonts w:eastAsia="Verdana" w:cs="Verdana"/>
          <w:b/>
          <w:bCs/>
          <w:sz w:val="56"/>
          <w:szCs w:val="56"/>
        </w:rPr>
      </w:pPr>
    </w:p>
    <w:p w14:paraId="2C879B73" w14:textId="77777777" w:rsidR="00FD3111" w:rsidRPr="00CC3297" w:rsidRDefault="00FD3111" w:rsidP="00EE5809">
      <w:pPr>
        <w:jc w:val="center"/>
        <w:rPr>
          <w:rFonts w:eastAsia="Verdana" w:cs="Verdana"/>
          <w:b/>
          <w:bCs/>
          <w:color w:val="00B0F0"/>
          <w:sz w:val="56"/>
          <w:szCs w:val="56"/>
        </w:rPr>
      </w:pPr>
    </w:p>
    <w:p w14:paraId="252ED20A" w14:textId="77777777" w:rsidR="00FD3111" w:rsidRPr="00CC3297" w:rsidRDefault="00FD3111" w:rsidP="00EE5809">
      <w:pPr>
        <w:jc w:val="center"/>
        <w:rPr>
          <w:rFonts w:eastAsia="Verdana" w:cs="Verdana"/>
          <w:b/>
          <w:bCs/>
          <w:color w:val="00B0F0"/>
          <w:sz w:val="56"/>
          <w:szCs w:val="56"/>
        </w:rPr>
      </w:pPr>
    </w:p>
    <w:p w14:paraId="7C56244E" w14:textId="77777777" w:rsidR="00FD3111" w:rsidRPr="00CC3297" w:rsidRDefault="00FD3111" w:rsidP="00EE5809">
      <w:pPr>
        <w:jc w:val="center"/>
        <w:rPr>
          <w:rFonts w:eastAsia="Verdana" w:cs="Verdana"/>
          <w:b/>
          <w:bCs/>
          <w:color w:val="00B0F0"/>
          <w:sz w:val="56"/>
          <w:szCs w:val="56"/>
        </w:rPr>
      </w:pPr>
    </w:p>
    <w:p w14:paraId="30DA3A9B" w14:textId="77777777" w:rsidR="00FD3111" w:rsidRPr="00CC3297" w:rsidRDefault="00FD3111" w:rsidP="00EE5809">
      <w:pPr>
        <w:jc w:val="center"/>
        <w:rPr>
          <w:rFonts w:eastAsia="Verdana" w:cs="Verdana"/>
          <w:b/>
          <w:bCs/>
          <w:color w:val="00B0F0"/>
          <w:sz w:val="56"/>
          <w:szCs w:val="56"/>
        </w:rPr>
      </w:pPr>
    </w:p>
    <w:p w14:paraId="0E06BCC5" w14:textId="0FBBC0A5" w:rsidR="00EE5809" w:rsidRPr="00CC3297" w:rsidRDefault="00EE5809" w:rsidP="00EE5809">
      <w:pPr>
        <w:jc w:val="center"/>
        <w:rPr>
          <w:rFonts w:eastAsia="Verdana" w:cs="Verdana"/>
          <w:b/>
          <w:bCs/>
          <w:color w:val="00B0F0"/>
          <w:sz w:val="56"/>
          <w:szCs w:val="56"/>
        </w:rPr>
      </w:pPr>
      <w:r w:rsidRPr="00CC3297">
        <w:rPr>
          <w:rFonts w:eastAsia="Verdana" w:cs="Verdana"/>
          <w:b/>
          <w:bCs/>
          <w:color w:val="00B0F0"/>
          <w:sz w:val="56"/>
          <w:szCs w:val="56"/>
        </w:rPr>
        <w:t>VEILIGHEIDSPLAN</w:t>
      </w:r>
    </w:p>
    <w:p w14:paraId="338480B3" w14:textId="77777777" w:rsidR="00EE5809" w:rsidRPr="00CC3297" w:rsidRDefault="00EE5809" w:rsidP="00EE5809">
      <w:pPr>
        <w:spacing w:line="259" w:lineRule="auto"/>
        <w:ind w:left="3540"/>
        <w:rPr>
          <w:rFonts w:eastAsia="Verdana" w:cs="Verdana"/>
          <w:b/>
          <w:bCs/>
          <w:color w:val="00B0F0"/>
          <w:sz w:val="56"/>
          <w:szCs w:val="56"/>
        </w:rPr>
      </w:pPr>
      <w:r w:rsidRPr="00CC3297">
        <w:rPr>
          <w:rFonts w:eastAsia="Verdana" w:cs="Verdana"/>
          <w:b/>
          <w:bCs/>
          <w:color w:val="00B0F0"/>
          <w:sz w:val="56"/>
          <w:szCs w:val="56"/>
        </w:rPr>
        <w:t xml:space="preserve">  KMS</w:t>
      </w:r>
    </w:p>
    <w:p w14:paraId="3FF0E957" w14:textId="77777777" w:rsidR="00FD3111" w:rsidRPr="00CC3297" w:rsidRDefault="00FD3111" w:rsidP="00FD3111">
      <w:pPr>
        <w:widowControl w:val="0"/>
        <w:rPr>
          <w:rFonts w:eastAsia="Verdana" w:cs="Verdana"/>
          <w:b/>
          <w:bCs/>
          <w:i/>
          <w:iCs/>
          <w:color w:val="F79646" w:themeColor="accent6"/>
        </w:rPr>
      </w:pPr>
    </w:p>
    <w:p w14:paraId="2B827051" w14:textId="1167388B" w:rsidR="00EE5809" w:rsidRPr="00CC3297" w:rsidRDefault="008F5CA4" w:rsidP="00FD3111">
      <w:pPr>
        <w:widowControl w:val="0"/>
        <w:rPr>
          <w:rFonts w:eastAsia="Verdana" w:cs="Verdana"/>
          <w:sz w:val="56"/>
          <w:szCs w:val="56"/>
        </w:rPr>
      </w:pPr>
      <w:r w:rsidRPr="00CC3297">
        <w:rPr>
          <w:rFonts w:eastAsia="Verdana" w:cs="Verdana"/>
          <w:b/>
          <w:bCs/>
          <w:i/>
          <w:iCs/>
          <w:color w:val="F79646" w:themeColor="accent6"/>
        </w:rPr>
        <w:t xml:space="preserve">Maart </w:t>
      </w:r>
      <w:r w:rsidR="00EE5809" w:rsidRPr="00CC3297">
        <w:rPr>
          <w:rFonts w:eastAsia="Verdana" w:cs="Verdana"/>
          <w:b/>
          <w:bCs/>
          <w:i/>
          <w:iCs/>
          <w:color w:val="F79646" w:themeColor="accent6"/>
        </w:rPr>
        <w:t>2021</w:t>
      </w:r>
    </w:p>
    <w:p w14:paraId="6986E820" w14:textId="7593DA60" w:rsidR="00FD3111" w:rsidRPr="00CC3297" w:rsidRDefault="00FD3111" w:rsidP="00EE5809">
      <w:pPr>
        <w:pStyle w:val="Voetnoottekst"/>
        <w:widowControl w:val="0"/>
        <w:rPr>
          <w:rFonts w:eastAsia="Verdana" w:cs="Verdana"/>
          <w:sz w:val="28"/>
          <w:szCs w:val="28"/>
        </w:rPr>
      </w:pPr>
    </w:p>
    <w:p w14:paraId="442D80FF" w14:textId="20BA94AD" w:rsidR="00FD3111" w:rsidRPr="00CC3297" w:rsidRDefault="00FD3111" w:rsidP="00EE5809">
      <w:pPr>
        <w:pStyle w:val="Voetnoottekst"/>
        <w:widowControl w:val="0"/>
        <w:rPr>
          <w:rFonts w:eastAsia="Verdana" w:cs="Verdana"/>
          <w:sz w:val="28"/>
          <w:szCs w:val="28"/>
        </w:rPr>
      </w:pPr>
    </w:p>
    <w:p w14:paraId="30E662C0" w14:textId="77777777" w:rsidR="00FD3111" w:rsidRPr="00CC3297" w:rsidRDefault="00FD3111" w:rsidP="00EE5809">
      <w:pPr>
        <w:pStyle w:val="Voetnoottekst"/>
        <w:widowControl w:val="0"/>
        <w:rPr>
          <w:rFonts w:eastAsia="Verdana" w:cs="Verdana"/>
          <w:sz w:val="28"/>
          <w:szCs w:val="28"/>
        </w:rPr>
      </w:pPr>
    </w:p>
    <w:p w14:paraId="1C8730E7" w14:textId="77777777" w:rsidR="00FD3111" w:rsidRPr="00CC3297" w:rsidRDefault="00FD3111" w:rsidP="00EE5809">
      <w:pPr>
        <w:pStyle w:val="Voetnoottekst"/>
        <w:widowControl w:val="0"/>
        <w:rPr>
          <w:rFonts w:eastAsia="Verdana" w:cs="Verdana"/>
          <w:sz w:val="28"/>
          <w:szCs w:val="28"/>
        </w:rPr>
      </w:pPr>
    </w:p>
    <w:p w14:paraId="0EBE8989" w14:textId="77777777" w:rsidR="00FD3111" w:rsidRPr="00CC3297" w:rsidRDefault="00FD3111" w:rsidP="00EE5809">
      <w:pPr>
        <w:pStyle w:val="Voetnoottekst"/>
        <w:widowControl w:val="0"/>
        <w:rPr>
          <w:rFonts w:eastAsia="Verdana" w:cs="Verdana"/>
          <w:szCs w:val="22"/>
        </w:rPr>
      </w:pPr>
    </w:p>
    <w:p w14:paraId="5A198906" w14:textId="77777777" w:rsidR="00FD3111" w:rsidRPr="00CC3297" w:rsidRDefault="00FD3111" w:rsidP="00EE5809">
      <w:pPr>
        <w:pStyle w:val="Voetnoottekst"/>
        <w:widowControl w:val="0"/>
        <w:rPr>
          <w:rFonts w:eastAsia="Verdana" w:cs="Verdana"/>
          <w:szCs w:val="22"/>
        </w:rPr>
      </w:pPr>
    </w:p>
    <w:p w14:paraId="4ACECAB1" w14:textId="77777777" w:rsidR="00FD3111" w:rsidRPr="00CC3297" w:rsidRDefault="00FD3111" w:rsidP="00EE5809">
      <w:pPr>
        <w:pStyle w:val="Voetnoottekst"/>
        <w:widowControl w:val="0"/>
        <w:rPr>
          <w:rFonts w:eastAsia="Verdana" w:cs="Verdana"/>
          <w:szCs w:val="22"/>
        </w:rPr>
      </w:pPr>
    </w:p>
    <w:p w14:paraId="6F666201" w14:textId="77777777" w:rsidR="00FD3111" w:rsidRPr="00CC3297" w:rsidRDefault="00FD3111" w:rsidP="00EE5809">
      <w:pPr>
        <w:pStyle w:val="Voetnoottekst"/>
        <w:widowControl w:val="0"/>
        <w:rPr>
          <w:rFonts w:eastAsia="Verdana" w:cs="Verdana"/>
          <w:szCs w:val="22"/>
        </w:rPr>
      </w:pPr>
    </w:p>
    <w:p w14:paraId="461B9A28" w14:textId="7A42CAAE" w:rsidR="00EE5809" w:rsidRPr="00CC3297" w:rsidRDefault="00EE5809" w:rsidP="00EE5809">
      <w:pPr>
        <w:pStyle w:val="Voetnoottekst"/>
        <w:widowControl w:val="0"/>
        <w:rPr>
          <w:rFonts w:eastAsia="Verdana" w:cs="Verdana"/>
          <w:szCs w:val="22"/>
        </w:rPr>
      </w:pPr>
      <w:r w:rsidRPr="00CC3297">
        <w:rPr>
          <w:rFonts w:eastAsia="Verdana" w:cs="Verdana"/>
          <w:szCs w:val="22"/>
        </w:rPr>
        <w:t xml:space="preserve">Katholieke Montessorischool Bussum, </w:t>
      </w:r>
    </w:p>
    <w:p w14:paraId="2BF5DC5B" w14:textId="77777777" w:rsidR="00EE5809" w:rsidRPr="00CC3297" w:rsidRDefault="00EE5809" w:rsidP="00EE5809">
      <w:pPr>
        <w:pStyle w:val="Voetnoottekst"/>
        <w:widowControl w:val="0"/>
        <w:rPr>
          <w:rFonts w:eastAsia="Verdana" w:cs="Verdana"/>
          <w:szCs w:val="22"/>
        </w:rPr>
      </w:pPr>
      <w:r w:rsidRPr="00CC3297">
        <w:rPr>
          <w:rFonts w:eastAsia="Verdana" w:cs="Verdana"/>
          <w:szCs w:val="22"/>
        </w:rPr>
        <w:t xml:space="preserve">J.J.H. Verhulstlaan 11-13, </w:t>
      </w:r>
    </w:p>
    <w:p w14:paraId="12135126" w14:textId="77777777" w:rsidR="00EE5809" w:rsidRPr="00CC3297" w:rsidRDefault="00EE5809" w:rsidP="00EE5809">
      <w:pPr>
        <w:pStyle w:val="Voetnoottekst"/>
        <w:widowControl w:val="0"/>
        <w:rPr>
          <w:rFonts w:eastAsia="Verdana" w:cs="Verdana"/>
          <w:sz w:val="28"/>
          <w:szCs w:val="28"/>
        </w:rPr>
      </w:pPr>
      <w:r w:rsidRPr="00CC3297">
        <w:rPr>
          <w:rFonts w:eastAsia="Verdana" w:cs="Verdana"/>
          <w:szCs w:val="22"/>
        </w:rPr>
        <w:t>1401CS Bussum</w:t>
      </w:r>
      <w:r w:rsidRPr="00CC3297">
        <w:rPr>
          <w:rFonts w:eastAsia="Verdana" w:cs="Verdana"/>
          <w:sz w:val="28"/>
          <w:szCs w:val="28"/>
        </w:rPr>
        <w:t xml:space="preserve">                     </w:t>
      </w:r>
    </w:p>
    <w:p w14:paraId="2F77F0B6" w14:textId="77777777" w:rsidR="00FD3111" w:rsidRPr="00CC3297" w:rsidRDefault="00FD3111" w:rsidP="00FD3111">
      <w:pPr>
        <w:rPr>
          <w:b/>
          <w:sz w:val="28"/>
          <w:szCs w:val="28"/>
        </w:rPr>
      </w:pPr>
    </w:p>
    <w:p w14:paraId="4E41811B" w14:textId="77777777" w:rsidR="00FD3111" w:rsidRPr="00CC3297" w:rsidRDefault="00FD3111" w:rsidP="00FD3111">
      <w:pPr>
        <w:rPr>
          <w:b/>
          <w:sz w:val="28"/>
          <w:szCs w:val="28"/>
        </w:rPr>
      </w:pPr>
    </w:p>
    <w:sdt>
      <w:sdtPr>
        <w:rPr>
          <w:rFonts w:asciiTheme="minorHAnsi" w:eastAsiaTheme="minorEastAsia" w:hAnsiTheme="minorHAnsi" w:cstheme="minorBidi"/>
          <w:b w:val="0"/>
          <w:bCs w:val="0"/>
          <w:color w:val="auto"/>
          <w:sz w:val="22"/>
          <w:szCs w:val="22"/>
        </w:rPr>
        <w:id w:val="1353375852"/>
        <w:docPartObj>
          <w:docPartGallery w:val="Table of Contents"/>
          <w:docPartUnique/>
        </w:docPartObj>
      </w:sdtPr>
      <w:sdtEndPr>
        <w:rPr>
          <w:noProof/>
        </w:rPr>
      </w:sdtEndPr>
      <w:sdtContent>
        <w:p w14:paraId="41667B21" w14:textId="069F4CE4" w:rsidR="00FD3111" w:rsidRPr="00CC3297" w:rsidRDefault="00FD3111" w:rsidP="00A90744">
          <w:pPr>
            <w:pStyle w:val="Kopvaninhoudsopgave"/>
            <w:pBdr>
              <w:bottom w:val="single" w:sz="12" w:space="0" w:color="365F91" w:themeColor="accent1" w:themeShade="BF"/>
            </w:pBdr>
            <w:rPr>
              <w:rFonts w:asciiTheme="minorHAnsi" w:hAnsiTheme="minorHAnsi"/>
            </w:rPr>
          </w:pPr>
          <w:r w:rsidRPr="00CC3297">
            <w:rPr>
              <w:rFonts w:asciiTheme="minorHAnsi" w:hAnsiTheme="minorHAnsi"/>
            </w:rPr>
            <w:t>Inhoudsopgave</w:t>
          </w:r>
        </w:p>
        <w:p w14:paraId="4A6F1148" w14:textId="11B3751C" w:rsidR="00EE271D" w:rsidRDefault="00FD3111">
          <w:pPr>
            <w:pStyle w:val="Inhopg1"/>
            <w:tabs>
              <w:tab w:val="right" w:leader="dot" w:pos="9062"/>
            </w:tabs>
            <w:rPr>
              <w:b w:val="0"/>
              <w:bCs w:val="0"/>
              <w:noProof/>
              <w:sz w:val="24"/>
              <w:szCs w:val="24"/>
              <w:lang w:eastAsia="nl-NL"/>
            </w:rPr>
          </w:pPr>
          <w:r w:rsidRPr="00CC3297">
            <w:rPr>
              <w:b w:val="0"/>
              <w:bCs w:val="0"/>
            </w:rPr>
            <w:fldChar w:fldCharType="begin"/>
          </w:r>
          <w:r w:rsidRPr="00CC3297">
            <w:instrText>TOC \o "1-3" \h \z \u</w:instrText>
          </w:r>
          <w:r w:rsidRPr="00CC3297">
            <w:rPr>
              <w:b w:val="0"/>
              <w:bCs w:val="0"/>
            </w:rPr>
            <w:fldChar w:fldCharType="separate"/>
          </w:r>
          <w:hyperlink w:anchor="_Toc67323191" w:history="1">
            <w:r w:rsidR="00EE271D" w:rsidRPr="004373D9">
              <w:rPr>
                <w:rStyle w:val="Hyperlink"/>
                <w:noProof/>
              </w:rPr>
              <w:t>Inleiding</w:t>
            </w:r>
            <w:r w:rsidR="00EE271D">
              <w:rPr>
                <w:noProof/>
                <w:webHidden/>
              </w:rPr>
              <w:tab/>
            </w:r>
            <w:r w:rsidR="00EE271D">
              <w:rPr>
                <w:noProof/>
                <w:webHidden/>
              </w:rPr>
              <w:fldChar w:fldCharType="begin"/>
            </w:r>
            <w:r w:rsidR="00EE271D">
              <w:rPr>
                <w:noProof/>
                <w:webHidden/>
              </w:rPr>
              <w:instrText xml:space="preserve"> PAGEREF _Toc67323191 \h </w:instrText>
            </w:r>
            <w:r w:rsidR="00EE271D">
              <w:rPr>
                <w:noProof/>
                <w:webHidden/>
              </w:rPr>
            </w:r>
            <w:r w:rsidR="00EE271D">
              <w:rPr>
                <w:noProof/>
                <w:webHidden/>
              </w:rPr>
              <w:fldChar w:fldCharType="separate"/>
            </w:r>
            <w:r w:rsidR="00EE271D">
              <w:rPr>
                <w:noProof/>
                <w:webHidden/>
              </w:rPr>
              <w:t>3</w:t>
            </w:r>
            <w:r w:rsidR="00EE271D">
              <w:rPr>
                <w:noProof/>
                <w:webHidden/>
              </w:rPr>
              <w:fldChar w:fldCharType="end"/>
            </w:r>
          </w:hyperlink>
        </w:p>
        <w:p w14:paraId="21F6C948" w14:textId="78FB893C" w:rsidR="00EE271D" w:rsidRDefault="00113848">
          <w:pPr>
            <w:pStyle w:val="Inhopg1"/>
            <w:tabs>
              <w:tab w:val="right" w:leader="dot" w:pos="9062"/>
            </w:tabs>
            <w:rPr>
              <w:b w:val="0"/>
              <w:bCs w:val="0"/>
              <w:noProof/>
              <w:sz w:val="24"/>
              <w:szCs w:val="24"/>
              <w:lang w:eastAsia="nl-NL"/>
            </w:rPr>
          </w:pPr>
          <w:hyperlink w:anchor="_Toc67323192" w:history="1">
            <w:r w:rsidR="00EE271D" w:rsidRPr="004373D9">
              <w:rPr>
                <w:rStyle w:val="Hyperlink"/>
                <w:rFonts w:cs="Arial"/>
                <w:noProof/>
              </w:rPr>
              <w:t>1.0 Beleidsaspecten</w:t>
            </w:r>
            <w:r w:rsidR="00EE271D">
              <w:rPr>
                <w:noProof/>
                <w:webHidden/>
              </w:rPr>
              <w:tab/>
            </w:r>
            <w:r w:rsidR="00EE271D">
              <w:rPr>
                <w:noProof/>
                <w:webHidden/>
              </w:rPr>
              <w:fldChar w:fldCharType="begin"/>
            </w:r>
            <w:r w:rsidR="00EE271D">
              <w:rPr>
                <w:noProof/>
                <w:webHidden/>
              </w:rPr>
              <w:instrText xml:space="preserve"> PAGEREF _Toc67323192 \h </w:instrText>
            </w:r>
            <w:r w:rsidR="00EE271D">
              <w:rPr>
                <w:noProof/>
                <w:webHidden/>
              </w:rPr>
            </w:r>
            <w:r w:rsidR="00EE271D">
              <w:rPr>
                <w:noProof/>
                <w:webHidden/>
              </w:rPr>
              <w:fldChar w:fldCharType="separate"/>
            </w:r>
            <w:r w:rsidR="00EE271D">
              <w:rPr>
                <w:noProof/>
                <w:webHidden/>
              </w:rPr>
              <w:t>3</w:t>
            </w:r>
            <w:r w:rsidR="00EE271D">
              <w:rPr>
                <w:noProof/>
                <w:webHidden/>
              </w:rPr>
              <w:fldChar w:fldCharType="end"/>
            </w:r>
          </w:hyperlink>
        </w:p>
        <w:p w14:paraId="139485A2" w14:textId="31B19D4E" w:rsidR="00EE271D" w:rsidRDefault="00113848">
          <w:pPr>
            <w:pStyle w:val="Inhopg2"/>
            <w:tabs>
              <w:tab w:val="right" w:leader="dot" w:pos="9062"/>
            </w:tabs>
            <w:rPr>
              <w:i w:val="0"/>
              <w:iCs w:val="0"/>
              <w:noProof/>
              <w:sz w:val="24"/>
              <w:szCs w:val="24"/>
              <w:lang w:eastAsia="nl-NL"/>
            </w:rPr>
          </w:pPr>
          <w:hyperlink w:anchor="_Toc67323193" w:history="1">
            <w:r w:rsidR="00EE271D" w:rsidRPr="004373D9">
              <w:rPr>
                <w:rStyle w:val="Hyperlink"/>
                <w:rFonts w:cs="Arial"/>
                <w:b/>
                <w:noProof/>
              </w:rPr>
              <w:t>1.1 De visie op schoolveiligheid</w:t>
            </w:r>
            <w:r w:rsidR="00EE271D">
              <w:rPr>
                <w:noProof/>
                <w:webHidden/>
              </w:rPr>
              <w:tab/>
            </w:r>
            <w:r w:rsidR="00EE271D">
              <w:rPr>
                <w:noProof/>
                <w:webHidden/>
              </w:rPr>
              <w:fldChar w:fldCharType="begin"/>
            </w:r>
            <w:r w:rsidR="00EE271D">
              <w:rPr>
                <w:noProof/>
                <w:webHidden/>
              </w:rPr>
              <w:instrText xml:space="preserve"> PAGEREF _Toc67323193 \h </w:instrText>
            </w:r>
            <w:r w:rsidR="00EE271D">
              <w:rPr>
                <w:noProof/>
                <w:webHidden/>
              </w:rPr>
            </w:r>
            <w:r w:rsidR="00EE271D">
              <w:rPr>
                <w:noProof/>
                <w:webHidden/>
              </w:rPr>
              <w:fldChar w:fldCharType="separate"/>
            </w:r>
            <w:r w:rsidR="00EE271D">
              <w:rPr>
                <w:noProof/>
                <w:webHidden/>
              </w:rPr>
              <w:t>3</w:t>
            </w:r>
            <w:r w:rsidR="00EE271D">
              <w:rPr>
                <w:noProof/>
                <w:webHidden/>
              </w:rPr>
              <w:fldChar w:fldCharType="end"/>
            </w:r>
          </w:hyperlink>
        </w:p>
        <w:p w14:paraId="43D74D5A" w14:textId="530AC50C" w:rsidR="00EE271D" w:rsidRDefault="00113848">
          <w:pPr>
            <w:pStyle w:val="Inhopg2"/>
            <w:tabs>
              <w:tab w:val="right" w:leader="dot" w:pos="9062"/>
            </w:tabs>
            <w:rPr>
              <w:i w:val="0"/>
              <w:iCs w:val="0"/>
              <w:noProof/>
              <w:sz w:val="24"/>
              <w:szCs w:val="24"/>
              <w:lang w:eastAsia="nl-NL"/>
            </w:rPr>
          </w:pPr>
          <w:hyperlink w:anchor="_Toc67323194" w:history="1">
            <w:r w:rsidR="00EE271D" w:rsidRPr="004373D9">
              <w:rPr>
                <w:rStyle w:val="Hyperlink"/>
                <w:rFonts w:cs="Arial"/>
                <w:b/>
                <w:noProof/>
              </w:rPr>
              <w:t>1.2 De organisatie van de veiligheid</w:t>
            </w:r>
            <w:r w:rsidR="00EE271D">
              <w:rPr>
                <w:noProof/>
                <w:webHidden/>
              </w:rPr>
              <w:tab/>
            </w:r>
            <w:r w:rsidR="00EE271D">
              <w:rPr>
                <w:noProof/>
                <w:webHidden/>
              </w:rPr>
              <w:fldChar w:fldCharType="begin"/>
            </w:r>
            <w:r w:rsidR="00EE271D">
              <w:rPr>
                <w:noProof/>
                <w:webHidden/>
              </w:rPr>
              <w:instrText xml:space="preserve"> PAGEREF _Toc67323194 \h </w:instrText>
            </w:r>
            <w:r w:rsidR="00EE271D">
              <w:rPr>
                <w:noProof/>
                <w:webHidden/>
              </w:rPr>
            </w:r>
            <w:r w:rsidR="00EE271D">
              <w:rPr>
                <w:noProof/>
                <w:webHidden/>
              </w:rPr>
              <w:fldChar w:fldCharType="separate"/>
            </w:r>
            <w:r w:rsidR="00EE271D">
              <w:rPr>
                <w:noProof/>
                <w:webHidden/>
              </w:rPr>
              <w:t>4</w:t>
            </w:r>
            <w:r w:rsidR="00EE271D">
              <w:rPr>
                <w:noProof/>
                <w:webHidden/>
              </w:rPr>
              <w:fldChar w:fldCharType="end"/>
            </w:r>
          </w:hyperlink>
        </w:p>
        <w:p w14:paraId="35BF43B2" w14:textId="578A4E45" w:rsidR="00EE271D" w:rsidRDefault="00113848">
          <w:pPr>
            <w:pStyle w:val="Inhopg2"/>
            <w:tabs>
              <w:tab w:val="right" w:leader="dot" w:pos="9062"/>
            </w:tabs>
            <w:rPr>
              <w:i w:val="0"/>
              <w:iCs w:val="0"/>
              <w:noProof/>
              <w:sz w:val="24"/>
              <w:szCs w:val="24"/>
              <w:lang w:eastAsia="nl-NL"/>
            </w:rPr>
          </w:pPr>
          <w:hyperlink w:anchor="_Toc67323195" w:history="1">
            <w:r w:rsidR="00EE271D" w:rsidRPr="004373D9">
              <w:rPr>
                <w:rStyle w:val="Hyperlink"/>
                <w:rFonts w:cs="Arial"/>
                <w:b/>
                <w:noProof/>
              </w:rPr>
              <w:t>1.3 Schoolveiligheidsplan en medezeggenschapsraad</w:t>
            </w:r>
            <w:r w:rsidR="00EE271D">
              <w:rPr>
                <w:noProof/>
                <w:webHidden/>
              </w:rPr>
              <w:tab/>
            </w:r>
            <w:r w:rsidR="00EE271D">
              <w:rPr>
                <w:noProof/>
                <w:webHidden/>
              </w:rPr>
              <w:fldChar w:fldCharType="begin"/>
            </w:r>
            <w:r w:rsidR="00EE271D">
              <w:rPr>
                <w:noProof/>
                <w:webHidden/>
              </w:rPr>
              <w:instrText xml:space="preserve"> PAGEREF _Toc67323195 \h </w:instrText>
            </w:r>
            <w:r w:rsidR="00EE271D">
              <w:rPr>
                <w:noProof/>
                <w:webHidden/>
              </w:rPr>
            </w:r>
            <w:r w:rsidR="00EE271D">
              <w:rPr>
                <w:noProof/>
                <w:webHidden/>
              </w:rPr>
              <w:fldChar w:fldCharType="separate"/>
            </w:r>
            <w:r w:rsidR="00EE271D">
              <w:rPr>
                <w:noProof/>
                <w:webHidden/>
              </w:rPr>
              <w:t>5</w:t>
            </w:r>
            <w:r w:rsidR="00EE271D">
              <w:rPr>
                <w:noProof/>
                <w:webHidden/>
              </w:rPr>
              <w:fldChar w:fldCharType="end"/>
            </w:r>
          </w:hyperlink>
        </w:p>
        <w:p w14:paraId="0594E0E1" w14:textId="130B92F0" w:rsidR="00EE271D" w:rsidRDefault="00113848">
          <w:pPr>
            <w:pStyle w:val="Inhopg2"/>
            <w:tabs>
              <w:tab w:val="right" w:leader="dot" w:pos="9062"/>
            </w:tabs>
            <w:rPr>
              <w:i w:val="0"/>
              <w:iCs w:val="0"/>
              <w:noProof/>
              <w:sz w:val="24"/>
              <w:szCs w:val="24"/>
              <w:lang w:eastAsia="nl-NL"/>
            </w:rPr>
          </w:pPr>
          <w:hyperlink w:anchor="_Toc67323196" w:history="1">
            <w:r w:rsidR="00EE271D" w:rsidRPr="004373D9">
              <w:rPr>
                <w:rStyle w:val="Hyperlink"/>
                <w:rFonts w:cs="Arial"/>
                <w:b/>
                <w:noProof/>
              </w:rPr>
              <w:t>1.4 Externe partners bij het schoolveiligheidsplan</w:t>
            </w:r>
            <w:r w:rsidR="00EE271D">
              <w:rPr>
                <w:noProof/>
                <w:webHidden/>
              </w:rPr>
              <w:tab/>
            </w:r>
            <w:r w:rsidR="00EE271D">
              <w:rPr>
                <w:noProof/>
                <w:webHidden/>
              </w:rPr>
              <w:fldChar w:fldCharType="begin"/>
            </w:r>
            <w:r w:rsidR="00EE271D">
              <w:rPr>
                <w:noProof/>
                <w:webHidden/>
              </w:rPr>
              <w:instrText xml:space="preserve"> PAGEREF _Toc67323196 \h </w:instrText>
            </w:r>
            <w:r w:rsidR="00EE271D">
              <w:rPr>
                <w:noProof/>
                <w:webHidden/>
              </w:rPr>
            </w:r>
            <w:r w:rsidR="00EE271D">
              <w:rPr>
                <w:noProof/>
                <w:webHidden/>
              </w:rPr>
              <w:fldChar w:fldCharType="separate"/>
            </w:r>
            <w:r w:rsidR="00EE271D">
              <w:rPr>
                <w:noProof/>
                <w:webHidden/>
              </w:rPr>
              <w:t>5</w:t>
            </w:r>
            <w:r w:rsidR="00EE271D">
              <w:rPr>
                <w:noProof/>
                <w:webHidden/>
              </w:rPr>
              <w:fldChar w:fldCharType="end"/>
            </w:r>
          </w:hyperlink>
        </w:p>
        <w:p w14:paraId="3B83C9B7" w14:textId="7F4EC68B" w:rsidR="00EE271D" w:rsidRDefault="00113848">
          <w:pPr>
            <w:pStyle w:val="Inhopg1"/>
            <w:tabs>
              <w:tab w:val="right" w:leader="dot" w:pos="9062"/>
            </w:tabs>
            <w:rPr>
              <w:b w:val="0"/>
              <w:bCs w:val="0"/>
              <w:noProof/>
              <w:sz w:val="24"/>
              <w:szCs w:val="24"/>
              <w:lang w:eastAsia="nl-NL"/>
            </w:rPr>
          </w:pPr>
          <w:hyperlink w:anchor="_Toc67323197" w:history="1">
            <w:r w:rsidR="00EE271D" w:rsidRPr="004373D9">
              <w:rPr>
                <w:rStyle w:val="Hyperlink"/>
                <w:rFonts w:cs="Arial"/>
                <w:noProof/>
              </w:rPr>
              <w:t>2.0 Sociale aspecten</w:t>
            </w:r>
            <w:r w:rsidR="00EE271D">
              <w:rPr>
                <w:noProof/>
                <w:webHidden/>
              </w:rPr>
              <w:tab/>
            </w:r>
            <w:r w:rsidR="00EE271D">
              <w:rPr>
                <w:noProof/>
                <w:webHidden/>
              </w:rPr>
              <w:fldChar w:fldCharType="begin"/>
            </w:r>
            <w:r w:rsidR="00EE271D">
              <w:rPr>
                <w:noProof/>
                <w:webHidden/>
              </w:rPr>
              <w:instrText xml:space="preserve"> PAGEREF _Toc67323197 \h </w:instrText>
            </w:r>
            <w:r w:rsidR="00EE271D">
              <w:rPr>
                <w:noProof/>
                <w:webHidden/>
              </w:rPr>
            </w:r>
            <w:r w:rsidR="00EE271D">
              <w:rPr>
                <w:noProof/>
                <w:webHidden/>
              </w:rPr>
              <w:fldChar w:fldCharType="separate"/>
            </w:r>
            <w:r w:rsidR="00EE271D">
              <w:rPr>
                <w:noProof/>
                <w:webHidden/>
              </w:rPr>
              <w:t>6</w:t>
            </w:r>
            <w:r w:rsidR="00EE271D">
              <w:rPr>
                <w:noProof/>
                <w:webHidden/>
              </w:rPr>
              <w:fldChar w:fldCharType="end"/>
            </w:r>
          </w:hyperlink>
        </w:p>
        <w:p w14:paraId="49DE513D" w14:textId="4059A1D1" w:rsidR="00EE271D" w:rsidRDefault="00113848">
          <w:pPr>
            <w:pStyle w:val="Inhopg2"/>
            <w:tabs>
              <w:tab w:val="right" w:leader="dot" w:pos="9062"/>
            </w:tabs>
            <w:rPr>
              <w:i w:val="0"/>
              <w:iCs w:val="0"/>
              <w:noProof/>
              <w:sz w:val="24"/>
              <w:szCs w:val="24"/>
              <w:lang w:eastAsia="nl-NL"/>
            </w:rPr>
          </w:pPr>
          <w:hyperlink w:anchor="_Toc67323198" w:history="1">
            <w:r w:rsidR="00EE271D" w:rsidRPr="004373D9">
              <w:rPr>
                <w:rStyle w:val="Hyperlink"/>
                <w:rFonts w:cs="Arial"/>
                <w:b/>
                <w:noProof/>
              </w:rPr>
              <w:t>2.1. Schoolregels</w:t>
            </w:r>
            <w:r w:rsidR="00EE271D">
              <w:rPr>
                <w:noProof/>
                <w:webHidden/>
              </w:rPr>
              <w:tab/>
            </w:r>
            <w:r w:rsidR="00EE271D">
              <w:rPr>
                <w:noProof/>
                <w:webHidden/>
              </w:rPr>
              <w:fldChar w:fldCharType="begin"/>
            </w:r>
            <w:r w:rsidR="00EE271D">
              <w:rPr>
                <w:noProof/>
                <w:webHidden/>
              </w:rPr>
              <w:instrText xml:space="preserve"> PAGEREF _Toc67323198 \h </w:instrText>
            </w:r>
            <w:r w:rsidR="00EE271D">
              <w:rPr>
                <w:noProof/>
                <w:webHidden/>
              </w:rPr>
            </w:r>
            <w:r w:rsidR="00EE271D">
              <w:rPr>
                <w:noProof/>
                <w:webHidden/>
              </w:rPr>
              <w:fldChar w:fldCharType="separate"/>
            </w:r>
            <w:r w:rsidR="00EE271D">
              <w:rPr>
                <w:noProof/>
                <w:webHidden/>
              </w:rPr>
              <w:t>7</w:t>
            </w:r>
            <w:r w:rsidR="00EE271D">
              <w:rPr>
                <w:noProof/>
                <w:webHidden/>
              </w:rPr>
              <w:fldChar w:fldCharType="end"/>
            </w:r>
          </w:hyperlink>
        </w:p>
        <w:p w14:paraId="70DF703E" w14:textId="750DB0E9" w:rsidR="00EE271D" w:rsidRDefault="00113848">
          <w:pPr>
            <w:pStyle w:val="Inhopg2"/>
            <w:tabs>
              <w:tab w:val="right" w:leader="dot" w:pos="9062"/>
            </w:tabs>
            <w:rPr>
              <w:i w:val="0"/>
              <w:iCs w:val="0"/>
              <w:noProof/>
              <w:sz w:val="24"/>
              <w:szCs w:val="24"/>
              <w:lang w:eastAsia="nl-NL"/>
            </w:rPr>
          </w:pPr>
          <w:hyperlink w:anchor="_Toc67323199" w:history="1">
            <w:r w:rsidR="00EE271D" w:rsidRPr="004373D9">
              <w:rPr>
                <w:rStyle w:val="Hyperlink"/>
                <w:rFonts w:cs="Tahoma"/>
                <w:b/>
                <w:noProof/>
              </w:rPr>
              <w:t>2.2.Aanpak pesten middels PBS</w:t>
            </w:r>
            <w:r w:rsidR="00EE271D">
              <w:rPr>
                <w:noProof/>
                <w:webHidden/>
              </w:rPr>
              <w:tab/>
            </w:r>
            <w:r w:rsidR="00EE271D">
              <w:rPr>
                <w:noProof/>
                <w:webHidden/>
              </w:rPr>
              <w:fldChar w:fldCharType="begin"/>
            </w:r>
            <w:r w:rsidR="00EE271D">
              <w:rPr>
                <w:noProof/>
                <w:webHidden/>
              </w:rPr>
              <w:instrText xml:space="preserve"> PAGEREF _Toc67323199 \h </w:instrText>
            </w:r>
            <w:r w:rsidR="00EE271D">
              <w:rPr>
                <w:noProof/>
                <w:webHidden/>
              </w:rPr>
            </w:r>
            <w:r w:rsidR="00EE271D">
              <w:rPr>
                <w:noProof/>
                <w:webHidden/>
              </w:rPr>
              <w:fldChar w:fldCharType="separate"/>
            </w:r>
            <w:r w:rsidR="00EE271D">
              <w:rPr>
                <w:noProof/>
                <w:webHidden/>
              </w:rPr>
              <w:t>7</w:t>
            </w:r>
            <w:r w:rsidR="00EE271D">
              <w:rPr>
                <w:noProof/>
                <w:webHidden/>
              </w:rPr>
              <w:fldChar w:fldCharType="end"/>
            </w:r>
          </w:hyperlink>
        </w:p>
        <w:p w14:paraId="46E1E79E" w14:textId="1894BD72" w:rsidR="00EE271D" w:rsidRDefault="00113848">
          <w:pPr>
            <w:pStyle w:val="Inhopg2"/>
            <w:tabs>
              <w:tab w:val="right" w:leader="dot" w:pos="9062"/>
            </w:tabs>
            <w:rPr>
              <w:i w:val="0"/>
              <w:iCs w:val="0"/>
              <w:noProof/>
              <w:sz w:val="24"/>
              <w:szCs w:val="24"/>
              <w:lang w:eastAsia="nl-NL"/>
            </w:rPr>
          </w:pPr>
          <w:hyperlink w:anchor="_Toc67323200" w:history="1">
            <w:r w:rsidR="00EE271D" w:rsidRPr="004373D9">
              <w:rPr>
                <w:rStyle w:val="Hyperlink"/>
                <w:rFonts w:cs="Arial"/>
                <w:b/>
                <w:noProof/>
              </w:rPr>
              <w:t>2.3. Afspraken rond privacy</w:t>
            </w:r>
            <w:r w:rsidR="00EE271D">
              <w:rPr>
                <w:noProof/>
                <w:webHidden/>
              </w:rPr>
              <w:tab/>
            </w:r>
            <w:r w:rsidR="00EE271D">
              <w:rPr>
                <w:noProof/>
                <w:webHidden/>
              </w:rPr>
              <w:fldChar w:fldCharType="begin"/>
            </w:r>
            <w:r w:rsidR="00EE271D">
              <w:rPr>
                <w:noProof/>
                <w:webHidden/>
              </w:rPr>
              <w:instrText xml:space="preserve"> PAGEREF _Toc67323200 \h </w:instrText>
            </w:r>
            <w:r w:rsidR="00EE271D">
              <w:rPr>
                <w:noProof/>
                <w:webHidden/>
              </w:rPr>
            </w:r>
            <w:r w:rsidR="00EE271D">
              <w:rPr>
                <w:noProof/>
                <w:webHidden/>
              </w:rPr>
              <w:fldChar w:fldCharType="separate"/>
            </w:r>
            <w:r w:rsidR="00EE271D">
              <w:rPr>
                <w:noProof/>
                <w:webHidden/>
              </w:rPr>
              <w:t>7</w:t>
            </w:r>
            <w:r w:rsidR="00EE271D">
              <w:rPr>
                <w:noProof/>
                <w:webHidden/>
              </w:rPr>
              <w:fldChar w:fldCharType="end"/>
            </w:r>
          </w:hyperlink>
        </w:p>
        <w:p w14:paraId="637F8438" w14:textId="72361746" w:rsidR="00EE271D" w:rsidRDefault="00113848">
          <w:pPr>
            <w:pStyle w:val="Inhopg1"/>
            <w:tabs>
              <w:tab w:val="right" w:leader="dot" w:pos="9062"/>
            </w:tabs>
            <w:rPr>
              <w:b w:val="0"/>
              <w:bCs w:val="0"/>
              <w:noProof/>
              <w:sz w:val="24"/>
              <w:szCs w:val="24"/>
              <w:lang w:eastAsia="nl-NL"/>
            </w:rPr>
          </w:pPr>
          <w:hyperlink w:anchor="_Toc67323201" w:history="1">
            <w:r w:rsidR="00EE271D" w:rsidRPr="004373D9">
              <w:rPr>
                <w:rStyle w:val="Hyperlink"/>
                <w:rFonts w:cs="Arial"/>
                <w:noProof/>
              </w:rPr>
              <w:t>3.0 Grensoverschrijdende aspecten</w:t>
            </w:r>
            <w:r w:rsidR="00EE271D">
              <w:rPr>
                <w:noProof/>
                <w:webHidden/>
              </w:rPr>
              <w:tab/>
            </w:r>
            <w:r w:rsidR="00EE271D">
              <w:rPr>
                <w:noProof/>
                <w:webHidden/>
              </w:rPr>
              <w:fldChar w:fldCharType="begin"/>
            </w:r>
            <w:r w:rsidR="00EE271D">
              <w:rPr>
                <w:noProof/>
                <w:webHidden/>
              </w:rPr>
              <w:instrText xml:space="preserve"> PAGEREF _Toc67323201 \h </w:instrText>
            </w:r>
            <w:r w:rsidR="00EE271D">
              <w:rPr>
                <w:noProof/>
                <w:webHidden/>
              </w:rPr>
            </w:r>
            <w:r w:rsidR="00EE271D">
              <w:rPr>
                <w:noProof/>
                <w:webHidden/>
              </w:rPr>
              <w:fldChar w:fldCharType="separate"/>
            </w:r>
            <w:r w:rsidR="00EE271D">
              <w:rPr>
                <w:noProof/>
                <w:webHidden/>
              </w:rPr>
              <w:t>8</w:t>
            </w:r>
            <w:r w:rsidR="00EE271D">
              <w:rPr>
                <w:noProof/>
                <w:webHidden/>
              </w:rPr>
              <w:fldChar w:fldCharType="end"/>
            </w:r>
          </w:hyperlink>
        </w:p>
        <w:p w14:paraId="2E0040CC" w14:textId="6E120F6C" w:rsidR="00EE271D" w:rsidRDefault="00113848">
          <w:pPr>
            <w:pStyle w:val="Inhopg2"/>
            <w:tabs>
              <w:tab w:val="right" w:leader="dot" w:pos="9062"/>
            </w:tabs>
            <w:rPr>
              <w:i w:val="0"/>
              <w:iCs w:val="0"/>
              <w:noProof/>
              <w:sz w:val="24"/>
              <w:szCs w:val="24"/>
              <w:lang w:eastAsia="nl-NL"/>
            </w:rPr>
          </w:pPr>
          <w:hyperlink w:anchor="_Toc67323202" w:history="1">
            <w:r w:rsidR="00EE271D" w:rsidRPr="004373D9">
              <w:rPr>
                <w:rStyle w:val="Hyperlink"/>
                <w:rFonts w:cs="Arial"/>
                <w:b/>
                <w:noProof/>
              </w:rPr>
              <w:t>3.1 Protocol voor schorsing en verwijdering</w:t>
            </w:r>
            <w:r w:rsidR="00EE271D">
              <w:rPr>
                <w:noProof/>
                <w:webHidden/>
              </w:rPr>
              <w:tab/>
            </w:r>
            <w:r w:rsidR="00EE271D">
              <w:rPr>
                <w:noProof/>
                <w:webHidden/>
              </w:rPr>
              <w:fldChar w:fldCharType="begin"/>
            </w:r>
            <w:r w:rsidR="00EE271D">
              <w:rPr>
                <w:noProof/>
                <w:webHidden/>
              </w:rPr>
              <w:instrText xml:space="preserve"> PAGEREF _Toc67323202 \h </w:instrText>
            </w:r>
            <w:r w:rsidR="00EE271D">
              <w:rPr>
                <w:noProof/>
                <w:webHidden/>
              </w:rPr>
            </w:r>
            <w:r w:rsidR="00EE271D">
              <w:rPr>
                <w:noProof/>
                <w:webHidden/>
              </w:rPr>
              <w:fldChar w:fldCharType="separate"/>
            </w:r>
            <w:r w:rsidR="00EE271D">
              <w:rPr>
                <w:noProof/>
                <w:webHidden/>
              </w:rPr>
              <w:t>8</w:t>
            </w:r>
            <w:r w:rsidR="00EE271D">
              <w:rPr>
                <w:noProof/>
                <w:webHidden/>
              </w:rPr>
              <w:fldChar w:fldCharType="end"/>
            </w:r>
          </w:hyperlink>
        </w:p>
        <w:p w14:paraId="5AC28D87" w14:textId="09F588EB" w:rsidR="00EE271D" w:rsidRDefault="00113848">
          <w:pPr>
            <w:pStyle w:val="Inhopg2"/>
            <w:tabs>
              <w:tab w:val="right" w:leader="dot" w:pos="9062"/>
            </w:tabs>
            <w:rPr>
              <w:i w:val="0"/>
              <w:iCs w:val="0"/>
              <w:noProof/>
              <w:sz w:val="24"/>
              <w:szCs w:val="24"/>
              <w:lang w:eastAsia="nl-NL"/>
            </w:rPr>
          </w:pPr>
          <w:hyperlink w:anchor="_Toc67323203" w:history="1">
            <w:r w:rsidR="00EE271D" w:rsidRPr="004373D9">
              <w:rPr>
                <w:rStyle w:val="Hyperlink"/>
                <w:rFonts w:cs="Arial"/>
                <w:b/>
                <w:noProof/>
              </w:rPr>
              <w:t>3.2 Schoolverzuim</w:t>
            </w:r>
            <w:r w:rsidR="00EE271D">
              <w:rPr>
                <w:noProof/>
                <w:webHidden/>
              </w:rPr>
              <w:tab/>
            </w:r>
            <w:r w:rsidR="00EE271D">
              <w:rPr>
                <w:noProof/>
                <w:webHidden/>
              </w:rPr>
              <w:fldChar w:fldCharType="begin"/>
            </w:r>
            <w:r w:rsidR="00EE271D">
              <w:rPr>
                <w:noProof/>
                <w:webHidden/>
              </w:rPr>
              <w:instrText xml:space="preserve"> PAGEREF _Toc67323203 \h </w:instrText>
            </w:r>
            <w:r w:rsidR="00EE271D">
              <w:rPr>
                <w:noProof/>
                <w:webHidden/>
              </w:rPr>
            </w:r>
            <w:r w:rsidR="00EE271D">
              <w:rPr>
                <w:noProof/>
                <w:webHidden/>
              </w:rPr>
              <w:fldChar w:fldCharType="separate"/>
            </w:r>
            <w:r w:rsidR="00EE271D">
              <w:rPr>
                <w:noProof/>
                <w:webHidden/>
              </w:rPr>
              <w:t>8</w:t>
            </w:r>
            <w:r w:rsidR="00EE271D">
              <w:rPr>
                <w:noProof/>
                <w:webHidden/>
              </w:rPr>
              <w:fldChar w:fldCharType="end"/>
            </w:r>
          </w:hyperlink>
        </w:p>
        <w:p w14:paraId="74BC4F74" w14:textId="24EE5D86" w:rsidR="00EE271D" w:rsidRDefault="00113848">
          <w:pPr>
            <w:pStyle w:val="Inhopg2"/>
            <w:tabs>
              <w:tab w:val="right" w:leader="dot" w:pos="9062"/>
            </w:tabs>
            <w:rPr>
              <w:i w:val="0"/>
              <w:iCs w:val="0"/>
              <w:noProof/>
              <w:sz w:val="24"/>
              <w:szCs w:val="24"/>
              <w:lang w:eastAsia="nl-NL"/>
            </w:rPr>
          </w:pPr>
          <w:hyperlink w:anchor="_Toc67323204" w:history="1">
            <w:r w:rsidR="00EE271D" w:rsidRPr="004373D9">
              <w:rPr>
                <w:rStyle w:val="Hyperlink"/>
                <w:rFonts w:cs="Arial"/>
                <w:b/>
                <w:noProof/>
              </w:rPr>
              <w:t>3.3 Registratie incidenten en ongevallen</w:t>
            </w:r>
            <w:r w:rsidR="00EE271D">
              <w:rPr>
                <w:noProof/>
                <w:webHidden/>
              </w:rPr>
              <w:tab/>
            </w:r>
            <w:r w:rsidR="00EE271D">
              <w:rPr>
                <w:noProof/>
                <w:webHidden/>
              </w:rPr>
              <w:fldChar w:fldCharType="begin"/>
            </w:r>
            <w:r w:rsidR="00EE271D">
              <w:rPr>
                <w:noProof/>
                <w:webHidden/>
              </w:rPr>
              <w:instrText xml:space="preserve"> PAGEREF _Toc67323204 \h </w:instrText>
            </w:r>
            <w:r w:rsidR="00EE271D">
              <w:rPr>
                <w:noProof/>
                <w:webHidden/>
              </w:rPr>
            </w:r>
            <w:r w:rsidR="00EE271D">
              <w:rPr>
                <w:noProof/>
                <w:webHidden/>
              </w:rPr>
              <w:fldChar w:fldCharType="separate"/>
            </w:r>
            <w:r w:rsidR="00EE271D">
              <w:rPr>
                <w:noProof/>
                <w:webHidden/>
              </w:rPr>
              <w:t>9</w:t>
            </w:r>
            <w:r w:rsidR="00EE271D">
              <w:rPr>
                <w:noProof/>
                <w:webHidden/>
              </w:rPr>
              <w:fldChar w:fldCharType="end"/>
            </w:r>
          </w:hyperlink>
        </w:p>
        <w:p w14:paraId="7741060E" w14:textId="30E95B42" w:rsidR="00EE271D" w:rsidRDefault="00113848">
          <w:pPr>
            <w:pStyle w:val="Inhopg2"/>
            <w:tabs>
              <w:tab w:val="right" w:leader="dot" w:pos="9062"/>
            </w:tabs>
            <w:rPr>
              <w:i w:val="0"/>
              <w:iCs w:val="0"/>
              <w:noProof/>
              <w:sz w:val="24"/>
              <w:szCs w:val="24"/>
              <w:lang w:eastAsia="nl-NL"/>
            </w:rPr>
          </w:pPr>
          <w:hyperlink w:anchor="_Toc67323205" w:history="1">
            <w:r w:rsidR="00EE271D" w:rsidRPr="004373D9">
              <w:rPr>
                <w:rStyle w:val="Hyperlink"/>
                <w:rFonts w:cs="Arial"/>
                <w:b/>
                <w:noProof/>
              </w:rPr>
              <w:t>3.4 Opvang van leerlingen en/of personeel bij ernstige incidenten</w:t>
            </w:r>
            <w:r w:rsidR="00EE271D">
              <w:rPr>
                <w:noProof/>
                <w:webHidden/>
              </w:rPr>
              <w:tab/>
            </w:r>
            <w:r w:rsidR="00EE271D">
              <w:rPr>
                <w:noProof/>
                <w:webHidden/>
              </w:rPr>
              <w:fldChar w:fldCharType="begin"/>
            </w:r>
            <w:r w:rsidR="00EE271D">
              <w:rPr>
                <w:noProof/>
                <w:webHidden/>
              </w:rPr>
              <w:instrText xml:space="preserve"> PAGEREF _Toc67323205 \h </w:instrText>
            </w:r>
            <w:r w:rsidR="00EE271D">
              <w:rPr>
                <w:noProof/>
                <w:webHidden/>
              </w:rPr>
            </w:r>
            <w:r w:rsidR="00EE271D">
              <w:rPr>
                <w:noProof/>
                <w:webHidden/>
              </w:rPr>
              <w:fldChar w:fldCharType="separate"/>
            </w:r>
            <w:r w:rsidR="00EE271D">
              <w:rPr>
                <w:noProof/>
                <w:webHidden/>
              </w:rPr>
              <w:t>9</w:t>
            </w:r>
            <w:r w:rsidR="00EE271D">
              <w:rPr>
                <w:noProof/>
                <w:webHidden/>
              </w:rPr>
              <w:fldChar w:fldCharType="end"/>
            </w:r>
          </w:hyperlink>
        </w:p>
        <w:p w14:paraId="14923D1A" w14:textId="572531A6" w:rsidR="00EE271D" w:rsidRDefault="00113848">
          <w:pPr>
            <w:pStyle w:val="Inhopg2"/>
            <w:tabs>
              <w:tab w:val="right" w:leader="dot" w:pos="9062"/>
            </w:tabs>
            <w:rPr>
              <w:i w:val="0"/>
              <w:iCs w:val="0"/>
              <w:noProof/>
              <w:sz w:val="24"/>
              <w:szCs w:val="24"/>
              <w:lang w:eastAsia="nl-NL"/>
            </w:rPr>
          </w:pPr>
          <w:hyperlink w:anchor="_Toc67323206" w:history="1">
            <w:r w:rsidR="00EE271D" w:rsidRPr="004373D9">
              <w:rPr>
                <w:rStyle w:val="Hyperlink"/>
                <w:b/>
                <w:noProof/>
              </w:rPr>
              <w:t>3.5 Meldplicht bij grensoverschrijdend gedrag</w:t>
            </w:r>
            <w:r w:rsidR="00EE271D">
              <w:rPr>
                <w:noProof/>
                <w:webHidden/>
              </w:rPr>
              <w:tab/>
            </w:r>
            <w:r w:rsidR="00EE271D">
              <w:rPr>
                <w:noProof/>
                <w:webHidden/>
              </w:rPr>
              <w:fldChar w:fldCharType="begin"/>
            </w:r>
            <w:r w:rsidR="00EE271D">
              <w:rPr>
                <w:noProof/>
                <w:webHidden/>
              </w:rPr>
              <w:instrText xml:space="preserve"> PAGEREF _Toc67323206 \h </w:instrText>
            </w:r>
            <w:r w:rsidR="00EE271D">
              <w:rPr>
                <w:noProof/>
                <w:webHidden/>
              </w:rPr>
            </w:r>
            <w:r w:rsidR="00EE271D">
              <w:rPr>
                <w:noProof/>
                <w:webHidden/>
              </w:rPr>
              <w:fldChar w:fldCharType="separate"/>
            </w:r>
            <w:r w:rsidR="00EE271D">
              <w:rPr>
                <w:noProof/>
                <w:webHidden/>
              </w:rPr>
              <w:t>9</w:t>
            </w:r>
            <w:r w:rsidR="00EE271D">
              <w:rPr>
                <w:noProof/>
                <w:webHidden/>
              </w:rPr>
              <w:fldChar w:fldCharType="end"/>
            </w:r>
          </w:hyperlink>
        </w:p>
        <w:p w14:paraId="493EC538" w14:textId="14972536" w:rsidR="00EE271D" w:rsidRDefault="00113848">
          <w:pPr>
            <w:pStyle w:val="Inhopg2"/>
            <w:tabs>
              <w:tab w:val="right" w:leader="dot" w:pos="9062"/>
            </w:tabs>
            <w:rPr>
              <w:i w:val="0"/>
              <w:iCs w:val="0"/>
              <w:noProof/>
              <w:sz w:val="24"/>
              <w:szCs w:val="24"/>
              <w:lang w:eastAsia="nl-NL"/>
            </w:rPr>
          </w:pPr>
          <w:hyperlink w:anchor="_Toc67323207" w:history="1">
            <w:r w:rsidR="00EE271D" w:rsidRPr="004373D9">
              <w:rPr>
                <w:rStyle w:val="Hyperlink"/>
                <w:b/>
                <w:noProof/>
              </w:rPr>
              <w:t>3.6 Meldcode Kindermishandeling en huiselijk geweld</w:t>
            </w:r>
            <w:r w:rsidR="00EE271D">
              <w:rPr>
                <w:noProof/>
                <w:webHidden/>
              </w:rPr>
              <w:tab/>
            </w:r>
            <w:r w:rsidR="00EE271D">
              <w:rPr>
                <w:noProof/>
                <w:webHidden/>
              </w:rPr>
              <w:fldChar w:fldCharType="begin"/>
            </w:r>
            <w:r w:rsidR="00EE271D">
              <w:rPr>
                <w:noProof/>
                <w:webHidden/>
              </w:rPr>
              <w:instrText xml:space="preserve"> PAGEREF _Toc67323207 \h </w:instrText>
            </w:r>
            <w:r w:rsidR="00EE271D">
              <w:rPr>
                <w:noProof/>
                <w:webHidden/>
              </w:rPr>
            </w:r>
            <w:r w:rsidR="00EE271D">
              <w:rPr>
                <w:noProof/>
                <w:webHidden/>
              </w:rPr>
              <w:fldChar w:fldCharType="separate"/>
            </w:r>
            <w:r w:rsidR="00EE271D">
              <w:rPr>
                <w:noProof/>
                <w:webHidden/>
              </w:rPr>
              <w:t>10</w:t>
            </w:r>
            <w:r w:rsidR="00EE271D">
              <w:rPr>
                <w:noProof/>
                <w:webHidden/>
              </w:rPr>
              <w:fldChar w:fldCharType="end"/>
            </w:r>
          </w:hyperlink>
        </w:p>
        <w:p w14:paraId="0820C6B8" w14:textId="701EB5C4" w:rsidR="00EE271D" w:rsidRDefault="00113848">
          <w:pPr>
            <w:pStyle w:val="Inhopg1"/>
            <w:tabs>
              <w:tab w:val="right" w:leader="dot" w:pos="9062"/>
            </w:tabs>
            <w:rPr>
              <w:b w:val="0"/>
              <w:bCs w:val="0"/>
              <w:noProof/>
              <w:sz w:val="24"/>
              <w:szCs w:val="24"/>
              <w:lang w:eastAsia="nl-NL"/>
            </w:rPr>
          </w:pPr>
          <w:hyperlink w:anchor="_Toc67323208" w:history="1">
            <w:r w:rsidR="00EE271D" w:rsidRPr="004373D9">
              <w:rPr>
                <w:rStyle w:val="Hyperlink"/>
                <w:noProof/>
              </w:rPr>
              <w:t>4.0 Gebouw en veiligheid</w:t>
            </w:r>
            <w:r w:rsidR="00EE271D">
              <w:rPr>
                <w:noProof/>
                <w:webHidden/>
              </w:rPr>
              <w:tab/>
            </w:r>
            <w:r w:rsidR="00EE271D">
              <w:rPr>
                <w:noProof/>
                <w:webHidden/>
              </w:rPr>
              <w:fldChar w:fldCharType="begin"/>
            </w:r>
            <w:r w:rsidR="00EE271D">
              <w:rPr>
                <w:noProof/>
                <w:webHidden/>
              </w:rPr>
              <w:instrText xml:space="preserve"> PAGEREF _Toc67323208 \h </w:instrText>
            </w:r>
            <w:r w:rsidR="00EE271D">
              <w:rPr>
                <w:noProof/>
                <w:webHidden/>
              </w:rPr>
            </w:r>
            <w:r w:rsidR="00EE271D">
              <w:rPr>
                <w:noProof/>
                <w:webHidden/>
              </w:rPr>
              <w:fldChar w:fldCharType="separate"/>
            </w:r>
            <w:r w:rsidR="00EE271D">
              <w:rPr>
                <w:noProof/>
                <w:webHidden/>
              </w:rPr>
              <w:t>10</w:t>
            </w:r>
            <w:r w:rsidR="00EE271D">
              <w:rPr>
                <w:noProof/>
                <w:webHidden/>
              </w:rPr>
              <w:fldChar w:fldCharType="end"/>
            </w:r>
          </w:hyperlink>
        </w:p>
        <w:p w14:paraId="6C743E5C" w14:textId="4A4AE267" w:rsidR="00EE271D" w:rsidRDefault="00113848">
          <w:pPr>
            <w:pStyle w:val="Inhopg2"/>
            <w:tabs>
              <w:tab w:val="right" w:leader="dot" w:pos="9062"/>
            </w:tabs>
            <w:rPr>
              <w:i w:val="0"/>
              <w:iCs w:val="0"/>
              <w:noProof/>
              <w:sz w:val="24"/>
              <w:szCs w:val="24"/>
              <w:lang w:eastAsia="nl-NL"/>
            </w:rPr>
          </w:pPr>
          <w:hyperlink w:anchor="_Toc67323209" w:history="1">
            <w:r w:rsidR="00EE271D" w:rsidRPr="004373D9">
              <w:rPr>
                <w:rStyle w:val="Hyperlink"/>
                <w:rFonts w:cs="Tahoma"/>
                <w:b/>
                <w:noProof/>
              </w:rPr>
              <w:t>4.1 Risico Inventarisatie en Evaluatie</w:t>
            </w:r>
            <w:r w:rsidR="00EE271D">
              <w:rPr>
                <w:noProof/>
                <w:webHidden/>
              </w:rPr>
              <w:tab/>
            </w:r>
            <w:r w:rsidR="00EE271D">
              <w:rPr>
                <w:noProof/>
                <w:webHidden/>
              </w:rPr>
              <w:fldChar w:fldCharType="begin"/>
            </w:r>
            <w:r w:rsidR="00EE271D">
              <w:rPr>
                <w:noProof/>
                <w:webHidden/>
              </w:rPr>
              <w:instrText xml:space="preserve"> PAGEREF _Toc67323209 \h </w:instrText>
            </w:r>
            <w:r w:rsidR="00EE271D">
              <w:rPr>
                <w:noProof/>
                <w:webHidden/>
              </w:rPr>
            </w:r>
            <w:r w:rsidR="00EE271D">
              <w:rPr>
                <w:noProof/>
                <w:webHidden/>
              </w:rPr>
              <w:fldChar w:fldCharType="separate"/>
            </w:r>
            <w:r w:rsidR="00EE271D">
              <w:rPr>
                <w:noProof/>
                <w:webHidden/>
              </w:rPr>
              <w:t>10</w:t>
            </w:r>
            <w:r w:rsidR="00EE271D">
              <w:rPr>
                <w:noProof/>
                <w:webHidden/>
              </w:rPr>
              <w:fldChar w:fldCharType="end"/>
            </w:r>
          </w:hyperlink>
        </w:p>
        <w:p w14:paraId="42892E22" w14:textId="13A5CDF9" w:rsidR="00EE271D" w:rsidRDefault="00113848">
          <w:pPr>
            <w:pStyle w:val="Inhopg2"/>
            <w:tabs>
              <w:tab w:val="right" w:leader="dot" w:pos="9062"/>
            </w:tabs>
            <w:rPr>
              <w:i w:val="0"/>
              <w:iCs w:val="0"/>
              <w:noProof/>
              <w:sz w:val="24"/>
              <w:szCs w:val="24"/>
              <w:lang w:eastAsia="nl-NL"/>
            </w:rPr>
          </w:pPr>
          <w:hyperlink w:anchor="_Toc67323210" w:history="1">
            <w:r w:rsidR="00EE271D" w:rsidRPr="004373D9">
              <w:rPr>
                <w:rStyle w:val="Hyperlink"/>
                <w:rFonts w:cs="Tahoma"/>
                <w:b/>
                <w:noProof/>
              </w:rPr>
              <w:t>4.2.Toezicht</w:t>
            </w:r>
            <w:r w:rsidR="00EE271D">
              <w:rPr>
                <w:noProof/>
                <w:webHidden/>
              </w:rPr>
              <w:tab/>
            </w:r>
            <w:r w:rsidR="00EE271D">
              <w:rPr>
                <w:noProof/>
                <w:webHidden/>
              </w:rPr>
              <w:fldChar w:fldCharType="begin"/>
            </w:r>
            <w:r w:rsidR="00EE271D">
              <w:rPr>
                <w:noProof/>
                <w:webHidden/>
              </w:rPr>
              <w:instrText xml:space="preserve"> PAGEREF _Toc67323210 \h </w:instrText>
            </w:r>
            <w:r w:rsidR="00EE271D">
              <w:rPr>
                <w:noProof/>
                <w:webHidden/>
              </w:rPr>
            </w:r>
            <w:r w:rsidR="00EE271D">
              <w:rPr>
                <w:noProof/>
                <w:webHidden/>
              </w:rPr>
              <w:fldChar w:fldCharType="separate"/>
            </w:r>
            <w:r w:rsidR="00EE271D">
              <w:rPr>
                <w:noProof/>
                <w:webHidden/>
              </w:rPr>
              <w:t>11</w:t>
            </w:r>
            <w:r w:rsidR="00EE271D">
              <w:rPr>
                <w:noProof/>
                <w:webHidden/>
              </w:rPr>
              <w:fldChar w:fldCharType="end"/>
            </w:r>
          </w:hyperlink>
        </w:p>
        <w:p w14:paraId="23BB989C" w14:textId="505E9EF5" w:rsidR="00EE271D" w:rsidRDefault="00113848">
          <w:pPr>
            <w:pStyle w:val="Inhopg2"/>
            <w:tabs>
              <w:tab w:val="right" w:leader="dot" w:pos="9062"/>
            </w:tabs>
            <w:rPr>
              <w:i w:val="0"/>
              <w:iCs w:val="0"/>
              <w:noProof/>
              <w:sz w:val="24"/>
              <w:szCs w:val="24"/>
              <w:lang w:eastAsia="nl-NL"/>
            </w:rPr>
          </w:pPr>
          <w:hyperlink w:anchor="_Toc67323211" w:history="1">
            <w:r w:rsidR="00EE271D" w:rsidRPr="004373D9">
              <w:rPr>
                <w:rStyle w:val="Hyperlink"/>
                <w:rFonts w:cs="Tahoma"/>
                <w:b/>
                <w:noProof/>
              </w:rPr>
              <w:t>4.3 EHBO</w:t>
            </w:r>
            <w:r w:rsidR="00EE271D">
              <w:rPr>
                <w:noProof/>
                <w:webHidden/>
              </w:rPr>
              <w:tab/>
            </w:r>
            <w:r w:rsidR="00EE271D">
              <w:rPr>
                <w:noProof/>
                <w:webHidden/>
              </w:rPr>
              <w:fldChar w:fldCharType="begin"/>
            </w:r>
            <w:r w:rsidR="00EE271D">
              <w:rPr>
                <w:noProof/>
                <w:webHidden/>
              </w:rPr>
              <w:instrText xml:space="preserve"> PAGEREF _Toc67323211 \h </w:instrText>
            </w:r>
            <w:r w:rsidR="00EE271D">
              <w:rPr>
                <w:noProof/>
                <w:webHidden/>
              </w:rPr>
            </w:r>
            <w:r w:rsidR="00EE271D">
              <w:rPr>
                <w:noProof/>
                <w:webHidden/>
              </w:rPr>
              <w:fldChar w:fldCharType="separate"/>
            </w:r>
            <w:r w:rsidR="00EE271D">
              <w:rPr>
                <w:noProof/>
                <w:webHidden/>
              </w:rPr>
              <w:t>12</w:t>
            </w:r>
            <w:r w:rsidR="00EE271D">
              <w:rPr>
                <w:noProof/>
                <w:webHidden/>
              </w:rPr>
              <w:fldChar w:fldCharType="end"/>
            </w:r>
          </w:hyperlink>
        </w:p>
        <w:p w14:paraId="6EDA4C5F" w14:textId="5BF2CCFF" w:rsidR="00EE271D" w:rsidRDefault="00113848">
          <w:pPr>
            <w:pStyle w:val="Inhopg1"/>
            <w:tabs>
              <w:tab w:val="right" w:leader="dot" w:pos="9062"/>
            </w:tabs>
            <w:rPr>
              <w:b w:val="0"/>
              <w:bCs w:val="0"/>
              <w:noProof/>
              <w:sz w:val="24"/>
              <w:szCs w:val="24"/>
              <w:lang w:eastAsia="nl-NL"/>
            </w:rPr>
          </w:pPr>
          <w:hyperlink w:anchor="_Toc67323212" w:history="1">
            <w:r w:rsidR="00EE271D" w:rsidRPr="004373D9">
              <w:rPr>
                <w:rStyle w:val="Hyperlink"/>
                <w:rFonts w:cs="Arial"/>
                <w:i/>
                <w:noProof/>
              </w:rPr>
              <w:t>Evaluatie</w:t>
            </w:r>
            <w:r w:rsidR="00EE271D">
              <w:rPr>
                <w:noProof/>
                <w:webHidden/>
              </w:rPr>
              <w:tab/>
            </w:r>
            <w:r w:rsidR="00EE271D">
              <w:rPr>
                <w:noProof/>
                <w:webHidden/>
              </w:rPr>
              <w:fldChar w:fldCharType="begin"/>
            </w:r>
            <w:r w:rsidR="00EE271D">
              <w:rPr>
                <w:noProof/>
                <w:webHidden/>
              </w:rPr>
              <w:instrText xml:space="preserve"> PAGEREF _Toc67323212 \h </w:instrText>
            </w:r>
            <w:r w:rsidR="00EE271D">
              <w:rPr>
                <w:noProof/>
                <w:webHidden/>
              </w:rPr>
            </w:r>
            <w:r w:rsidR="00EE271D">
              <w:rPr>
                <w:noProof/>
                <w:webHidden/>
              </w:rPr>
              <w:fldChar w:fldCharType="separate"/>
            </w:r>
            <w:r w:rsidR="00EE271D">
              <w:rPr>
                <w:noProof/>
                <w:webHidden/>
              </w:rPr>
              <w:t>12</w:t>
            </w:r>
            <w:r w:rsidR="00EE271D">
              <w:rPr>
                <w:noProof/>
                <w:webHidden/>
              </w:rPr>
              <w:fldChar w:fldCharType="end"/>
            </w:r>
          </w:hyperlink>
        </w:p>
        <w:p w14:paraId="138E840C" w14:textId="532841BF" w:rsidR="00FD3111" w:rsidRPr="00CC3297" w:rsidRDefault="00FD3111">
          <w:r w:rsidRPr="00CC3297">
            <w:rPr>
              <w:b/>
              <w:bCs/>
              <w:noProof/>
            </w:rPr>
            <w:fldChar w:fldCharType="end"/>
          </w:r>
        </w:p>
      </w:sdtContent>
    </w:sdt>
    <w:p w14:paraId="01D20AE0" w14:textId="77777777" w:rsidR="00FD3111" w:rsidRPr="00CC3297" w:rsidRDefault="00FD3111" w:rsidP="00FD3111">
      <w:pPr>
        <w:rPr>
          <w:b/>
          <w:sz w:val="28"/>
          <w:szCs w:val="28"/>
        </w:rPr>
      </w:pPr>
    </w:p>
    <w:p w14:paraId="4B6EECC1" w14:textId="77777777" w:rsidR="00FD3111" w:rsidRPr="00CC3297" w:rsidRDefault="00FD3111" w:rsidP="00FD3111">
      <w:pPr>
        <w:rPr>
          <w:b/>
          <w:sz w:val="28"/>
          <w:szCs w:val="28"/>
        </w:rPr>
      </w:pPr>
    </w:p>
    <w:p w14:paraId="2D89A69F" w14:textId="77777777" w:rsidR="00B52F3C" w:rsidRDefault="00B52F3C" w:rsidP="00FD3111">
      <w:pPr>
        <w:pStyle w:val="Kop1"/>
        <w:rPr>
          <w:rFonts w:asciiTheme="minorHAnsi" w:hAnsiTheme="minorHAnsi"/>
          <w:sz w:val="28"/>
          <w:szCs w:val="28"/>
        </w:rPr>
      </w:pPr>
    </w:p>
    <w:p w14:paraId="2216E805" w14:textId="77777777" w:rsidR="00B52F3C" w:rsidRDefault="00B52F3C" w:rsidP="00FD3111">
      <w:pPr>
        <w:pStyle w:val="Kop1"/>
        <w:rPr>
          <w:rFonts w:asciiTheme="minorHAnsi" w:hAnsiTheme="minorHAnsi"/>
          <w:sz w:val="28"/>
          <w:szCs w:val="28"/>
        </w:rPr>
      </w:pPr>
    </w:p>
    <w:p w14:paraId="33E67732" w14:textId="77777777" w:rsidR="00B52F3C" w:rsidRDefault="00B52F3C" w:rsidP="00FD3111">
      <w:pPr>
        <w:pStyle w:val="Kop1"/>
        <w:rPr>
          <w:rFonts w:asciiTheme="minorHAnsi" w:hAnsiTheme="minorHAnsi"/>
          <w:sz w:val="28"/>
          <w:szCs w:val="28"/>
        </w:rPr>
      </w:pPr>
    </w:p>
    <w:p w14:paraId="21DFC69C" w14:textId="77777777" w:rsidR="00B52F3C" w:rsidRDefault="00B52F3C" w:rsidP="00FD3111">
      <w:pPr>
        <w:pStyle w:val="Kop1"/>
        <w:rPr>
          <w:rFonts w:asciiTheme="minorHAnsi" w:hAnsiTheme="minorHAnsi"/>
          <w:sz w:val="28"/>
          <w:szCs w:val="28"/>
        </w:rPr>
      </w:pPr>
    </w:p>
    <w:p w14:paraId="1BF6CC81" w14:textId="2B777C14" w:rsidR="00A02F17" w:rsidRPr="00CC3297" w:rsidRDefault="00EE5809" w:rsidP="00FD3111">
      <w:pPr>
        <w:pStyle w:val="Kop1"/>
        <w:rPr>
          <w:rFonts w:asciiTheme="minorHAnsi" w:hAnsiTheme="minorHAnsi"/>
          <w:sz w:val="28"/>
          <w:szCs w:val="28"/>
        </w:rPr>
      </w:pPr>
      <w:bookmarkStart w:id="0" w:name="_Toc67323191"/>
      <w:r w:rsidRPr="00CC3297">
        <w:rPr>
          <w:rFonts w:asciiTheme="minorHAnsi" w:hAnsiTheme="minorHAnsi"/>
          <w:sz w:val="28"/>
          <w:szCs w:val="28"/>
        </w:rPr>
        <w:lastRenderedPageBreak/>
        <w:t>Inleiding</w:t>
      </w:r>
      <w:bookmarkEnd w:id="0"/>
    </w:p>
    <w:p w14:paraId="66102098" w14:textId="77777777" w:rsidR="00EE5809" w:rsidRPr="00CC3297" w:rsidRDefault="00EE5809" w:rsidP="00EE5809"/>
    <w:p w14:paraId="13BF4CC0" w14:textId="1B5FA9F5" w:rsidR="00EE5809" w:rsidRPr="00CC3297" w:rsidRDefault="00EE5809" w:rsidP="00EE5809">
      <w:r w:rsidRPr="00CC3297">
        <w:t xml:space="preserve">De veiligheid van alle mensen die onze school bezoeken of er werkzaam zijn is een groot goed. Als KMS achten wij het van groot belang dat ons personeel, onze kinderen en hun ouders zich veilig voelen in onze leer-en werkomgeving. Dit </w:t>
      </w:r>
      <w:r w:rsidR="00E5187A" w:rsidRPr="00CC3297">
        <w:t xml:space="preserve">heeft </w:t>
      </w:r>
      <w:r w:rsidRPr="00CC3297">
        <w:t>onze voortdurende aandacht.</w:t>
      </w:r>
    </w:p>
    <w:p w14:paraId="2CF019F3" w14:textId="77777777" w:rsidR="00EE5809" w:rsidRPr="00CC3297" w:rsidRDefault="00EE5809" w:rsidP="00EE5809"/>
    <w:p w14:paraId="12203B99" w14:textId="2BF973FD" w:rsidR="00EE5809" w:rsidRPr="00CC3297" w:rsidRDefault="00EE5809" w:rsidP="00EE5809">
      <w:r w:rsidRPr="00CC3297">
        <w:t xml:space="preserve">Om die veiligheid te garanderen moet ook worden voldaan aan wettelijke richtlijnen in het kader van </w:t>
      </w:r>
      <w:r w:rsidR="00E5187A" w:rsidRPr="00CC3297">
        <w:t>a</w:t>
      </w:r>
      <w:r w:rsidRPr="00CC3297">
        <w:t>rbobeleid, verzuimbeleid, risico-inventarisatie, personeelsbeleid etc.</w:t>
      </w:r>
    </w:p>
    <w:p w14:paraId="799B1885" w14:textId="77777777" w:rsidR="00EE5809" w:rsidRPr="00CC3297" w:rsidRDefault="00EE5809" w:rsidP="00EE5809"/>
    <w:p w14:paraId="4E08B282" w14:textId="77777777" w:rsidR="00EE5809" w:rsidRPr="00CC3297" w:rsidRDefault="00EE5809" w:rsidP="00EE5809">
      <w:pPr>
        <w:rPr>
          <w:rFonts w:cs="Arial"/>
        </w:rPr>
      </w:pPr>
      <w:r w:rsidRPr="00CC3297">
        <w:rPr>
          <w:rFonts w:cs="Arial"/>
        </w:rPr>
        <w:t>Het schoolveiligheidsplan heeft betrekking op leerlingen en werknemers, maar ook op ouders of verzorgers, studenten en overige betrokkenen en is gericht op een viertal aspecten:</w:t>
      </w:r>
    </w:p>
    <w:p w14:paraId="3EB4F95F" w14:textId="77777777" w:rsidR="007B6590" w:rsidRPr="00CC3297" w:rsidRDefault="007B6590" w:rsidP="007B6590">
      <w:pPr>
        <w:pStyle w:val="Lijstalinea"/>
        <w:numPr>
          <w:ilvl w:val="0"/>
          <w:numId w:val="2"/>
        </w:numPr>
        <w:rPr>
          <w:rFonts w:cs="Arial"/>
        </w:rPr>
      </w:pPr>
      <w:r w:rsidRPr="00CC3297">
        <w:rPr>
          <w:rFonts w:cs="Arial"/>
        </w:rPr>
        <w:t>Beleidsaspecten: visie, doelen en middelen, en afspraken die de school hanteert inzake de veiligheid;</w:t>
      </w:r>
    </w:p>
    <w:p w14:paraId="3FCF8AAD" w14:textId="77777777" w:rsidR="007B6590" w:rsidRPr="00CC3297" w:rsidRDefault="007B6590" w:rsidP="007B6590">
      <w:pPr>
        <w:pStyle w:val="Lijstalinea"/>
        <w:numPr>
          <w:ilvl w:val="0"/>
          <w:numId w:val="2"/>
        </w:numPr>
        <w:rPr>
          <w:rFonts w:cs="Arial"/>
        </w:rPr>
      </w:pPr>
      <w:r w:rsidRPr="00CC3297">
        <w:rPr>
          <w:rFonts w:cs="Arial"/>
        </w:rPr>
        <w:t>Sociale aspecten: omgang en gedrag van leerlingen en medewerkers;</w:t>
      </w:r>
    </w:p>
    <w:p w14:paraId="1807EE89" w14:textId="77777777" w:rsidR="007B6590" w:rsidRPr="00CC3297" w:rsidRDefault="007B6590" w:rsidP="007B6590">
      <w:pPr>
        <w:pStyle w:val="Lijstalinea"/>
        <w:numPr>
          <w:ilvl w:val="0"/>
          <w:numId w:val="2"/>
        </w:numPr>
        <w:rPr>
          <w:rFonts w:cs="Arial"/>
        </w:rPr>
      </w:pPr>
      <w:r w:rsidRPr="00CC3297">
        <w:rPr>
          <w:rFonts w:cs="Arial"/>
        </w:rPr>
        <w:t>Grensoverschrijdende aspecten: afwijkingen, incidenten en delicten;</w:t>
      </w:r>
    </w:p>
    <w:p w14:paraId="0356AF87" w14:textId="77777777" w:rsidR="007B6590" w:rsidRPr="00CC3297" w:rsidRDefault="007B6590" w:rsidP="007B6590">
      <w:pPr>
        <w:pStyle w:val="Lijstalinea"/>
        <w:numPr>
          <w:ilvl w:val="0"/>
          <w:numId w:val="2"/>
        </w:numPr>
        <w:rPr>
          <w:rFonts w:cs="Arial"/>
        </w:rPr>
      </w:pPr>
      <w:r w:rsidRPr="00CC3297">
        <w:rPr>
          <w:rFonts w:cs="Arial"/>
        </w:rPr>
        <w:t>Ruimtelijke aspecten: de veiligheid in en om het schoolgebouw.</w:t>
      </w:r>
    </w:p>
    <w:p w14:paraId="2F987289" w14:textId="77777777" w:rsidR="002909E5" w:rsidRPr="00CC3297" w:rsidRDefault="002909E5" w:rsidP="002909E5">
      <w:pPr>
        <w:rPr>
          <w:rFonts w:cs="Arial"/>
        </w:rPr>
      </w:pPr>
    </w:p>
    <w:p w14:paraId="066EB6DB" w14:textId="52FA47B8" w:rsidR="007B6590" w:rsidRPr="00CC3297" w:rsidRDefault="007B6590" w:rsidP="007B6590">
      <w:pPr>
        <w:rPr>
          <w:rFonts w:cs="Arial"/>
          <w:b/>
        </w:rPr>
      </w:pPr>
    </w:p>
    <w:p w14:paraId="669E3821" w14:textId="25E78F5F" w:rsidR="00EE3CA7" w:rsidRPr="00CC3297" w:rsidRDefault="00FB4BC8" w:rsidP="00FB4BC8">
      <w:pPr>
        <w:pStyle w:val="Kop1"/>
        <w:rPr>
          <w:rFonts w:asciiTheme="minorHAnsi" w:hAnsiTheme="minorHAnsi" w:cs="Arial"/>
          <w:sz w:val="28"/>
          <w:szCs w:val="28"/>
        </w:rPr>
      </w:pPr>
      <w:bookmarkStart w:id="1" w:name="_Toc67323192"/>
      <w:r w:rsidRPr="00CC3297">
        <w:rPr>
          <w:rFonts w:asciiTheme="minorHAnsi" w:hAnsiTheme="minorHAnsi" w:cs="Arial"/>
          <w:sz w:val="28"/>
          <w:szCs w:val="28"/>
        </w:rPr>
        <w:t xml:space="preserve">1.0 </w:t>
      </w:r>
      <w:r w:rsidR="00EE3CA7" w:rsidRPr="00CC3297">
        <w:rPr>
          <w:rFonts w:asciiTheme="minorHAnsi" w:hAnsiTheme="minorHAnsi" w:cs="Arial"/>
          <w:sz w:val="28"/>
          <w:szCs w:val="28"/>
        </w:rPr>
        <w:t>Beleidsaspecten</w:t>
      </w:r>
      <w:bookmarkEnd w:id="1"/>
    </w:p>
    <w:p w14:paraId="312469DA" w14:textId="77777777" w:rsidR="00EE3CA7" w:rsidRPr="00CC3297" w:rsidRDefault="00EE3CA7" w:rsidP="002668EA">
      <w:pPr>
        <w:pStyle w:val="Lijstalinea"/>
        <w:ind w:left="360" w:firstLine="0"/>
        <w:rPr>
          <w:rFonts w:cs="Arial"/>
          <w:b/>
        </w:rPr>
      </w:pPr>
    </w:p>
    <w:p w14:paraId="6069B52A" w14:textId="4CAACC9E" w:rsidR="002909E5" w:rsidRPr="00CC3297" w:rsidRDefault="00FB4BC8" w:rsidP="00FB4BC8">
      <w:pPr>
        <w:pStyle w:val="Kop2"/>
        <w:rPr>
          <w:rFonts w:asciiTheme="minorHAnsi" w:hAnsiTheme="minorHAnsi" w:cs="Arial"/>
          <w:b/>
          <w:i/>
          <w:sz w:val="22"/>
          <w:szCs w:val="22"/>
        </w:rPr>
      </w:pPr>
      <w:bookmarkStart w:id="2" w:name="_Toc67323193"/>
      <w:r w:rsidRPr="00CC3297">
        <w:rPr>
          <w:rFonts w:asciiTheme="minorHAnsi" w:hAnsiTheme="minorHAnsi" w:cs="Arial"/>
          <w:b/>
          <w:i/>
          <w:sz w:val="22"/>
          <w:szCs w:val="22"/>
        </w:rPr>
        <w:t xml:space="preserve">1.1 </w:t>
      </w:r>
      <w:r w:rsidR="007B6590" w:rsidRPr="00CC3297">
        <w:rPr>
          <w:rFonts w:asciiTheme="minorHAnsi" w:hAnsiTheme="minorHAnsi" w:cs="Arial"/>
          <w:b/>
          <w:i/>
          <w:sz w:val="22"/>
          <w:szCs w:val="22"/>
        </w:rPr>
        <w:t>De visie op schoolveiligheid</w:t>
      </w:r>
      <w:bookmarkEnd w:id="2"/>
    </w:p>
    <w:p w14:paraId="156A4D7C" w14:textId="77777777" w:rsidR="002909E5" w:rsidRPr="00CC3297" w:rsidRDefault="002909E5" w:rsidP="00EE271D">
      <w:pPr>
        <w:rPr>
          <w:rFonts w:cs="Arial"/>
        </w:rPr>
      </w:pPr>
      <w:r w:rsidRPr="00CC3297">
        <w:rPr>
          <w:rFonts w:cs="Arial"/>
        </w:rPr>
        <w:t>De schooltijd is om verschillende redenen een belangrijke periode in het leven van kinderen. Ze brengen bovendien een groot deel van hun tijd in school door. We hechten er daarom aan dat onze school leefbaar en veilig is, omdat het een voorwaarde is om goed te kunnen leren en werken. Bij veilig en leefbaar denken we onder meer aan: een goede werksfeer, een prettige omgang tussen kinderen onderling en tussen kinderen en volwassen</w:t>
      </w:r>
      <w:r w:rsidR="000178C7" w:rsidRPr="00CC3297">
        <w:rPr>
          <w:rFonts w:cs="Arial"/>
        </w:rPr>
        <w:t>en</w:t>
      </w:r>
      <w:r w:rsidRPr="00CC3297">
        <w:rPr>
          <w:rFonts w:cs="Arial"/>
        </w:rPr>
        <w:t>, kinderen serieus nemen, het voorkomen en oplossen van ruzie en pesten, goed contact onderhouden met ouders, effectief handelen bij calamiteiten en het gebouw, het schoolplein en de klassen veilig inrichten en een goed gebruik ervan stimuleren.</w:t>
      </w:r>
    </w:p>
    <w:p w14:paraId="2A2B43D9" w14:textId="77777777" w:rsidR="00EE5809" w:rsidRPr="00CC3297" w:rsidRDefault="00EE5809" w:rsidP="00EE5809">
      <w:pPr>
        <w:rPr>
          <w:rFonts w:cs="Arial"/>
        </w:rPr>
      </w:pPr>
    </w:p>
    <w:p w14:paraId="58D69F57" w14:textId="77777777" w:rsidR="002909E5" w:rsidRPr="00CC3297" w:rsidRDefault="002909E5" w:rsidP="00EE5809">
      <w:pPr>
        <w:rPr>
          <w:rFonts w:cs="Arial"/>
        </w:rPr>
      </w:pPr>
      <w:r w:rsidRPr="00CC3297">
        <w:rPr>
          <w:rFonts w:cs="Arial"/>
        </w:rPr>
        <w:t>Wij willen als KMS dat leerlingen, medewerkers, ouders, studenten, vrijwilligers en overige betrokkenen deel uitmaken van en werken aan een samenleving die op basis van wederzijds respect met elkaar omgaat en waarbinnen ieder individu zich veilig voelt en zich optimaal kan ontwikkelen.</w:t>
      </w:r>
    </w:p>
    <w:p w14:paraId="3CABBFB2" w14:textId="77777777" w:rsidR="002909E5" w:rsidRPr="00CC3297" w:rsidRDefault="002909E5" w:rsidP="002909E5">
      <w:pPr>
        <w:pStyle w:val="Lijstalinea"/>
        <w:numPr>
          <w:ilvl w:val="0"/>
          <w:numId w:val="3"/>
        </w:numPr>
        <w:rPr>
          <w:rFonts w:cs="Arial"/>
        </w:rPr>
      </w:pPr>
      <w:r w:rsidRPr="00CC3297">
        <w:rPr>
          <w:rFonts w:cs="Arial"/>
        </w:rPr>
        <w:t>Wij streven naar een veilige omgeving, waarbij leerlingen en werknemers zich op een</w:t>
      </w:r>
      <w:r w:rsidR="007B60B9" w:rsidRPr="00CC3297">
        <w:rPr>
          <w:rFonts w:cs="Arial"/>
        </w:rPr>
        <w:t xml:space="preserve"> positieve wijze verbonden voelen</w:t>
      </w:r>
      <w:r w:rsidRPr="00CC3297">
        <w:rPr>
          <w:rFonts w:cs="Arial"/>
        </w:rPr>
        <w:t xml:space="preserve"> met onze school.</w:t>
      </w:r>
    </w:p>
    <w:p w14:paraId="23E5E981" w14:textId="77777777" w:rsidR="002909E5" w:rsidRPr="00CC3297" w:rsidRDefault="002909E5" w:rsidP="002909E5">
      <w:pPr>
        <w:pStyle w:val="Lijstalinea"/>
        <w:numPr>
          <w:ilvl w:val="0"/>
          <w:numId w:val="3"/>
        </w:numPr>
        <w:rPr>
          <w:rFonts w:cs="Arial"/>
        </w:rPr>
      </w:pPr>
      <w:r w:rsidRPr="00CC3297">
        <w:rPr>
          <w:rFonts w:cs="Arial"/>
        </w:rPr>
        <w:t>Volwassenen zijn zich hierbij bewust van hun voorbeeldgedrag. Kinderen worden geholpen hun sociale vaardigheden te vergroten.</w:t>
      </w:r>
    </w:p>
    <w:p w14:paraId="463BCB89" w14:textId="77777777" w:rsidR="002909E5" w:rsidRPr="00CC3297" w:rsidRDefault="002909E5" w:rsidP="002909E5">
      <w:pPr>
        <w:pStyle w:val="Lijstalinea"/>
        <w:numPr>
          <w:ilvl w:val="0"/>
          <w:numId w:val="3"/>
        </w:numPr>
        <w:rPr>
          <w:rFonts w:cs="Arial"/>
        </w:rPr>
      </w:pPr>
      <w:r w:rsidRPr="00CC3297">
        <w:rPr>
          <w:rFonts w:cs="Arial"/>
        </w:rPr>
        <w:t>In de dagelijkse omgang op school wordt zo veel mogelijk gewerkt aan het voorkomen van calamiteiten en indien nodig aan het oplossen ervan. Hierin zitten onderdelen als agr</w:t>
      </w:r>
      <w:r w:rsidR="000178C7" w:rsidRPr="00CC3297">
        <w:rPr>
          <w:rFonts w:cs="Arial"/>
        </w:rPr>
        <w:t>essie, geweld en (seksuele) int</w:t>
      </w:r>
      <w:r w:rsidRPr="00CC3297">
        <w:rPr>
          <w:rFonts w:cs="Arial"/>
        </w:rPr>
        <w:t>imidatie en pesten verweven.</w:t>
      </w:r>
    </w:p>
    <w:p w14:paraId="3BFF2F63" w14:textId="3A4BC24C" w:rsidR="00EE271D" w:rsidRDefault="00EE271D" w:rsidP="00EE271D">
      <w:pPr>
        <w:ind w:firstLine="0"/>
        <w:rPr>
          <w:rFonts w:cs="Arial"/>
        </w:rPr>
      </w:pPr>
    </w:p>
    <w:p w14:paraId="0769B26F" w14:textId="7CEEF11C" w:rsidR="00EE271D" w:rsidRDefault="00EE271D" w:rsidP="00EE271D">
      <w:pPr>
        <w:ind w:firstLine="0"/>
        <w:rPr>
          <w:rFonts w:cs="Arial"/>
        </w:rPr>
      </w:pPr>
    </w:p>
    <w:p w14:paraId="75A4C67D" w14:textId="29E96F64" w:rsidR="00EE271D" w:rsidRDefault="00EE271D" w:rsidP="00EE271D">
      <w:pPr>
        <w:ind w:firstLine="0"/>
        <w:rPr>
          <w:rFonts w:cs="Arial"/>
        </w:rPr>
      </w:pPr>
    </w:p>
    <w:p w14:paraId="7B63226C" w14:textId="00E36F32" w:rsidR="00EE271D" w:rsidRDefault="00EE271D" w:rsidP="00EE271D">
      <w:pPr>
        <w:ind w:firstLine="0"/>
        <w:rPr>
          <w:rFonts w:cs="Arial"/>
        </w:rPr>
      </w:pPr>
    </w:p>
    <w:p w14:paraId="302D8098" w14:textId="297D440B" w:rsidR="00EE271D" w:rsidRDefault="00EE271D" w:rsidP="00EE271D">
      <w:pPr>
        <w:ind w:firstLine="0"/>
        <w:rPr>
          <w:rFonts w:cs="Arial"/>
        </w:rPr>
      </w:pPr>
    </w:p>
    <w:p w14:paraId="45A814D1" w14:textId="77777777" w:rsidR="00EE271D" w:rsidRPr="00CC3297" w:rsidRDefault="00EE271D" w:rsidP="00EE271D">
      <w:pPr>
        <w:ind w:firstLine="0"/>
        <w:rPr>
          <w:rFonts w:cs="Arial"/>
        </w:rPr>
      </w:pPr>
    </w:p>
    <w:p w14:paraId="5C38E6DB" w14:textId="0DFD3834" w:rsidR="00EE271D" w:rsidRPr="00EE271D" w:rsidRDefault="00FB4BC8" w:rsidP="00EE271D">
      <w:pPr>
        <w:pStyle w:val="Kop2"/>
        <w:rPr>
          <w:rFonts w:asciiTheme="minorHAnsi" w:hAnsiTheme="minorHAnsi" w:cs="Arial"/>
          <w:b/>
          <w:i/>
          <w:sz w:val="22"/>
          <w:szCs w:val="22"/>
        </w:rPr>
      </w:pPr>
      <w:bookmarkStart w:id="3" w:name="_Toc67323194"/>
      <w:r w:rsidRPr="00CC3297">
        <w:rPr>
          <w:rFonts w:asciiTheme="minorHAnsi" w:hAnsiTheme="minorHAnsi" w:cs="Arial"/>
          <w:b/>
          <w:i/>
          <w:sz w:val="22"/>
          <w:szCs w:val="22"/>
        </w:rPr>
        <w:lastRenderedPageBreak/>
        <w:t xml:space="preserve">1.2 </w:t>
      </w:r>
      <w:r w:rsidR="007B60B9" w:rsidRPr="00CC3297">
        <w:rPr>
          <w:rFonts w:asciiTheme="minorHAnsi" w:hAnsiTheme="minorHAnsi" w:cs="Arial"/>
          <w:b/>
          <w:i/>
          <w:sz w:val="22"/>
          <w:szCs w:val="22"/>
        </w:rPr>
        <w:t>De organisatie van de veiligheid</w:t>
      </w:r>
      <w:bookmarkEnd w:id="3"/>
    </w:p>
    <w:p w14:paraId="54EEBD39" w14:textId="6B06F5F2" w:rsidR="00BF26B1" w:rsidRPr="00CC3297" w:rsidRDefault="00BF26B1" w:rsidP="00BF26B1">
      <w:pPr>
        <w:rPr>
          <w:rFonts w:cs="Arial"/>
          <w:i/>
        </w:rPr>
      </w:pPr>
      <w:r w:rsidRPr="00CC3297">
        <w:rPr>
          <w:rFonts w:cs="Arial"/>
          <w:i/>
        </w:rPr>
        <w:t>1.</w:t>
      </w:r>
      <w:r w:rsidR="004C6052" w:rsidRPr="00CC3297">
        <w:rPr>
          <w:rFonts w:cs="Arial"/>
          <w:i/>
        </w:rPr>
        <w:t>2</w:t>
      </w:r>
      <w:r w:rsidRPr="00CC3297">
        <w:rPr>
          <w:rFonts w:cs="Arial"/>
          <w:i/>
        </w:rPr>
        <w:t>.</w:t>
      </w:r>
      <w:r w:rsidR="00643886" w:rsidRPr="00CC3297">
        <w:rPr>
          <w:rFonts w:cs="Arial"/>
          <w:i/>
        </w:rPr>
        <w:t>1</w:t>
      </w:r>
      <w:r w:rsidRPr="00CC3297">
        <w:rPr>
          <w:rFonts w:cs="Arial"/>
          <w:i/>
        </w:rPr>
        <w:t>. Klachten</w:t>
      </w:r>
    </w:p>
    <w:p w14:paraId="65DE2034" w14:textId="77777777" w:rsidR="00BF26B1" w:rsidRPr="00CC3297" w:rsidRDefault="00BF26B1" w:rsidP="00BF26B1">
      <w:pPr>
        <w:rPr>
          <w:rFonts w:cs="Arial"/>
          <w:i/>
        </w:rPr>
      </w:pPr>
      <w:r w:rsidRPr="00CC3297">
        <w:rPr>
          <w:rFonts w:cs="Arial"/>
          <w:i/>
        </w:rPr>
        <w:t>Klachtenregeling</w:t>
      </w:r>
    </w:p>
    <w:p w14:paraId="15864555" w14:textId="77777777" w:rsidR="00BF26B1" w:rsidRPr="00CC3297" w:rsidRDefault="00BF26B1" w:rsidP="00BF26B1">
      <w:pPr>
        <w:rPr>
          <w:rFonts w:cs="Arial"/>
        </w:rPr>
      </w:pPr>
      <w:r w:rsidRPr="00CC3297">
        <w:rPr>
          <w:rFonts w:cs="Arial"/>
        </w:rPr>
        <w:t>Op bestuursniveau is een klachtenregeling vastgesteld. De regeling is bedoeld voor medewerkers en ouders. Een klacht kan gaan over gedragingen, uitlatingen en situaties die in strijd kunnen zijn met goed en veilig onderwijs.</w:t>
      </w:r>
    </w:p>
    <w:p w14:paraId="5B1E8A92" w14:textId="77777777" w:rsidR="00BF26B1" w:rsidRPr="00CC3297" w:rsidRDefault="00BF26B1" w:rsidP="00BF26B1">
      <w:pPr>
        <w:rPr>
          <w:rFonts w:cs="Arial"/>
        </w:rPr>
      </w:pPr>
    </w:p>
    <w:p w14:paraId="435E8009" w14:textId="77777777" w:rsidR="00BC74FC" w:rsidRPr="00CC3297" w:rsidRDefault="00BC74FC" w:rsidP="00BF26B1">
      <w:pPr>
        <w:rPr>
          <w:rFonts w:cs="Arial"/>
          <w:i/>
        </w:rPr>
      </w:pPr>
    </w:p>
    <w:p w14:paraId="3DB6E1D3" w14:textId="49906423" w:rsidR="00BF26B1" w:rsidRPr="00CC3297" w:rsidRDefault="00BF26B1" w:rsidP="00BF26B1">
      <w:pPr>
        <w:rPr>
          <w:rFonts w:cs="Arial"/>
          <w:i/>
        </w:rPr>
      </w:pPr>
      <w:r w:rsidRPr="00CC3297">
        <w:rPr>
          <w:rFonts w:cs="Arial"/>
          <w:i/>
        </w:rPr>
        <w:t>Afhandeling van klachten</w:t>
      </w:r>
    </w:p>
    <w:p w14:paraId="29B204A0" w14:textId="77777777" w:rsidR="004371A0" w:rsidRPr="00CC3297" w:rsidRDefault="00BF26B1" w:rsidP="00BF26B1">
      <w:pPr>
        <w:rPr>
          <w:rFonts w:cs="Arial"/>
        </w:rPr>
      </w:pPr>
      <w:r w:rsidRPr="00CC3297">
        <w:rPr>
          <w:rFonts w:cs="Arial"/>
        </w:rPr>
        <w:t>Het is de bedoeling dat klachten over de gang van zaken in de school tussen leerlingen, ouders, personeel, schoolleiding en alle overige bij de school betrokken personen in eerste instantie onderling op schoolniveau worden opgelost. Het meest voor de hand liggend is dat de klager zich rechtstreeks richt tot degene tegen wie zijn klacht is gericht, dan wel tot diens leidinggevende. Ook is het mogelijk om eerst de contactpersoon van de school te benaderen.</w:t>
      </w:r>
    </w:p>
    <w:p w14:paraId="5A6F0160" w14:textId="77777777" w:rsidR="00BF26B1" w:rsidRPr="00CC3297" w:rsidRDefault="00BF26B1" w:rsidP="00BF26B1">
      <w:pPr>
        <w:rPr>
          <w:rFonts w:cs="Arial"/>
        </w:rPr>
      </w:pPr>
    </w:p>
    <w:p w14:paraId="6F94AFBE" w14:textId="77777777" w:rsidR="00BF26B1" w:rsidRPr="00CC3297" w:rsidRDefault="00BF26B1" w:rsidP="00BF26B1">
      <w:pPr>
        <w:rPr>
          <w:rFonts w:cs="Arial"/>
          <w:i/>
        </w:rPr>
      </w:pPr>
      <w:r w:rsidRPr="00CC3297">
        <w:rPr>
          <w:rFonts w:cs="Arial"/>
          <w:i/>
        </w:rPr>
        <w:t>De contactpersoon op schoolniveau</w:t>
      </w:r>
    </w:p>
    <w:p w14:paraId="3626ED22" w14:textId="390321B3" w:rsidR="00BF26B1" w:rsidRPr="00CC3297" w:rsidRDefault="00BF26B1" w:rsidP="00BF26B1">
      <w:pPr>
        <w:rPr>
          <w:rFonts w:cs="Arial"/>
        </w:rPr>
      </w:pPr>
      <w:r w:rsidRPr="00CC3297">
        <w:rPr>
          <w:rFonts w:cs="Arial"/>
        </w:rPr>
        <w:t xml:space="preserve">De school heeft voor de klachtenregeling </w:t>
      </w:r>
      <w:r w:rsidR="00BC74FC" w:rsidRPr="00CC3297">
        <w:rPr>
          <w:rFonts w:cs="Arial"/>
        </w:rPr>
        <w:t xml:space="preserve">twee </w:t>
      </w:r>
      <w:r w:rsidRPr="00CC3297">
        <w:rPr>
          <w:rFonts w:cs="Arial"/>
        </w:rPr>
        <w:t>contactperson</w:t>
      </w:r>
      <w:r w:rsidR="00BC74FC" w:rsidRPr="00CC3297">
        <w:rPr>
          <w:rFonts w:cs="Arial"/>
        </w:rPr>
        <w:t>en aangewezen</w:t>
      </w:r>
      <w:r w:rsidRPr="00CC3297">
        <w:rPr>
          <w:rFonts w:cs="Arial"/>
        </w:rPr>
        <w:t>. De contactpersoon heeft tot taak:</w:t>
      </w:r>
    </w:p>
    <w:p w14:paraId="0E63F46A" w14:textId="77777777" w:rsidR="00BF26B1" w:rsidRPr="00CC3297" w:rsidRDefault="00BF26B1" w:rsidP="00BF26B1">
      <w:pPr>
        <w:numPr>
          <w:ilvl w:val="0"/>
          <w:numId w:val="8"/>
        </w:numPr>
        <w:spacing w:line="276" w:lineRule="auto"/>
        <w:contextualSpacing/>
        <w:rPr>
          <w:rFonts w:cs="Arial"/>
        </w:rPr>
      </w:pPr>
      <w:proofErr w:type="gramStart"/>
      <w:r w:rsidRPr="00CC3297">
        <w:rPr>
          <w:rFonts w:cs="Arial"/>
        </w:rPr>
        <w:t>eerste</w:t>
      </w:r>
      <w:proofErr w:type="gramEnd"/>
      <w:r w:rsidRPr="00CC3297">
        <w:rPr>
          <w:rFonts w:cs="Arial"/>
        </w:rPr>
        <w:t xml:space="preserve"> aanspreekpunt te zijn bij klachten;</w:t>
      </w:r>
    </w:p>
    <w:p w14:paraId="2BA44FCA" w14:textId="77777777" w:rsidR="00BF26B1" w:rsidRPr="00CC3297" w:rsidRDefault="00BF26B1" w:rsidP="00BF26B1">
      <w:pPr>
        <w:numPr>
          <w:ilvl w:val="0"/>
          <w:numId w:val="8"/>
        </w:numPr>
        <w:spacing w:line="276" w:lineRule="auto"/>
        <w:contextualSpacing/>
        <w:rPr>
          <w:rFonts w:cs="Arial"/>
        </w:rPr>
      </w:pPr>
      <w:proofErr w:type="gramStart"/>
      <w:r w:rsidRPr="00CC3297">
        <w:rPr>
          <w:rFonts w:cs="Arial"/>
        </w:rPr>
        <w:t>de</w:t>
      </w:r>
      <w:proofErr w:type="gramEnd"/>
      <w:r w:rsidRPr="00CC3297">
        <w:rPr>
          <w:rFonts w:cs="Arial"/>
        </w:rPr>
        <w:t xml:space="preserve"> eerste opvang te verzorgen als een klacht wordt ingediend;</w:t>
      </w:r>
    </w:p>
    <w:p w14:paraId="5995C495" w14:textId="77777777" w:rsidR="00BF26B1" w:rsidRPr="00CC3297" w:rsidRDefault="00BF26B1" w:rsidP="00BF26B1">
      <w:pPr>
        <w:numPr>
          <w:ilvl w:val="0"/>
          <w:numId w:val="8"/>
        </w:numPr>
        <w:spacing w:line="276" w:lineRule="auto"/>
        <w:contextualSpacing/>
        <w:rPr>
          <w:rFonts w:cs="Arial"/>
        </w:rPr>
      </w:pPr>
      <w:proofErr w:type="gramStart"/>
      <w:r w:rsidRPr="00CC3297">
        <w:rPr>
          <w:rFonts w:cs="Arial"/>
        </w:rPr>
        <w:t>naar</w:t>
      </w:r>
      <w:proofErr w:type="gramEnd"/>
      <w:r w:rsidRPr="00CC3297">
        <w:rPr>
          <w:rFonts w:cs="Arial"/>
        </w:rPr>
        <w:t xml:space="preserve"> eigen inzicht eenvoudige klachten af te handelen;</w:t>
      </w:r>
    </w:p>
    <w:p w14:paraId="61A37DEA" w14:textId="77777777" w:rsidR="00BF26B1" w:rsidRPr="00CC3297" w:rsidRDefault="00BF26B1" w:rsidP="00BF26B1">
      <w:pPr>
        <w:numPr>
          <w:ilvl w:val="0"/>
          <w:numId w:val="8"/>
        </w:numPr>
        <w:spacing w:line="276" w:lineRule="auto"/>
        <w:contextualSpacing/>
        <w:rPr>
          <w:rFonts w:cs="Arial"/>
        </w:rPr>
      </w:pPr>
      <w:proofErr w:type="gramStart"/>
      <w:r w:rsidRPr="00CC3297">
        <w:rPr>
          <w:rFonts w:cs="Arial"/>
        </w:rPr>
        <w:t>de</w:t>
      </w:r>
      <w:proofErr w:type="gramEnd"/>
      <w:r w:rsidRPr="00CC3297">
        <w:rPr>
          <w:rFonts w:cs="Arial"/>
        </w:rPr>
        <w:t xml:space="preserve"> klager in het geval van een zware, gevoelige of complexe klacht door te verwijzen en te informeren over de mogelijkheden die de klachtenregeling biedt;</w:t>
      </w:r>
    </w:p>
    <w:p w14:paraId="3B10D9D0" w14:textId="41C464A5" w:rsidR="00BF26B1" w:rsidRPr="00CC3297" w:rsidRDefault="00BF26B1" w:rsidP="008170BA">
      <w:pPr>
        <w:numPr>
          <w:ilvl w:val="0"/>
          <w:numId w:val="8"/>
        </w:numPr>
        <w:spacing w:line="276" w:lineRule="auto"/>
        <w:contextualSpacing/>
        <w:rPr>
          <w:rFonts w:cs="Arial"/>
        </w:rPr>
      </w:pPr>
      <w:proofErr w:type="gramStart"/>
      <w:r w:rsidRPr="00CC3297">
        <w:rPr>
          <w:rFonts w:cs="Arial"/>
        </w:rPr>
        <w:t>indien</w:t>
      </w:r>
      <w:proofErr w:type="gramEnd"/>
      <w:r w:rsidRPr="00CC3297">
        <w:rPr>
          <w:rFonts w:cs="Arial"/>
        </w:rPr>
        <w:t xml:space="preserve"> noodzakelijk te verwijzen naar gespecialiseerde instanties. </w:t>
      </w:r>
    </w:p>
    <w:p w14:paraId="5C881D84" w14:textId="77777777" w:rsidR="008170BA" w:rsidRPr="00CC3297" w:rsidRDefault="008170BA" w:rsidP="008170BA">
      <w:pPr>
        <w:rPr>
          <w:rFonts w:cs="Arial"/>
        </w:rPr>
      </w:pPr>
    </w:p>
    <w:tbl>
      <w:tblPr>
        <w:tblStyle w:val="Tabelraster"/>
        <w:tblW w:w="0" w:type="auto"/>
        <w:tblLook w:val="04A0" w:firstRow="1" w:lastRow="0" w:firstColumn="1" w:lastColumn="0" w:noHBand="0" w:noVBand="1"/>
      </w:tblPr>
      <w:tblGrid>
        <w:gridCol w:w="9062"/>
      </w:tblGrid>
      <w:tr w:rsidR="008170BA" w:rsidRPr="00CC3297" w14:paraId="15A0BA82" w14:textId="77777777" w:rsidTr="007E5AB8">
        <w:tc>
          <w:tcPr>
            <w:tcW w:w="9212" w:type="dxa"/>
          </w:tcPr>
          <w:p w14:paraId="5F1FE373" w14:textId="4DC53CA3" w:rsidR="008170BA" w:rsidRPr="00CC3297" w:rsidRDefault="008170BA" w:rsidP="007E5AB8">
            <w:pPr>
              <w:rPr>
                <w:rFonts w:cs="Arial"/>
              </w:rPr>
            </w:pPr>
            <w:r w:rsidRPr="00CC3297">
              <w:rPr>
                <w:rFonts w:cs="Arial"/>
              </w:rPr>
              <w:t xml:space="preserve">De interne contactpersonen van de KMS zijn de intern begeleider </w:t>
            </w:r>
            <w:r w:rsidR="000B65EA">
              <w:rPr>
                <w:rFonts w:cs="Arial"/>
              </w:rPr>
              <w:t>Renske van der Maas</w:t>
            </w:r>
            <w:r w:rsidRPr="00CC3297">
              <w:rPr>
                <w:rFonts w:cs="Arial"/>
              </w:rPr>
              <w:t xml:space="preserve"> en de remedial teacher Wieke </w:t>
            </w:r>
            <w:proofErr w:type="spellStart"/>
            <w:r w:rsidRPr="00CC3297">
              <w:rPr>
                <w:rFonts w:cs="Arial"/>
              </w:rPr>
              <w:t>Schäufeli</w:t>
            </w:r>
            <w:proofErr w:type="spellEnd"/>
            <w:r w:rsidRPr="00CC3297">
              <w:rPr>
                <w:rFonts w:cs="Arial"/>
              </w:rPr>
              <w:t xml:space="preserve">. </w:t>
            </w:r>
          </w:p>
          <w:p w14:paraId="6CE12DA3" w14:textId="26A69146" w:rsidR="008170BA" w:rsidRPr="00CC3297" w:rsidRDefault="008170BA" w:rsidP="007E5AB8">
            <w:pPr>
              <w:rPr>
                <w:rFonts w:eastAsia="Verdana" w:cs="Verdana"/>
                <w:spacing w:val="-2"/>
                <w:kern w:val="2"/>
                <w:szCs w:val="20"/>
              </w:rPr>
            </w:pPr>
            <w:r w:rsidRPr="00CC3297">
              <w:rPr>
                <w:rFonts w:cs="Arial"/>
              </w:rPr>
              <w:t>Daarnaast is ook een externe vertrouwenspersoon benoemd (Bernadette Hes-Boots 06-25538458).</w:t>
            </w:r>
          </w:p>
        </w:tc>
      </w:tr>
    </w:tbl>
    <w:p w14:paraId="521FBD1B" w14:textId="77777777" w:rsidR="008170BA" w:rsidRPr="00CC3297" w:rsidRDefault="008170BA" w:rsidP="008170BA">
      <w:pPr>
        <w:rPr>
          <w:rFonts w:eastAsia="Verdana" w:cs="Verdana"/>
          <w:spacing w:val="-2"/>
          <w:kern w:val="2"/>
          <w:szCs w:val="20"/>
        </w:rPr>
      </w:pPr>
    </w:p>
    <w:p w14:paraId="355D5B2C" w14:textId="75838A18" w:rsidR="006D21B0" w:rsidRPr="00CC3297" w:rsidRDefault="006D21B0" w:rsidP="006D21B0">
      <w:pPr>
        <w:rPr>
          <w:rFonts w:cs="Arial"/>
        </w:rPr>
      </w:pPr>
      <w:r w:rsidRPr="00CC3297">
        <w:rPr>
          <w:rFonts w:cs="Arial"/>
        </w:rPr>
        <w:t>Als deze mogelijkheden niet toereikend zijn, doordat afhandeling van de klacht niet naar tevredenheid heeft plaats gevonden of door de aard van de klacht, dan kan men een beroep doen op de klachtenregeling. De regeling biedt mogelijkheden voor het indienen van een klacht bij de directeur, het bestuur</w:t>
      </w:r>
      <w:r w:rsidR="00183AA9" w:rsidRPr="00CC3297">
        <w:rPr>
          <w:rFonts w:cs="Arial"/>
        </w:rPr>
        <w:t>, de externe vertrouwenspersoon</w:t>
      </w:r>
      <w:r w:rsidRPr="00CC3297">
        <w:rPr>
          <w:rFonts w:cs="Arial"/>
        </w:rPr>
        <w:t xml:space="preserve"> of rechtstreeks bij de landelijke klachtencommissie.</w:t>
      </w:r>
    </w:p>
    <w:p w14:paraId="367BDECE" w14:textId="05DF498B" w:rsidR="00BF26B1" w:rsidRPr="00CC3297" w:rsidRDefault="00BF26B1" w:rsidP="00EE271D">
      <w:pPr>
        <w:pStyle w:val="Gemiddeldraster21"/>
        <w:ind w:firstLine="0"/>
        <w:rPr>
          <w:rFonts w:asciiTheme="minorHAnsi" w:hAnsiTheme="minorHAnsi" w:cs="Arial"/>
          <w:color w:val="FF0000"/>
        </w:rPr>
      </w:pPr>
      <w:r w:rsidRPr="00CC3297">
        <w:rPr>
          <w:rFonts w:asciiTheme="minorHAnsi" w:hAnsiTheme="minorHAnsi" w:cs="Arial"/>
        </w:rPr>
        <w:t xml:space="preserve">De klachtenregeling staat eveneens vermeld in de </w:t>
      </w:r>
      <w:r w:rsidRPr="00CC3297">
        <w:rPr>
          <w:rFonts w:asciiTheme="minorHAnsi" w:hAnsiTheme="minorHAnsi" w:cs="Arial"/>
          <w:color w:val="000000" w:themeColor="text1"/>
        </w:rPr>
        <w:t>schoolgids</w:t>
      </w:r>
      <w:r w:rsidR="002F06F1" w:rsidRPr="00CC3297">
        <w:rPr>
          <w:rFonts w:asciiTheme="minorHAnsi" w:hAnsiTheme="minorHAnsi" w:cs="Arial"/>
          <w:color w:val="000000" w:themeColor="text1"/>
        </w:rPr>
        <w:t>.</w:t>
      </w:r>
    </w:p>
    <w:p w14:paraId="491F43B3" w14:textId="77777777" w:rsidR="00BF26B1" w:rsidRPr="00CC3297" w:rsidRDefault="00BF26B1" w:rsidP="00BF26B1">
      <w:pPr>
        <w:pStyle w:val="Gemiddeldraster21"/>
        <w:rPr>
          <w:rFonts w:asciiTheme="minorHAnsi" w:hAnsiTheme="minorHAnsi" w:cs="Arial"/>
        </w:rPr>
      </w:pPr>
    </w:p>
    <w:p w14:paraId="2ECF18B7" w14:textId="77777777" w:rsidR="000178C7" w:rsidRPr="00CC3297" w:rsidRDefault="000178C7" w:rsidP="007B60B9">
      <w:pPr>
        <w:rPr>
          <w:rFonts w:cs="Arial"/>
        </w:rPr>
      </w:pPr>
    </w:p>
    <w:p w14:paraId="59F3E598" w14:textId="479A5004" w:rsidR="003141D4" w:rsidRPr="00CC3297" w:rsidRDefault="000178C7" w:rsidP="007B60B9">
      <w:pPr>
        <w:rPr>
          <w:rFonts w:cs="Arial"/>
          <w:i/>
        </w:rPr>
      </w:pPr>
      <w:r w:rsidRPr="00CC3297">
        <w:rPr>
          <w:rFonts w:cs="Arial"/>
          <w:i/>
        </w:rPr>
        <w:t>1.2.</w:t>
      </w:r>
      <w:r w:rsidR="001354ED" w:rsidRPr="00CC3297">
        <w:rPr>
          <w:rFonts w:cs="Arial"/>
          <w:i/>
        </w:rPr>
        <w:t>2</w:t>
      </w:r>
      <w:r w:rsidR="003141D4" w:rsidRPr="00CC3297">
        <w:rPr>
          <w:rFonts w:cs="Arial"/>
          <w:i/>
        </w:rPr>
        <w:t>. Bedrijfshulpverlening (BHV)</w:t>
      </w:r>
    </w:p>
    <w:p w14:paraId="7CBBCC23" w14:textId="6E83E330" w:rsidR="007B051B" w:rsidRPr="00CC3297" w:rsidRDefault="007B051B" w:rsidP="007B60B9">
      <w:pPr>
        <w:rPr>
          <w:rFonts w:cs="Arial"/>
        </w:rPr>
      </w:pPr>
      <w:r w:rsidRPr="00CC3297">
        <w:rPr>
          <w:rFonts w:cs="Arial"/>
        </w:rPr>
        <w:t>De KMS heeft goed opgeleide BHV-</w:t>
      </w:r>
      <w:proofErr w:type="spellStart"/>
      <w:r w:rsidRPr="00CC3297">
        <w:rPr>
          <w:rFonts w:cs="Arial"/>
        </w:rPr>
        <w:t>ers</w:t>
      </w:r>
      <w:proofErr w:type="spellEnd"/>
      <w:r w:rsidRPr="00CC3297">
        <w:rPr>
          <w:rFonts w:cs="Arial"/>
        </w:rPr>
        <w:t xml:space="preserve"> die minimaal </w:t>
      </w:r>
      <w:r w:rsidR="00A058A0" w:rsidRPr="00CC3297">
        <w:rPr>
          <w:rFonts w:cs="Arial"/>
        </w:rPr>
        <w:t xml:space="preserve">eens per twee </w:t>
      </w:r>
      <w:r w:rsidRPr="00CC3297">
        <w:rPr>
          <w:rFonts w:cs="Arial"/>
        </w:rPr>
        <w:t>jaar worden bijgeschoold.</w:t>
      </w:r>
      <w:r w:rsidR="00473AD7" w:rsidRPr="00CC3297">
        <w:rPr>
          <w:rFonts w:cs="Arial"/>
        </w:rPr>
        <w:t xml:space="preserve"> De hoofd-BHV-er </w:t>
      </w:r>
      <w:r w:rsidR="00DB5636" w:rsidRPr="00CC3297">
        <w:rPr>
          <w:rFonts w:cs="Arial"/>
        </w:rPr>
        <w:t>volgt een aparte opleiding.</w:t>
      </w:r>
      <w:r w:rsidR="00473AD7" w:rsidRPr="00CC3297">
        <w:rPr>
          <w:rFonts w:cs="Arial"/>
        </w:rPr>
        <w:t xml:space="preserve"> </w:t>
      </w:r>
    </w:p>
    <w:p w14:paraId="4B934556" w14:textId="77777777" w:rsidR="007B051B" w:rsidRPr="00CC3297" w:rsidRDefault="007B051B" w:rsidP="007B60B9">
      <w:pPr>
        <w:rPr>
          <w:rFonts w:cs="Arial"/>
        </w:rPr>
      </w:pPr>
    </w:p>
    <w:p w14:paraId="6BD7E05D" w14:textId="54AFA651" w:rsidR="007B051B" w:rsidRPr="00CC3297" w:rsidRDefault="007B051B" w:rsidP="007B60B9">
      <w:pPr>
        <w:rPr>
          <w:rFonts w:cs="Arial"/>
        </w:rPr>
      </w:pPr>
      <w:r w:rsidRPr="00CC3297">
        <w:rPr>
          <w:rFonts w:cs="Arial"/>
        </w:rPr>
        <w:t>Alle beginnende BHV-</w:t>
      </w:r>
      <w:proofErr w:type="spellStart"/>
      <w:r w:rsidRPr="00CC3297">
        <w:rPr>
          <w:rFonts w:cs="Arial"/>
        </w:rPr>
        <w:t>ers</w:t>
      </w:r>
      <w:proofErr w:type="spellEnd"/>
      <w:r w:rsidRPr="00CC3297">
        <w:rPr>
          <w:rFonts w:cs="Arial"/>
        </w:rPr>
        <w:t xml:space="preserve"> krijgen in het eerste jaar een basistraining</w:t>
      </w:r>
      <w:r w:rsidR="00A058A0" w:rsidRPr="00CC3297">
        <w:rPr>
          <w:rFonts w:cs="Arial"/>
        </w:rPr>
        <w:t xml:space="preserve"> EHBO en brandpreventie</w:t>
      </w:r>
      <w:r w:rsidRPr="00CC3297">
        <w:rPr>
          <w:rFonts w:cs="Arial"/>
        </w:rPr>
        <w:t xml:space="preserve">, waarna zij </w:t>
      </w:r>
      <w:r w:rsidR="00A058A0" w:rsidRPr="00CC3297">
        <w:rPr>
          <w:rFonts w:cs="Arial"/>
        </w:rPr>
        <w:t xml:space="preserve">om het </w:t>
      </w:r>
      <w:r w:rsidRPr="00CC3297">
        <w:rPr>
          <w:rFonts w:cs="Arial"/>
        </w:rPr>
        <w:t>jaar op herhaling gaan. Bedrijfshulpverleners hebben de volgende taken op zich genomen:</w:t>
      </w:r>
    </w:p>
    <w:p w14:paraId="53C72DBF" w14:textId="77777777" w:rsidR="007B051B" w:rsidRPr="00CC3297" w:rsidRDefault="007B051B" w:rsidP="007B051B">
      <w:pPr>
        <w:pStyle w:val="Lijstalinea"/>
        <w:numPr>
          <w:ilvl w:val="0"/>
          <w:numId w:val="4"/>
        </w:numPr>
        <w:rPr>
          <w:rFonts w:cs="Arial"/>
        </w:rPr>
      </w:pPr>
      <w:r w:rsidRPr="00CC3297">
        <w:rPr>
          <w:rFonts w:cs="Arial"/>
        </w:rPr>
        <w:t>Eerste (levensreddende) handelingen verlenen;</w:t>
      </w:r>
    </w:p>
    <w:p w14:paraId="1B32C9D6" w14:textId="77777777" w:rsidR="007B051B" w:rsidRPr="00CC3297" w:rsidRDefault="007B051B" w:rsidP="007B051B">
      <w:pPr>
        <w:pStyle w:val="Lijstalinea"/>
        <w:numPr>
          <w:ilvl w:val="0"/>
          <w:numId w:val="4"/>
        </w:numPr>
        <w:rPr>
          <w:rFonts w:cs="Arial"/>
        </w:rPr>
      </w:pPr>
      <w:r w:rsidRPr="00CC3297">
        <w:rPr>
          <w:rFonts w:cs="Arial"/>
        </w:rPr>
        <w:t>Brand beperken of bestrijden, maar ook ongevallen bij brand voorkomen en beperken;</w:t>
      </w:r>
    </w:p>
    <w:p w14:paraId="0675DB3B" w14:textId="77777777" w:rsidR="007B051B" w:rsidRPr="00CC3297" w:rsidRDefault="007B051B" w:rsidP="007B051B">
      <w:pPr>
        <w:pStyle w:val="Lijstalinea"/>
        <w:numPr>
          <w:ilvl w:val="0"/>
          <w:numId w:val="4"/>
        </w:numPr>
        <w:rPr>
          <w:rFonts w:cs="Arial"/>
        </w:rPr>
      </w:pPr>
      <w:r w:rsidRPr="00CC3297">
        <w:rPr>
          <w:rFonts w:cs="Arial"/>
        </w:rPr>
        <w:t>In noodsituaties iedereen alarmeren en evacueren, alarmeren en samenwerken met de hulpdiensten;</w:t>
      </w:r>
    </w:p>
    <w:p w14:paraId="72681AA8" w14:textId="77777777" w:rsidR="007B051B" w:rsidRPr="00CC3297" w:rsidRDefault="007B051B" w:rsidP="007B051B">
      <w:pPr>
        <w:pStyle w:val="Lijstalinea"/>
        <w:numPr>
          <w:ilvl w:val="0"/>
          <w:numId w:val="4"/>
        </w:numPr>
        <w:rPr>
          <w:rFonts w:cs="Arial"/>
        </w:rPr>
      </w:pPr>
      <w:r w:rsidRPr="00CC3297">
        <w:rPr>
          <w:rFonts w:cs="Arial"/>
        </w:rPr>
        <w:t>Volledig op de hoogte zijn van de handelwijze bij een calamiteit.</w:t>
      </w:r>
    </w:p>
    <w:p w14:paraId="1ED39007" w14:textId="77777777" w:rsidR="007B051B" w:rsidRPr="00CC3297" w:rsidRDefault="007B051B" w:rsidP="007B051B">
      <w:pPr>
        <w:rPr>
          <w:rFonts w:cs="Arial"/>
        </w:rPr>
      </w:pPr>
    </w:p>
    <w:p w14:paraId="35490CB9" w14:textId="2A678E18" w:rsidR="007B051B" w:rsidRPr="00CC3297" w:rsidRDefault="005941F7" w:rsidP="007B051B">
      <w:pPr>
        <w:rPr>
          <w:rFonts w:cs="Arial"/>
        </w:rPr>
      </w:pPr>
      <w:r w:rsidRPr="00CC3297">
        <w:rPr>
          <w:rFonts w:cs="Arial"/>
        </w:rPr>
        <w:t>In ieder gebouw moet tenminste 1 BHV-er aanwezig zijn</w:t>
      </w:r>
      <w:r w:rsidR="007B051B" w:rsidRPr="00CC3297">
        <w:rPr>
          <w:rFonts w:cs="Arial"/>
        </w:rPr>
        <w:t xml:space="preserve">. </w:t>
      </w:r>
      <w:r w:rsidR="00A058A0" w:rsidRPr="00CC3297">
        <w:rPr>
          <w:rFonts w:cs="Arial"/>
        </w:rPr>
        <w:t>De</w:t>
      </w:r>
      <w:r w:rsidR="007B051B" w:rsidRPr="00CC3297">
        <w:rPr>
          <w:rFonts w:cs="Arial"/>
        </w:rPr>
        <w:t xml:space="preserve"> schoolleider </w:t>
      </w:r>
      <w:r w:rsidR="00A058A0" w:rsidRPr="00CC3297">
        <w:rPr>
          <w:rFonts w:cs="Arial"/>
        </w:rPr>
        <w:t xml:space="preserve">en hoofd BHV evalueren jaarlijks </w:t>
      </w:r>
      <w:r w:rsidR="007B051B" w:rsidRPr="00CC3297">
        <w:rPr>
          <w:rFonts w:cs="Arial"/>
        </w:rPr>
        <w:t>de ontruimingsoefening</w:t>
      </w:r>
      <w:r w:rsidR="00A058A0" w:rsidRPr="00CC3297">
        <w:rPr>
          <w:rFonts w:cs="Arial"/>
        </w:rPr>
        <w:t xml:space="preserve">en welke tweemaal per jaar wordt </w:t>
      </w:r>
      <w:proofErr w:type="gramStart"/>
      <w:r w:rsidR="00A058A0" w:rsidRPr="00CC3297">
        <w:rPr>
          <w:rFonts w:cs="Arial"/>
        </w:rPr>
        <w:t>gedaan</w:t>
      </w:r>
      <w:r w:rsidR="007B051B" w:rsidRPr="00CC3297">
        <w:rPr>
          <w:rFonts w:cs="Arial"/>
        </w:rPr>
        <w:t>..</w:t>
      </w:r>
      <w:proofErr w:type="gramEnd"/>
      <w:r w:rsidR="007B051B" w:rsidRPr="00CC3297">
        <w:rPr>
          <w:rFonts w:cs="Arial"/>
        </w:rPr>
        <w:t xml:space="preserve"> Eén maal aangekondigd en éénmaal onaangekondigd.</w:t>
      </w:r>
    </w:p>
    <w:tbl>
      <w:tblPr>
        <w:tblStyle w:val="Tabelraster"/>
        <w:tblW w:w="0" w:type="auto"/>
        <w:tblLook w:val="04A0" w:firstRow="1" w:lastRow="0" w:firstColumn="1" w:lastColumn="0" w:noHBand="0" w:noVBand="1"/>
      </w:tblPr>
      <w:tblGrid>
        <w:gridCol w:w="9062"/>
      </w:tblGrid>
      <w:tr w:rsidR="00DD4F14" w:rsidRPr="000B65EA" w14:paraId="1026A08C" w14:textId="77777777" w:rsidTr="00DD4F14">
        <w:tc>
          <w:tcPr>
            <w:tcW w:w="9062" w:type="dxa"/>
          </w:tcPr>
          <w:p w14:paraId="53AC32D3" w14:textId="4841585B" w:rsidR="00DD4F14" w:rsidRPr="00CC3297" w:rsidRDefault="008B5D95" w:rsidP="007B051B">
            <w:pPr>
              <w:rPr>
                <w:rFonts w:cs="Arial"/>
                <w:lang w:val="en-US"/>
              </w:rPr>
            </w:pPr>
            <w:proofErr w:type="spellStart"/>
            <w:r w:rsidRPr="00CC3297">
              <w:rPr>
                <w:rFonts w:cs="Arial"/>
                <w:lang w:val="en-US"/>
              </w:rPr>
              <w:t>Hoofd</w:t>
            </w:r>
            <w:proofErr w:type="spellEnd"/>
            <w:r w:rsidRPr="00CC3297">
              <w:rPr>
                <w:rFonts w:cs="Arial"/>
                <w:lang w:val="en-US"/>
              </w:rPr>
              <w:t xml:space="preserve"> BHV is Laura Neuhaus tel. 035-6911011</w:t>
            </w:r>
          </w:p>
        </w:tc>
      </w:tr>
    </w:tbl>
    <w:p w14:paraId="4E79E72E" w14:textId="77777777" w:rsidR="007B051B" w:rsidRPr="00CC3297" w:rsidRDefault="007B051B" w:rsidP="007B051B">
      <w:pPr>
        <w:rPr>
          <w:rFonts w:cs="Arial"/>
          <w:lang w:val="en-US"/>
        </w:rPr>
      </w:pPr>
    </w:p>
    <w:p w14:paraId="541FAAC6" w14:textId="77777777" w:rsidR="00FA684A" w:rsidRPr="001E2B7C" w:rsidRDefault="00FA684A" w:rsidP="007B051B">
      <w:pPr>
        <w:rPr>
          <w:rFonts w:cs="Arial"/>
          <w:color w:val="FF0000"/>
          <w:lang w:val="en-US"/>
        </w:rPr>
      </w:pPr>
    </w:p>
    <w:p w14:paraId="5DE7618B" w14:textId="7C835CF5" w:rsidR="00FA684A" w:rsidRPr="00CC3297" w:rsidRDefault="00FB4BC8" w:rsidP="00FB4BC8">
      <w:pPr>
        <w:pStyle w:val="Kop2"/>
        <w:rPr>
          <w:rFonts w:asciiTheme="minorHAnsi" w:hAnsiTheme="minorHAnsi" w:cs="Arial"/>
          <w:b/>
          <w:i/>
          <w:sz w:val="22"/>
          <w:szCs w:val="22"/>
        </w:rPr>
      </w:pPr>
      <w:bookmarkStart w:id="4" w:name="_Toc67323195"/>
      <w:r w:rsidRPr="00CC3297">
        <w:rPr>
          <w:rFonts w:asciiTheme="minorHAnsi" w:hAnsiTheme="minorHAnsi" w:cs="Arial"/>
          <w:b/>
          <w:i/>
          <w:sz w:val="22"/>
          <w:szCs w:val="22"/>
        </w:rPr>
        <w:t xml:space="preserve">1.3 </w:t>
      </w:r>
      <w:r w:rsidR="00384F04" w:rsidRPr="00CC3297">
        <w:rPr>
          <w:rFonts w:asciiTheme="minorHAnsi" w:hAnsiTheme="minorHAnsi" w:cs="Arial"/>
          <w:b/>
          <w:i/>
          <w:sz w:val="22"/>
          <w:szCs w:val="22"/>
        </w:rPr>
        <w:t>Schoolveiligheidsplan en medezeggenschapsraad</w:t>
      </w:r>
      <w:bookmarkEnd w:id="4"/>
    </w:p>
    <w:p w14:paraId="1095F5C1" w14:textId="77777777" w:rsidR="007E04F0" w:rsidRPr="00CC3297" w:rsidRDefault="007E04F0" w:rsidP="007E04F0">
      <w:pPr>
        <w:rPr>
          <w:rFonts w:cs="Arial"/>
        </w:rPr>
      </w:pPr>
      <w:r w:rsidRPr="00CC3297">
        <w:rPr>
          <w:rFonts w:cs="Arial"/>
        </w:rPr>
        <w:t xml:space="preserve">Een veilige en gezonde leer- en werkomgeving is een gezamenlijke verantwoordelijkheid van het schoolbestuur, het management en ook het personeel. Bij de uitvoering van het arbeidsomstandighedenbeleid werken de werkgever en de werknemers samen (art 12 Arbowet). De medezeggenschapsraad is – namens de werknemers en de leerlingen – overlegpartij voor de werkgever. </w:t>
      </w:r>
    </w:p>
    <w:p w14:paraId="069753C1" w14:textId="77777777" w:rsidR="00DF5D1E" w:rsidRPr="00CC3297" w:rsidRDefault="00DF5D1E" w:rsidP="00DF5D1E">
      <w:pPr>
        <w:rPr>
          <w:rFonts w:cs="Arial"/>
        </w:rPr>
      </w:pPr>
    </w:p>
    <w:p w14:paraId="275EAF95" w14:textId="77777777" w:rsidR="003753A4" w:rsidRPr="00CC3297" w:rsidRDefault="003753A4" w:rsidP="00DF5D1E">
      <w:pPr>
        <w:rPr>
          <w:rFonts w:cs="Arial"/>
          <w:b/>
          <w:i/>
        </w:rPr>
      </w:pPr>
    </w:p>
    <w:p w14:paraId="7682BB6C" w14:textId="12A2FDE1" w:rsidR="003753A4" w:rsidRPr="00CC3297" w:rsidRDefault="00FB4BC8" w:rsidP="00FB4BC8">
      <w:pPr>
        <w:pStyle w:val="Kop2"/>
        <w:rPr>
          <w:rFonts w:asciiTheme="minorHAnsi" w:hAnsiTheme="minorHAnsi" w:cs="Arial"/>
          <w:b/>
          <w:i/>
          <w:sz w:val="22"/>
          <w:szCs w:val="22"/>
        </w:rPr>
      </w:pPr>
      <w:bookmarkStart w:id="5" w:name="_Toc67323196"/>
      <w:r w:rsidRPr="00CC3297">
        <w:rPr>
          <w:rFonts w:asciiTheme="minorHAnsi" w:hAnsiTheme="minorHAnsi" w:cs="Arial"/>
          <w:b/>
          <w:i/>
          <w:sz w:val="22"/>
          <w:szCs w:val="22"/>
        </w:rPr>
        <w:t xml:space="preserve">1.4 </w:t>
      </w:r>
      <w:r w:rsidR="003753A4" w:rsidRPr="00CC3297">
        <w:rPr>
          <w:rFonts w:asciiTheme="minorHAnsi" w:hAnsiTheme="minorHAnsi" w:cs="Arial"/>
          <w:b/>
          <w:i/>
          <w:sz w:val="22"/>
          <w:szCs w:val="22"/>
        </w:rPr>
        <w:t>Externe partners bij het schoolveiligheidsplan</w:t>
      </w:r>
      <w:bookmarkEnd w:id="5"/>
    </w:p>
    <w:p w14:paraId="105D0557" w14:textId="77777777" w:rsidR="003753A4" w:rsidRPr="00CC3297" w:rsidRDefault="003753A4" w:rsidP="003753A4">
      <w:pPr>
        <w:rPr>
          <w:rFonts w:cs="Arial"/>
        </w:rPr>
      </w:pPr>
      <w:r w:rsidRPr="00CC3297">
        <w:rPr>
          <w:rFonts w:cs="Arial"/>
        </w:rPr>
        <w:t>Naast interne partners maken ook externe partijen deel uit van het netwerk rondom het schoolveiligheidsplan.</w:t>
      </w:r>
    </w:p>
    <w:p w14:paraId="5BA28BAF" w14:textId="77777777" w:rsidR="003753A4" w:rsidRPr="00CC3297" w:rsidRDefault="003753A4" w:rsidP="003753A4">
      <w:pPr>
        <w:rPr>
          <w:rFonts w:cs="Arial"/>
        </w:rPr>
      </w:pPr>
    </w:p>
    <w:p w14:paraId="05D59171" w14:textId="77777777" w:rsidR="003753A4" w:rsidRPr="00CC3297" w:rsidRDefault="003753A4" w:rsidP="003753A4">
      <w:pPr>
        <w:rPr>
          <w:rFonts w:cs="Arial"/>
          <w:i/>
        </w:rPr>
      </w:pPr>
      <w:r w:rsidRPr="00CC3297">
        <w:rPr>
          <w:rFonts w:cs="Arial"/>
          <w:i/>
        </w:rPr>
        <w:t>1.4.1. Inspectie onderwijs</w:t>
      </w:r>
    </w:p>
    <w:p w14:paraId="6D395FDC" w14:textId="77777777" w:rsidR="003753A4" w:rsidRPr="00CC3297" w:rsidRDefault="003753A4" w:rsidP="003753A4">
      <w:pPr>
        <w:rPr>
          <w:rFonts w:cs="Arial"/>
        </w:rPr>
      </w:pPr>
      <w:r w:rsidRPr="00CC3297">
        <w:rPr>
          <w:rFonts w:cs="Arial"/>
        </w:rPr>
        <w:t>De inspectie heeft o.a. de volgende taken:</w:t>
      </w:r>
    </w:p>
    <w:p w14:paraId="4D1F6385" w14:textId="77777777" w:rsidR="003753A4" w:rsidRPr="00CC3297" w:rsidRDefault="003753A4" w:rsidP="003753A4">
      <w:pPr>
        <w:pStyle w:val="Lijstalinea"/>
        <w:numPr>
          <w:ilvl w:val="0"/>
          <w:numId w:val="6"/>
        </w:numPr>
        <w:rPr>
          <w:rFonts w:cs="Arial"/>
        </w:rPr>
      </w:pPr>
      <w:r w:rsidRPr="00CC3297">
        <w:rPr>
          <w:rFonts w:cs="Arial"/>
        </w:rPr>
        <w:t>Toezien op de naleving van de wettelijke voorschriften</w:t>
      </w:r>
      <w:r w:rsidR="00DF7B50" w:rsidRPr="00CC3297">
        <w:rPr>
          <w:rFonts w:cs="Arial"/>
        </w:rPr>
        <w:t xml:space="preserve"> (controle);</w:t>
      </w:r>
    </w:p>
    <w:p w14:paraId="4839D509" w14:textId="77777777" w:rsidR="003753A4" w:rsidRPr="00CC3297" w:rsidRDefault="00DF7B50" w:rsidP="003753A4">
      <w:pPr>
        <w:pStyle w:val="Lijstalinea"/>
        <w:numPr>
          <w:ilvl w:val="0"/>
          <w:numId w:val="6"/>
        </w:numPr>
        <w:rPr>
          <w:rFonts w:cs="Arial"/>
        </w:rPr>
      </w:pPr>
      <w:r w:rsidRPr="00CC3297">
        <w:rPr>
          <w:rFonts w:cs="Arial"/>
        </w:rPr>
        <w:t>Door het afleggen van schoolbezoeken op de hoogte blijven van de toestand van het onderwijs (evaluatie);</w:t>
      </w:r>
    </w:p>
    <w:p w14:paraId="6DAE8D70" w14:textId="77777777" w:rsidR="00DF7B50" w:rsidRPr="00CC3297" w:rsidRDefault="00DF7B50" w:rsidP="003753A4">
      <w:pPr>
        <w:pStyle w:val="Lijstalinea"/>
        <w:numPr>
          <w:ilvl w:val="0"/>
          <w:numId w:val="6"/>
        </w:numPr>
        <w:rPr>
          <w:rFonts w:cs="Arial"/>
        </w:rPr>
      </w:pPr>
      <w:r w:rsidRPr="00CC3297">
        <w:rPr>
          <w:rFonts w:cs="Arial"/>
        </w:rPr>
        <w:t>Het bevorderen van de ontwikkeling van het onderwijs;</w:t>
      </w:r>
    </w:p>
    <w:p w14:paraId="5C74F35A" w14:textId="77777777" w:rsidR="00DF7B50" w:rsidRPr="00CC3297" w:rsidRDefault="00DF7B50" w:rsidP="003753A4">
      <w:pPr>
        <w:pStyle w:val="Lijstalinea"/>
        <w:numPr>
          <w:ilvl w:val="0"/>
          <w:numId w:val="6"/>
        </w:numPr>
        <w:rPr>
          <w:rFonts w:cs="Arial"/>
        </w:rPr>
      </w:pPr>
      <w:r w:rsidRPr="00CC3297">
        <w:rPr>
          <w:rFonts w:cs="Arial"/>
        </w:rPr>
        <w:t>Gevraagd en ongevraagd rapporteren en adviseren aan de minister van onderwijs (adviseren);</w:t>
      </w:r>
    </w:p>
    <w:p w14:paraId="0DA8B2AB" w14:textId="77777777" w:rsidR="00DF7B50" w:rsidRPr="00CC3297" w:rsidRDefault="00DF7B50" w:rsidP="003753A4">
      <w:pPr>
        <w:pStyle w:val="Lijstalinea"/>
        <w:numPr>
          <w:ilvl w:val="0"/>
          <w:numId w:val="6"/>
        </w:numPr>
        <w:rPr>
          <w:rFonts w:cs="Arial"/>
        </w:rPr>
      </w:pPr>
      <w:r w:rsidRPr="00CC3297">
        <w:rPr>
          <w:rFonts w:cs="Arial"/>
        </w:rPr>
        <w:t>Behandelen van klachten.</w:t>
      </w:r>
    </w:p>
    <w:tbl>
      <w:tblPr>
        <w:tblStyle w:val="Tabelraster"/>
        <w:tblW w:w="0" w:type="auto"/>
        <w:tblLook w:val="04A0" w:firstRow="1" w:lastRow="0" w:firstColumn="1" w:lastColumn="0" w:noHBand="0" w:noVBand="1"/>
      </w:tblPr>
      <w:tblGrid>
        <w:gridCol w:w="9062"/>
      </w:tblGrid>
      <w:tr w:rsidR="00CC69DD" w:rsidRPr="00CC3297" w14:paraId="3B86B075" w14:textId="77777777" w:rsidTr="00CC69DD">
        <w:tc>
          <w:tcPr>
            <w:tcW w:w="9212" w:type="dxa"/>
          </w:tcPr>
          <w:p w14:paraId="1BDAFDF9" w14:textId="77777777" w:rsidR="00CB5F43" w:rsidRPr="00CC3297" w:rsidRDefault="00CB5F43" w:rsidP="00CB5F43">
            <w:pPr>
              <w:spacing w:line="276" w:lineRule="auto"/>
              <w:jc w:val="both"/>
              <w:rPr>
                <w:rStyle w:val="plattetekstChar"/>
                <w:rFonts w:asciiTheme="minorHAnsi" w:eastAsiaTheme="minorEastAsia" w:hAnsiTheme="minorHAnsi"/>
                <w:color w:val="auto"/>
                <w:kern w:val="0"/>
              </w:rPr>
            </w:pPr>
            <w:r w:rsidRPr="00CC3297">
              <w:rPr>
                <w:rFonts w:cs="Arial"/>
                <w:bCs/>
              </w:rPr>
              <w:t>Inspectie van het Onderwijs</w:t>
            </w:r>
            <w:r w:rsidRPr="00CC3297">
              <w:rPr>
                <w:rFonts w:cs="Arial"/>
                <w:bCs/>
              </w:rPr>
              <w:tab/>
            </w:r>
            <w:hyperlink r:id="rId12" w:history="1">
              <w:r w:rsidRPr="00CC3297">
                <w:rPr>
                  <w:rStyle w:val="Hyperlink"/>
                  <w:rFonts w:cs="Arial"/>
                  <w:bCs/>
                  <w:color w:val="auto"/>
                </w:rPr>
                <w:t>www.onderwijsinspectie.nl</w:t>
              </w:r>
            </w:hyperlink>
          </w:p>
          <w:p w14:paraId="3B4E079C" w14:textId="77777777" w:rsidR="00CC69DD" w:rsidRPr="00CC3297" w:rsidRDefault="00CB5F43" w:rsidP="00CB5F43">
            <w:pPr>
              <w:spacing w:line="276" w:lineRule="auto"/>
              <w:jc w:val="both"/>
              <w:rPr>
                <w:rFonts w:cs="Arial"/>
                <w:szCs w:val="20"/>
              </w:rPr>
            </w:pPr>
            <w:r w:rsidRPr="00CC3297">
              <w:rPr>
                <w:rStyle w:val="plattetekstChar"/>
                <w:rFonts w:asciiTheme="minorHAnsi" w:eastAsiaTheme="minorHAnsi" w:hAnsiTheme="minorHAnsi"/>
                <w:color w:val="auto"/>
              </w:rPr>
              <w:t>Meldpunt vertrouwensinspecteurs</w:t>
            </w:r>
            <w:r w:rsidRPr="00CC3297">
              <w:rPr>
                <w:rStyle w:val="plattetekstChar"/>
                <w:rFonts w:asciiTheme="minorHAnsi" w:eastAsiaTheme="minorHAnsi" w:hAnsiTheme="minorHAnsi"/>
                <w:color w:val="auto"/>
              </w:rPr>
              <w:tab/>
              <w:t>0900 -</w:t>
            </w:r>
            <w:r w:rsidRPr="00CC3297">
              <w:rPr>
                <w:rStyle w:val="plattetekstChar"/>
                <w:rFonts w:asciiTheme="minorHAnsi" w:eastAsiaTheme="minorHAnsi" w:hAnsiTheme="minorHAnsi"/>
                <w:color w:val="auto"/>
              </w:rPr>
              <w:tab/>
              <w:t>111 3 111</w:t>
            </w:r>
          </w:p>
        </w:tc>
      </w:tr>
    </w:tbl>
    <w:p w14:paraId="392C489A" w14:textId="77777777" w:rsidR="00CC69DD" w:rsidRPr="00CC3297" w:rsidRDefault="00CC69DD" w:rsidP="00CC69DD">
      <w:pPr>
        <w:rPr>
          <w:rFonts w:cs="Arial"/>
        </w:rPr>
      </w:pPr>
    </w:p>
    <w:p w14:paraId="72EA1C73" w14:textId="77777777" w:rsidR="00DF7B50" w:rsidRPr="00CC3297" w:rsidRDefault="00DF7B50" w:rsidP="00DF7B50">
      <w:pPr>
        <w:rPr>
          <w:rFonts w:cs="Arial"/>
        </w:rPr>
      </w:pPr>
    </w:p>
    <w:p w14:paraId="1A52662F" w14:textId="77777777" w:rsidR="00DF7B50" w:rsidRPr="00CC3297" w:rsidRDefault="00DF7B50" w:rsidP="00DF7B50">
      <w:pPr>
        <w:rPr>
          <w:rFonts w:cs="Arial"/>
          <w:i/>
        </w:rPr>
      </w:pPr>
      <w:r w:rsidRPr="00CC3297">
        <w:rPr>
          <w:rFonts w:cs="Arial"/>
          <w:i/>
        </w:rPr>
        <w:t>1.4.2. Samenwerkingsverband Unita</w:t>
      </w:r>
    </w:p>
    <w:p w14:paraId="6626DD08" w14:textId="77777777" w:rsidR="00DF7B50" w:rsidRPr="00CC3297" w:rsidRDefault="00DF7B50" w:rsidP="00DF7B50">
      <w:pPr>
        <w:rPr>
          <w:rFonts w:cs="Arial"/>
        </w:rPr>
      </w:pPr>
      <w:r w:rsidRPr="00CC3297">
        <w:rPr>
          <w:rFonts w:cs="Arial"/>
        </w:rPr>
        <w:t>Het samenwerkingsverband helpt de KMS op o.a. de volgende gebieden:</w:t>
      </w:r>
    </w:p>
    <w:p w14:paraId="7BFA7271" w14:textId="77777777" w:rsidR="00DF7B50" w:rsidRPr="00CC3297" w:rsidRDefault="00DF7B50" w:rsidP="00DF7B50">
      <w:pPr>
        <w:pStyle w:val="Lijstalinea"/>
        <w:numPr>
          <w:ilvl w:val="0"/>
          <w:numId w:val="7"/>
        </w:numPr>
        <w:rPr>
          <w:rFonts w:cs="Arial"/>
        </w:rPr>
      </w:pPr>
      <w:r w:rsidRPr="00CC3297">
        <w:rPr>
          <w:rFonts w:cs="Arial"/>
        </w:rPr>
        <w:t>Algemene onderwijszorg, hulp bij het oplossen van onderwijskundige knelpunten;</w:t>
      </w:r>
    </w:p>
    <w:p w14:paraId="52054087" w14:textId="77777777" w:rsidR="00DF7B50" w:rsidRPr="00CC3297" w:rsidRDefault="00DF7B50" w:rsidP="00DF7B50">
      <w:pPr>
        <w:pStyle w:val="Lijstalinea"/>
        <w:numPr>
          <w:ilvl w:val="0"/>
          <w:numId w:val="7"/>
        </w:numPr>
        <w:rPr>
          <w:rFonts w:cs="Arial"/>
        </w:rPr>
      </w:pPr>
      <w:r w:rsidRPr="00CC3297">
        <w:rPr>
          <w:rFonts w:cs="Arial"/>
        </w:rPr>
        <w:t xml:space="preserve">Individuele hulp als er leer- </w:t>
      </w:r>
      <w:proofErr w:type="gramStart"/>
      <w:r w:rsidRPr="00CC3297">
        <w:rPr>
          <w:rFonts w:cs="Arial"/>
        </w:rPr>
        <w:t>en /</w:t>
      </w:r>
      <w:proofErr w:type="gramEnd"/>
      <w:r w:rsidRPr="00CC3297">
        <w:rPr>
          <w:rFonts w:cs="Arial"/>
        </w:rPr>
        <w:t xml:space="preserve"> of gedragsproblemen zijn bij individuele leerlingen; de hulp kan bestaan uit bijstelling van het onderwijsaanbod of doorverwijzing naar specialisten;</w:t>
      </w:r>
    </w:p>
    <w:p w14:paraId="2E894F0A" w14:textId="77777777" w:rsidR="00DF7B50" w:rsidRPr="00CC3297" w:rsidRDefault="00DF7B50" w:rsidP="00DF7B50">
      <w:pPr>
        <w:pStyle w:val="Lijstalinea"/>
        <w:numPr>
          <w:ilvl w:val="0"/>
          <w:numId w:val="7"/>
        </w:numPr>
        <w:rPr>
          <w:rFonts w:cs="Arial"/>
        </w:rPr>
      </w:pPr>
      <w:r w:rsidRPr="00CC3297">
        <w:rPr>
          <w:rFonts w:cs="Arial"/>
        </w:rPr>
        <w:t>Het verzorgen van scholing van leerkrachten.</w:t>
      </w:r>
    </w:p>
    <w:p w14:paraId="64A9FDDC" w14:textId="77777777" w:rsidR="00CB5F43" w:rsidRPr="00CC3297" w:rsidRDefault="00CB5F43" w:rsidP="00CB5F43">
      <w:pPr>
        <w:pStyle w:val="Lijstalinea"/>
        <w:rPr>
          <w:rFonts w:cs="Arial"/>
        </w:rPr>
      </w:pPr>
    </w:p>
    <w:tbl>
      <w:tblPr>
        <w:tblStyle w:val="Tabelraster"/>
        <w:tblW w:w="0" w:type="auto"/>
        <w:tblLook w:val="04A0" w:firstRow="1" w:lastRow="0" w:firstColumn="1" w:lastColumn="0" w:noHBand="0" w:noVBand="1"/>
      </w:tblPr>
      <w:tblGrid>
        <w:gridCol w:w="9062"/>
      </w:tblGrid>
      <w:tr w:rsidR="00CC69DD" w:rsidRPr="00CC3297" w14:paraId="17D7EA6D" w14:textId="77777777" w:rsidTr="00CC69DD">
        <w:tc>
          <w:tcPr>
            <w:tcW w:w="9212" w:type="dxa"/>
          </w:tcPr>
          <w:p w14:paraId="7768845F" w14:textId="77777777" w:rsidR="000013FD" w:rsidRPr="00CC3297" w:rsidRDefault="00CB5F43" w:rsidP="00CB5F43">
            <w:pPr>
              <w:rPr>
                <w:rFonts w:cs="Arial"/>
                <w:lang w:val="en-US"/>
              </w:rPr>
            </w:pPr>
            <w:r w:rsidRPr="00CC3297">
              <w:rPr>
                <w:rFonts w:cs="Arial"/>
                <w:lang w:val="en-US"/>
              </w:rPr>
              <w:t xml:space="preserve">SWV </w:t>
            </w:r>
            <w:proofErr w:type="spellStart"/>
            <w:r w:rsidRPr="00CC3297">
              <w:rPr>
                <w:rFonts w:cs="Arial"/>
                <w:lang w:val="en-US"/>
              </w:rPr>
              <w:t>Unita</w:t>
            </w:r>
            <w:proofErr w:type="spellEnd"/>
            <w:r w:rsidRPr="00CC3297">
              <w:rPr>
                <w:rFonts w:cs="Arial"/>
                <w:lang w:val="en-US"/>
              </w:rPr>
              <w:t xml:space="preserve"> (</w:t>
            </w:r>
            <w:proofErr w:type="spellStart"/>
            <w:r w:rsidRPr="00CC3297">
              <w:rPr>
                <w:rFonts w:cs="Arial"/>
                <w:lang w:val="en-US"/>
              </w:rPr>
              <w:t>algemeen</w:t>
            </w:r>
            <w:proofErr w:type="spellEnd"/>
            <w:r w:rsidRPr="00CC3297">
              <w:rPr>
                <w:rFonts w:cs="Arial"/>
                <w:lang w:val="en-US"/>
              </w:rPr>
              <w:t xml:space="preserve">) </w:t>
            </w:r>
            <w:proofErr w:type="spellStart"/>
            <w:r w:rsidRPr="00CC3297">
              <w:rPr>
                <w:rFonts w:cs="Arial"/>
                <w:lang w:val="en-US"/>
              </w:rPr>
              <w:t>emailadres</w:t>
            </w:r>
            <w:proofErr w:type="spellEnd"/>
            <w:r w:rsidRPr="00CC3297">
              <w:rPr>
                <w:rFonts w:cs="Arial"/>
                <w:lang w:val="en-US"/>
              </w:rPr>
              <w:t xml:space="preserve"> </w:t>
            </w:r>
            <w:hyperlink r:id="rId13" w:history="1">
              <w:r w:rsidRPr="00CC3297">
                <w:rPr>
                  <w:rStyle w:val="Hyperlink"/>
                  <w:rFonts w:cs="Arial"/>
                  <w:lang w:val="en-US"/>
                </w:rPr>
                <w:t>info@swvunita.nl</w:t>
              </w:r>
            </w:hyperlink>
            <w:r w:rsidRPr="00CC3297">
              <w:rPr>
                <w:rFonts w:cs="Arial"/>
                <w:lang w:val="en-US"/>
              </w:rPr>
              <w:t>,</w:t>
            </w:r>
          </w:p>
          <w:p w14:paraId="16320434" w14:textId="1923F5BB" w:rsidR="00CB5F43" w:rsidRPr="00CC3297" w:rsidRDefault="00CB5F43" w:rsidP="00CB5F43">
            <w:pPr>
              <w:rPr>
                <w:rFonts w:cs="Arial"/>
                <w:lang w:val="en-US"/>
              </w:rPr>
            </w:pPr>
            <w:r w:rsidRPr="00CC3297">
              <w:rPr>
                <w:rFonts w:cs="Arial"/>
                <w:lang w:val="en-US"/>
              </w:rPr>
              <w:t xml:space="preserve"> </w:t>
            </w:r>
            <w:proofErr w:type="spellStart"/>
            <w:r w:rsidRPr="00CC3297">
              <w:rPr>
                <w:rFonts w:cs="Arial"/>
                <w:lang w:val="en-US"/>
              </w:rPr>
              <w:t>adres</w:t>
            </w:r>
            <w:proofErr w:type="spellEnd"/>
            <w:r w:rsidRPr="00CC3297">
              <w:rPr>
                <w:rFonts w:cs="Arial"/>
                <w:lang w:val="en-US"/>
              </w:rPr>
              <w:t xml:space="preserve"> </w:t>
            </w:r>
            <w:proofErr w:type="spellStart"/>
            <w:r w:rsidRPr="00CC3297">
              <w:rPr>
                <w:rFonts w:cs="Arial"/>
                <w:lang w:val="en-US"/>
              </w:rPr>
              <w:t>loket</w:t>
            </w:r>
            <w:proofErr w:type="spellEnd"/>
            <w:r w:rsidRPr="00CC3297">
              <w:rPr>
                <w:rFonts w:cs="Arial"/>
                <w:lang w:val="en-US"/>
              </w:rPr>
              <w:t xml:space="preserve"> loketswvunita.nl</w:t>
            </w:r>
            <w:r w:rsidR="000013FD" w:rsidRPr="00CC3297">
              <w:rPr>
                <w:rFonts w:cs="Arial"/>
                <w:lang w:val="en-US"/>
              </w:rPr>
              <w:t xml:space="preserve">   </w:t>
            </w:r>
            <w:proofErr w:type="spellStart"/>
            <w:r w:rsidRPr="00CC3297">
              <w:rPr>
                <w:rFonts w:cs="Arial"/>
                <w:lang w:val="en-US"/>
              </w:rPr>
              <w:t>Telefoon</w:t>
            </w:r>
            <w:proofErr w:type="spellEnd"/>
            <w:r w:rsidRPr="00CC3297">
              <w:rPr>
                <w:rFonts w:cs="Arial"/>
                <w:lang w:val="en-US"/>
              </w:rPr>
              <w:t xml:space="preserve">: 035 8001011 </w:t>
            </w:r>
          </w:p>
        </w:tc>
      </w:tr>
    </w:tbl>
    <w:p w14:paraId="51491F87" w14:textId="77777777" w:rsidR="00CC69DD" w:rsidRPr="00CC3297" w:rsidRDefault="00CC69DD" w:rsidP="00CC69DD">
      <w:pPr>
        <w:rPr>
          <w:rFonts w:cs="Arial"/>
          <w:lang w:val="en-US"/>
        </w:rPr>
      </w:pPr>
    </w:p>
    <w:p w14:paraId="7D4B6644" w14:textId="77777777" w:rsidR="00DF7B50" w:rsidRPr="00CC3297" w:rsidRDefault="00DF7B50" w:rsidP="00DF7B50">
      <w:pPr>
        <w:rPr>
          <w:rFonts w:cs="Arial"/>
          <w:lang w:val="en-US"/>
        </w:rPr>
      </w:pPr>
    </w:p>
    <w:p w14:paraId="509F31F1" w14:textId="77777777" w:rsidR="00DF7B50" w:rsidRPr="00CC3297" w:rsidRDefault="00DF7B50" w:rsidP="00DF7B50">
      <w:pPr>
        <w:rPr>
          <w:rFonts w:cs="Arial"/>
          <w:i/>
        </w:rPr>
      </w:pPr>
      <w:r w:rsidRPr="00CC3297">
        <w:rPr>
          <w:rFonts w:cs="Arial"/>
          <w:i/>
        </w:rPr>
        <w:t>1.4.3. Jeugdgezondheidszorg</w:t>
      </w:r>
    </w:p>
    <w:p w14:paraId="064BD27B" w14:textId="77777777" w:rsidR="00C230B8" w:rsidRPr="00CC3297" w:rsidRDefault="00DF7B50" w:rsidP="00DF7B50">
      <w:pPr>
        <w:rPr>
          <w:rFonts w:cs="Arial"/>
        </w:rPr>
      </w:pPr>
      <w:r w:rsidRPr="00CC3297">
        <w:rPr>
          <w:rFonts w:cs="Arial"/>
        </w:rPr>
        <w:t xml:space="preserve">De KMS is aangesloten bij de GGD Gooi en Vechtstreek, een gemeentelijke gezondheidsdienst voor </w:t>
      </w:r>
      <w:r w:rsidR="00C230B8" w:rsidRPr="00CC3297">
        <w:rPr>
          <w:rFonts w:cs="Arial"/>
        </w:rPr>
        <w:t>onder meer Bussum.</w:t>
      </w:r>
    </w:p>
    <w:p w14:paraId="25D669B0" w14:textId="07EE649D" w:rsidR="00DF7B50" w:rsidRPr="00CC3297" w:rsidRDefault="00C230B8" w:rsidP="00DF7B50">
      <w:pPr>
        <w:rPr>
          <w:rFonts w:cs="Arial"/>
          <w:color w:val="000000" w:themeColor="text1"/>
        </w:rPr>
      </w:pPr>
      <w:r w:rsidRPr="00CC3297">
        <w:rPr>
          <w:rFonts w:cs="Arial"/>
        </w:rPr>
        <w:lastRenderedPageBreak/>
        <w:t xml:space="preserve">De afdeling </w:t>
      </w:r>
      <w:r w:rsidR="00DF7B50" w:rsidRPr="00CC3297">
        <w:rPr>
          <w:rFonts w:cs="Arial"/>
        </w:rPr>
        <w:t>Jeugd en Gezin Gooi en Vechts</w:t>
      </w:r>
      <w:r w:rsidRPr="00CC3297">
        <w:rPr>
          <w:rFonts w:cs="Arial"/>
        </w:rPr>
        <w:t>t</w:t>
      </w:r>
      <w:r w:rsidR="00DF7B50" w:rsidRPr="00CC3297">
        <w:rPr>
          <w:rFonts w:cs="Arial"/>
        </w:rPr>
        <w:t>reek</w:t>
      </w:r>
      <w:r w:rsidRPr="00CC3297">
        <w:rPr>
          <w:rFonts w:cs="Arial"/>
        </w:rPr>
        <w:t xml:space="preserve"> begeleidt de groei en ontwikkeling van jeugdigen. Er bestaan afspraken wanneer de leerlingen van de KMS worden gescreend. </w:t>
      </w:r>
      <w:r w:rsidRPr="00CC3297">
        <w:rPr>
          <w:rFonts w:cs="Arial"/>
          <w:color w:val="000000" w:themeColor="text1"/>
        </w:rPr>
        <w:t xml:space="preserve">Dit is het geval in groep </w:t>
      </w:r>
      <w:r w:rsidR="003E4C14" w:rsidRPr="00CC3297">
        <w:rPr>
          <w:rFonts w:cs="Arial"/>
          <w:color w:val="000000" w:themeColor="text1"/>
        </w:rPr>
        <w:t xml:space="preserve">2 </w:t>
      </w:r>
      <w:r w:rsidRPr="00CC3297">
        <w:rPr>
          <w:rFonts w:cs="Arial"/>
          <w:color w:val="000000" w:themeColor="text1"/>
        </w:rPr>
        <w:t>en groep 7</w:t>
      </w:r>
      <w:r w:rsidR="003E4C14" w:rsidRPr="00CC3297">
        <w:rPr>
          <w:rFonts w:cs="Arial"/>
          <w:color w:val="000000" w:themeColor="text1"/>
        </w:rPr>
        <w:t>.</w:t>
      </w:r>
    </w:p>
    <w:p w14:paraId="2DA156D6" w14:textId="77777777" w:rsidR="00C230B8" w:rsidRPr="00CC3297" w:rsidRDefault="00C230B8" w:rsidP="00DF7B50">
      <w:pPr>
        <w:rPr>
          <w:rFonts w:cs="Arial"/>
          <w:color w:val="000000" w:themeColor="text1"/>
        </w:rPr>
      </w:pPr>
      <w:r w:rsidRPr="00CC3297">
        <w:rPr>
          <w:rFonts w:cs="Arial"/>
          <w:color w:val="000000" w:themeColor="text1"/>
        </w:rPr>
        <w:t xml:space="preserve">De afdeling geeft de </w:t>
      </w:r>
      <w:proofErr w:type="gramStart"/>
      <w:r w:rsidRPr="00CC3297">
        <w:rPr>
          <w:rFonts w:cs="Arial"/>
          <w:color w:val="000000" w:themeColor="text1"/>
        </w:rPr>
        <w:t>school adviezen</w:t>
      </w:r>
      <w:proofErr w:type="gramEnd"/>
      <w:r w:rsidRPr="00CC3297">
        <w:rPr>
          <w:rFonts w:cs="Arial"/>
          <w:color w:val="000000" w:themeColor="text1"/>
        </w:rPr>
        <w:t xml:space="preserve"> over veiligheid, hygiëne, infectieziekten, omgaan met elkaar, pesten, voeding en beweging, rouw etc. De GGD steunt de school bij het uitvoeren van gezondheidsprojecten.</w:t>
      </w:r>
    </w:p>
    <w:tbl>
      <w:tblPr>
        <w:tblStyle w:val="Tabelraster"/>
        <w:tblW w:w="0" w:type="auto"/>
        <w:tblLook w:val="04A0" w:firstRow="1" w:lastRow="0" w:firstColumn="1" w:lastColumn="0" w:noHBand="0" w:noVBand="1"/>
      </w:tblPr>
      <w:tblGrid>
        <w:gridCol w:w="9062"/>
      </w:tblGrid>
      <w:tr w:rsidR="00CC69DD" w:rsidRPr="00CC3297" w14:paraId="60CB57FE" w14:textId="77777777" w:rsidTr="00CC69DD">
        <w:tc>
          <w:tcPr>
            <w:tcW w:w="9212" w:type="dxa"/>
          </w:tcPr>
          <w:p w14:paraId="696B5CBA" w14:textId="0C43B221" w:rsidR="00CC18CA" w:rsidRPr="00CC3297" w:rsidRDefault="00100055" w:rsidP="00CC18CA">
            <w:pPr>
              <w:spacing w:line="276" w:lineRule="auto"/>
              <w:rPr>
                <w:rFonts w:cs="Arial"/>
                <w:bCs/>
                <w:u w:val="single"/>
              </w:rPr>
            </w:pPr>
            <w:r w:rsidRPr="00CC3297">
              <w:rPr>
                <w:rFonts w:cs="Arial"/>
                <w:bCs/>
              </w:rPr>
              <w:t xml:space="preserve">GGD </w:t>
            </w:r>
            <w:r w:rsidR="00CC18CA" w:rsidRPr="00CC3297">
              <w:rPr>
                <w:rFonts w:cs="Arial"/>
              </w:rPr>
              <w:t xml:space="preserve"> RVE Jeugd en Gezin tel. 035- 6926350 </w:t>
            </w:r>
            <w:r w:rsidR="00CC18CA" w:rsidRPr="00CC3297">
              <w:t>G</w:t>
            </w:r>
            <w:r w:rsidRPr="00CC3297">
              <w:rPr>
                <w:rFonts w:cs="Arial"/>
                <w:bCs/>
              </w:rPr>
              <w:t>ooi &amp; Vechtstreek</w:t>
            </w:r>
            <w:r w:rsidR="00512961" w:rsidRPr="00CC3297">
              <w:rPr>
                <w:rFonts w:cs="Arial"/>
                <w:bCs/>
              </w:rPr>
              <w:t xml:space="preserve"> (035) </w:t>
            </w:r>
            <w:r w:rsidRPr="00CC3297">
              <w:rPr>
                <w:rFonts w:cs="Arial"/>
                <w:bCs/>
              </w:rPr>
              <w:t>692 62 22 Burgemeester Bordesstraat 80</w:t>
            </w:r>
            <w:r w:rsidR="00512961" w:rsidRPr="00CC3297">
              <w:rPr>
                <w:rFonts w:cs="Arial"/>
                <w:bCs/>
              </w:rPr>
              <w:t xml:space="preserve"> </w:t>
            </w:r>
            <w:hyperlink r:id="rId14" w:history="1">
              <w:r w:rsidRPr="00CC3297">
                <w:rPr>
                  <w:rStyle w:val="Hyperlink"/>
                  <w:rFonts w:cs="Arial"/>
                  <w:bCs/>
                  <w:color w:val="auto"/>
                </w:rPr>
                <w:t>info@ggdgooi.nl</w:t>
              </w:r>
            </w:hyperlink>
          </w:p>
          <w:p w14:paraId="3CD209B6" w14:textId="666DEC7C" w:rsidR="00B83E99" w:rsidRPr="00CC3297" w:rsidRDefault="00B83E99" w:rsidP="00CC18CA">
            <w:pPr>
              <w:rPr>
                <w:color w:val="1F497D"/>
              </w:rPr>
            </w:pPr>
          </w:p>
        </w:tc>
      </w:tr>
    </w:tbl>
    <w:p w14:paraId="73FB930C" w14:textId="77777777" w:rsidR="00CC69DD" w:rsidRPr="00CC3297" w:rsidRDefault="00CC69DD" w:rsidP="00DF7B50">
      <w:pPr>
        <w:rPr>
          <w:rFonts w:cs="Arial"/>
          <w:color w:val="FF0000"/>
        </w:rPr>
      </w:pPr>
    </w:p>
    <w:p w14:paraId="15452328" w14:textId="77777777" w:rsidR="00C230B8" w:rsidRPr="00CC3297" w:rsidRDefault="00C230B8" w:rsidP="00DF7B50">
      <w:pPr>
        <w:rPr>
          <w:rFonts w:cs="Arial"/>
          <w:color w:val="FF0000"/>
        </w:rPr>
      </w:pPr>
    </w:p>
    <w:p w14:paraId="1862694F" w14:textId="77777777" w:rsidR="00C230B8" w:rsidRPr="00CC3297" w:rsidRDefault="00C230B8" w:rsidP="00DF7B50">
      <w:pPr>
        <w:rPr>
          <w:rFonts w:cs="Arial"/>
          <w:i/>
        </w:rPr>
      </w:pPr>
      <w:r w:rsidRPr="00CC3297">
        <w:rPr>
          <w:rFonts w:cs="Arial"/>
          <w:i/>
        </w:rPr>
        <w:t>1.4.4. Leerplichtambtenaar</w:t>
      </w:r>
    </w:p>
    <w:p w14:paraId="126EC2E2" w14:textId="5438294C" w:rsidR="00C230B8" w:rsidRPr="00CC3297" w:rsidRDefault="00C230B8" w:rsidP="00DF7B50">
      <w:pPr>
        <w:rPr>
          <w:rFonts w:cs="Arial"/>
          <w:color w:val="FF0000"/>
        </w:rPr>
      </w:pPr>
      <w:r w:rsidRPr="00CC3297">
        <w:rPr>
          <w:rFonts w:cs="Arial"/>
        </w:rPr>
        <w:t xml:space="preserve">Iedereen in Nederland van 5 tot 16 jaar moet volledig naar school (leerplichtwet). De gemeente controleert of iedereen zich aan de wet houdt. De leerplichtambtenaar voert deze taak uit. </w:t>
      </w:r>
      <w:r w:rsidR="003E4C14" w:rsidRPr="00CC3297">
        <w:rPr>
          <w:rFonts w:cs="Arial"/>
        </w:rPr>
        <w:t>Het verzuimbeleid is in de schoolgids opgenomen.</w:t>
      </w:r>
    </w:p>
    <w:tbl>
      <w:tblPr>
        <w:tblStyle w:val="Tabelraster"/>
        <w:tblW w:w="0" w:type="auto"/>
        <w:tblLook w:val="04A0" w:firstRow="1" w:lastRow="0" w:firstColumn="1" w:lastColumn="0" w:noHBand="0" w:noVBand="1"/>
      </w:tblPr>
      <w:tblGrid>
        <w:gridCol w:w="9062"/>
      </w:tblGrid>
      <w:tr w:rsidR="00CC69DD" w:rsidRPr="00CC3297" w14:paraId="63FA1973" w14:textId="77777777" w:rsidTr="00CC69DD">
        <w:tc>
          <w:tcPr>
            <w:tcW w:w="9212" w:type="dxa"/>
          </w:tcPr>
          <w:p w14:paraId="3E372102" w14:textId="394BE7F8" w:rsidR="00CC69DD" w:rsidRPr="00CC3297" w:rsidRDefault="00712C82" w:rsidP="00712C82">
            <w:pPr>
              <w:spacing w:after="200" w:line="276" w:lineRule="auto"/>
              <w:rPr>
                <w:rFonts w:cs="Arial"/>
              </w:rPr>
            </w:pPr>
            <w:r w:rsidRPr="00CC3297">
              <w:rPr>
                <w:rFonts w:cs="Arial"/>
              </w:rPr>
              <w:t>Leerplichtambtenaar Ellen Maas: tel 035-6926625, email e.maas@rblgv.nl</w:t>
            </w:r>
          </w:p>
        </w:tc>
      </w:tr>
    </w:tbl>
    <w:p w14:paraId="0CAF34CF" w14:textId="77777777" w:rsidR="00447368" w:rsidRPr="00CC3297" w:rsidRDefault="00447368" w:rsidP="00DF7B50">
      <w:pPr>
        <w:rPr>
          <w:rFonts w:cs="Arial"/>
          <w:color w:val="FF0000"/>
        </w:rPr>
      </w:pPr>
    </w:p>
    <w:p w14:paraId="6ADDBEF7" w14:textId="77777777" w:rsidR="00EE271D" w:rsidRDefault="00447368" w:rsidP="00EE271D">
      <w:pPr>
        <w:spacing w:line="276" w:lineRule="auto"/>
        <w:ind w:firstLine="357"/>
        <w:rPr>
          <w:rFonts w:cs="Arial"/>
          <w:i/>
          <w:color w:val="FF0000"/>
        </w:rPr>
      </w:pPr>
      <w:r w:rsidRPr="00CC3297">
        <w:rPr>
          <w:rFonts w:cs="Arial"/>
          <w:i/>
        </w:rPr>
        <w:t>1.4.5. ZAT-overleg</w:t>
      </w:r>
    </w:p>
    <w:p w14:paraId="151DEA10" w14:textId="39ED979A" w:rsidR="00712C82" w:rsidRPr="00EE271D" w:rsidRDefault="003E4C14" w:rsidP="00EE271D">
      <w:pPr>
        <w:spacing w:after="200" w:line="276" w:lineRule="auto"/>
        <w:rPr>
          <w:rFonts w:cs="Arial"/>
          <w:i/>
          <w:color w:val="FF0000"/>
        </w:rPr>
      </w:pPr>
      <w:r w:rsidRPr="00CC3297">
        <w:rPr>
          <w:rFonts w:cs="Arial"/>
        </w:rPr>
        <w:t>In basis is er t</w:t>
      </w:r>
      <w:r w:rsidR="00712C82" w:rsidRPr="00CC3297">
        <w:rPr>
          <w:rFonts w:cs="Arial"/>
        </w:rPr>
        <w:t>wee keer per jaar overleg met de</w:t>
      </w:r>
      <w:r w:rsidR="00992775" w:rsidRPr="00CC3297">
        <w:rPr>
          <w:rFonts w:cs="Arial"/>
        </w:rPr>
        <w:t xml:space="preserve"> </w:t>
      </w:r>
      <w:r w:rsidR="00712C82" w:rsidRPr="00CC3297">
        <w:rPr>
          <w:rFonts w:cs="Arial"/>
        </w:rPr>
        <w:t>intern begeleider (en eventueel directie) en instanties als Leerplicht, Jeugdverpleegkundige en schoolmaatschappelijk werk om problematische situaties rondom leerlingen te bespreken. Indien noodzakelijk kan dit ook vaker.</w:t>
      </w:r>
    </w:p>
    <w:tbl>
      <w:tblPr>
        <w:tblStyle w:val="Tabelraster"/>
        <w:tblW w:w="0" w:type="auto"/>
        <w:tblLook w:val="04A0" w:firstRow="1" w:lastRow="0" w:firstColumn="1" w:lastColumn="0" w:noHBand="0" w:noVBand="1"/>
      </w:tblPr>
      <w:tblGrid>
        <w:gridCol w:w="9062"/>
      </w:tblGrid>
      <w:tr w:rsidR="00712C82" w:rsidRPr="00CC3297" w14:paraId="2AAAA6D5" w14:textId="77777777" w:rsidTr="00712C82">
        <w:tc>
          <w:tcPr>
            <w:tcW w:w="9212" w:type="dxa"/>
          </w:tcPr>
          <w:p w14:paraId="72756F13" w14:textId="210ECA26" w:rsidR="00B10402" w:rsidRPr="00CC3297" w:rsidRDefault="00712C82" w:rsidP="00B85842">
            <w:pPr>
              <w:pStyle w:val="Lijstalinea"/>
              <w:numPr>
                <w:ilvl w:val="0"/>
                <w:numId w:val="16"/>
              </w:numPr>
              <w:spacing w:after="200" w:line="276" w:lineRule="auto"/>
              <w:rPr>
                <w:rFonts w:cs="Arial"/>
              </w:rPr>
            </w:pPr>
            <w:r w:rsidRPr="00CC3297">
              <w:rPr>
                <w:rFonts w:cs="Arial"/>
              </w:rPr>
              <w:t>Jeugdverpleegkundige 4 -1</w:t>
            </w:r>
            <w:r w:rsidR="00B10402" w:rsidRPr="00CC3297">
              <w:rPr>
                <w:rFonts w:cs="Arial"/>
              </w:rPr>
              <w:t>2</w:t>
            </w:r>
            <w:r w:rsidRPr="00CC3297">
              <w:rPr>
                <w:rFonts w:cs="Arial"/>
              </w:rPr>
              <w:t xml:space="preserve">, Jeugd en Gezin Gooi en Vechtstreek </w:t>
            </w:r>
          </w:p>
          <w:p w14:paraId="6DAE15DF" w14:textId="4F6DDF8E" w:rsidR="00712C82" w:rsidRPr="00CC3297" w:rsidRDefault="00712C82" w:rsidP="00712C82">
            <w:pPr>
              <w:pStyle w:val="Lijstalinea"/>
              <w:numPr>
                <w:ilvl w:val="0"/>
                <w:numId w:val="16"/>
              </w:numPr>
              <w:spacing w:after="200" w:line="276" w:lineRule="auto"/>
              <w:rPr>
                <w:rFonts w:cs="Arial"/>
              </w:rPr>
            </w:pPr>
            <w:r w:rsidRPr="00CC3297">
              <w:rPr>
                <w:rFonts w:cs="Arial"/>
              </w:rPr>
              <w:t xml:space="preserve">Schoolmaatschappelijk werkster Marta </w:t>
            </w:r>
            <w:proofErr w:type="gramStart"/>
            <w:r w:rsidRPr="00CC3297">
              <w:rPr>
                <w:rFonts w:cs="Arial"/>
              </w:rPr>
              <w:t>Turel ,</w:t>
            </w:r>
            <w:proofErr w:type="gramEnd"/>
            <w:r w:rsidRPr="00CC3297">
              <w:rPr>
                <w:rFonts w:cs="Arial"/>
              </w:rPr>
              <w:t xml:space="preserve"> Schoolmaatschappelijk werkster Versa Welzijn, werkdagen ma en di, email: </w:t>
            </w:r>
            <w:hyperlink r:id="rId15" w:history="1">
              <w:r w:rsidRPr="00CC3297">
                <w:rPr>
                  <w:rStyle w:val="Hyperlink"/>
                  <w:rFonts w:cs="Arial"/>
                </w:rPr>
                <w:t>mturel@versawelzijn.nl</w:t>
              </w:r>
            </w:hyperlink>
          </w:p>
          <w:p w14:paraId="4A89FC8E" w14:textId="66FC30FA" w:rsidR="00712C82" w:rsidRPr="00CC3297" w:rsidRDefault="00712C82" w:rsidP="00DF7B50">
            <w:pPr>
              <w:pStyle w:val="Lijstalinea"/>
              <w:numPr>
                <w:ilvl w:val="0"/>
                <w:numId w:val="16"/>
              </w:numPr>
              <w:spacing w:after="200" w:line="276" w:lineRule="auto"/>
              <w:rPr>
                <w:rFonts w:cs="Arial"/>
                <w:szCs w:val="20"/>
              </w:rPr>
            </w:pPr>
            <w:r w:rsidRPr="00CC3297">
              <w:rPr>
                <w:rFonts w:cs="Arial"/>
              </w:rPr>
              <w:t>Leerplichtambtenaar Ellen Maas: tel 035-6926625, email e.maas@rblgv.nl</w:t>
            </w:r>
          </w:p>
        </w:tc>
      </w:tr>
    </w:tbl>
    <w:p w14:paraId="6FCF0BA6" w14:textId="77777777" w:rsidR="00447368" w:rsidRPr="00CC3297" w:rsidRDefault="00447368" w:rsidP="00DF7B50">
      <w:pPr>
        <w:rPr>
          <w:rFonts w:cs="Arial"/>
          <w:i/>
        </w:rPr>
      </w:pPr>
    </w:p>
    <w:p w14:paraId="74FECA13" w14:textId="77777777" w:rsidR="001F73DB" w:rsidRPr="00CC3297" w:rsidRDefault="001F73DB" w:rsidP="00DF7B50">
      <w:pPr>
        <w:rPr>
          <w:rFonts w:cs="Arial"/>
          <w:color w:val="FF0000"/>
        </w:rPr>
      </w:pPr>
    </w:p>
    <w:p w14:paraId="6D9B34F5" w14:textId="77777777" w:rsidR="001F73DB" w:rsidRPr="00CC3297" w:rsidRDefault="00447368" w:rsidP="00DF7B50">
      <w:pPr>
        <w:rPr>
          <w:rFonts w:cs="Arial"/>
          <w:i/>
        </w:rPr>
      </w:pPr>
      <w:r w:rsidRPr="00CC3297">
        <w:rPr>
          <w:rFonts w:cs="Arial"/>
          <w:i/>
        </w:rPr>
        <w:t>1.4.6</w:t>
      </w:r>
      <w:r w:rsidR="001F73DB" w:rsidRPr="00CC3297">
        <w:rPr>
          <w:rFonts w:cs="Arial"/>
          <w:i/>
        </w:rPr>
        <w:t>. Politie</w:t>
      </w:r>
    </w:p>
    <w:p w14:paraId="764B9728" w14:textId="77777777" w:rsidR="001F73DB" w:rsidRPr="00CC3297" w:rsidRDefault="001F73DB" w:rsidP="00DF7B50">
      <w:pPr>
        <w:rPr>
          <w:rFonts w:cs="Arial"/>
        </w:rPr>
      </w:pPr>
      <w:r w:rsidRPr="00CC3297">
        <w:rPr>
          <w:rFonts w:cs="Arial"/>
        </w:rPr>
        <w:t>De politie kan betrokken zijn bij de school als het gaat om schoolveiligheid. Dat kan zijn rond de school met verkeersveiligheid, het parkeerbeleid of vandalisme.</w:t>
      </w:r>
    </w:p>
    <w:p w14:paraId="1B7B1457" w14:textId="77777777" w:rsidR="001F73DB" w:rsidRPr="00CC3297" w:rsidRDefault="001F73DB" w:rsidP="00DF7B50">
      <w:pPr>
        <w:rPr>
          <w:rFonts w:cs="Arial"/>
        </w:rPr>
      </w:pPr>
      <w:r w:rsidRPr="00CC3297">
        <w:rPr>
          <w:rFonts w:cs="Arial"/>
        </w:rPr>
        <w:t>Daarnaast heeft de school een eigen “buurtagent” toegewezen gekregen. Zij kan laagdrempelig worden benaderd voor allerlei zaken aangaande veiligheid.</w:t>
      </w:r>
    </w:p>
    <w:p w14:paraId="5BC80A72" w14:textId="77777777" w:rsidR="002150FB" w:rsidRPr="00CC3297" w:rsidRDefault="002150FB" w:rsidP="00DF7B50">
      <w:pPr>
        <w:rPr>
          <w:rFonts w:cs="Arial"/>
        </w:rPr>
      </w:pPr>
    </w:p>
    <w:p w14:paraId="5E7FD25B" w14:textId="2CBEB586" w:rsidR="001F73DB" w:rsidRPr="00CC3297" w:rsidRDefault="001F73DB" w:rsidP="00DF7B50">
      <w:pPr>
        <w:rPr>
          <w:rFonts w:cs="Arial"/>
          <w:color w:val="FF0000"/>
        </w:rPr>
      </w:pPr>
    </w:p>
    <w:p w14:paraId="70D6167B" w14:textId="77777777" w:rsidR="002150FB" w:rsidRPr="00CC3297" w:rsidRDefault="002150FB" w:rsidP="001F73DB">
      <w:pPr>
        <w:rPr>
          <w:rFonts w:cs="Arial"/>
        </w:rPr>
      </w:pPr>
    </w:p>
    <w:p w14:paraId="60295103" w14:textId="77777777" w:rsidR="007E04F0" w:rsidRPr="00CC3297" w:rsidRDefault="002150FB" w:rsidP="00FD3111">
      <w:pPr>
        <w:pStyle w:val="Kop1"/>
        <w:rPr>
          <w:rFonts w:asciiTheme="minorHAnsi" w:hAnsiTheme="minorHAnsi" w:cs="Arial"/>
          <w:b w:val="0"/>
          <w:sz w:val="28"/>
          <w:szCs w:val="28"/>
        </w:rPr>
      </w:pPr>
      <w:bookmarkStart w:id="6" w:name="_Toc67323197"/>
      <w:r w:rsidRPr="00CC3297">
        <w:rPr>
          <w:rFonts w:asciiTheme="minorHAnsi" w:hAnsiTheme="minorHAnsi" w:cs="Arial"/>
          <w:sz w:val="28"/>
          <w:szCs w:val="28"/>
        </w:rPr>
        <w:t>2.</w:t>
      </w:r>
      <w:r w:rsidR="00CC445C" w:rsidRPr="00CC3297">
        <w:rPr>
          <w:rFonts w:asciiTheme="minorHAnsi" w:hAnsiTheme="minorHAnsi" w:cs="Arial"/>
          <w:sz w:val="28"/>
          <w:szCs w:val="28"/>
        </w:rPr>
        <w:t>0</w:t>
      </w:r>
      <w:r w:rsidRPr="00CC3297">
        <w:rPr>
          <w:rFonts w:asciiTheme="minorHAnsi" w:hAnsiTheme="minorHAnsi" w:cs="Arial"/>
          <w:sz w:val="28"/>
          <w:szCs w:val="28"/>
        </w:rPr>
        <w:t xml:space="preserve"> Sociale aspecten</w:t>
      </w:r>
      <w:bookmarkEnd w:id="6"/>
    </w:p>
    <w:p w14:paraId="59CCA2A6" w14:textId="098EF604" w:rsidR="004656BD" w:rsidRPr="00CC3297" w:rsidRDefault="004656BD" w:rsidP="004656BD">
      <w:pPr>
        <w:rPr>
          <w:rFonts w:cs="Arial"/>
        </w:rPr>
      </w:pPr>
      <w:r w:rsidRPr="00CC3297">
        <w:rPr>
          <w:rFonts w:cs="Arial"/>
        </w:rPr>
        <w:t xml:space="preserve">Wij willen als leerlingen, medewerkers, ouders en studenten deel uitmaken en werken aan een samenleving die op basis van wederzijds respect met elkaar omgaat en waarbinnen ieder individu zich veilig voelt en zich optimaal kan ontwikkelen. </w:t>
      </w:r>
    </w:p>
    <w:p w14:paraId="0468E3F6" w14:textId="78ADBFD7" w:rsidR="00765044" w:rsidRDefault="00765044" w:rsidP="004656BD">
      <w:pPr>
        <w:rPr>
          <w:rFonts w:cs="Arial"/>
        </w:rPr>
      </w:pPr>
      <w:r w:rsidRPr="00CC3297">
        <w:rPr>
          <w:rFonts w:cs="Arial"/>
        </w:rPr>
        <w:t xml:space="preserve">In de dagelijkse omgang op school werken wij zoveel mogelijk aan het voorkomen van calamiteiten en indien nodig aan het oplossen ervan. Hierin zitten onderdelen als agressie, </w:t>
      </w:r>
      <w:r w:rsidR="00DB5EE9" w:rsidRPr="00CC3297">
        <w:rPr>
          <w:rFonts w:cs="Arial"/>
        </w:rPr>
        <w:t>pesten, geweld en (seksuele) in</w:t>
      </w:r>
      <w:r w:rsidRPr="00CC3297">
        <w:rPr>
          <w:rFonts w:cs="Arial"/>
        </w:rPr>
        <w:t>timidatie verweven in zowel het dagelijks leven als op internet.</w:t>
      </w:r>
    </w:p>
    <w:p w14:paraId="3CA58727" w14:textId="353EC5B3" w:rsidR="00EE271D" w:rsidRDefault="00EE271D" w:rsidP="004656BD">
      <w:pPr>
        <w:rPr>
          <w:rFonts w:cs="Arial"/>
        </w:rPr>
      </w:pPr>
    </w:p>
    <w:p w14:paraId="44333866" w14:textId="77777777" w:rsidR="00EE271D" w:rsidRPr="00CC3297" w:rsidRDefault="00EE271D" w:rsidP="004656BD">
      <w:pPr>
        <w:rPr>
          <w:rFonts w:cs="Arial"/>
        </w:rPr>
      </w:pPr>
    </w:p>
    <w:p w14:paraId="46FE1554" w14:textId="77777777" w:rsidR="00765044" w:rsidRPr="00CC3297" w:rsidRDefault="00765044" w:rsidP="00FD3111">
      <w:pPr>
        <w:pStyle w:val="Kop2"/>
        <w:rPr>
          <w:rFonts w:asciiTheme="minorHAnsi" w:hAnsiTheme="minorHAnsi" w:cs="Arial"/>
          <w:b/>
          <w:i/>
          <w:sz w:val="22"/>
          <w:szCs w:val="22"/>
        </w:rPr>
      </w:pPr>
      <w:bookmarkStart w:id="7" w:name="_Toc67323198"/>
      <w:r w:rsidRPr="00CC3297">
        <w:rPr>
          <w:rFonts w:asciiTheme="minorHAnsi" w:hAnsiTheme="minorHAnsi" w:cs="Arial"/>
          <w:b/>
          <w:i/>
          <w:sz w:val="22"/>
          <w:szCs w:val="22"/>
        </w:rPr>
        <w:lastRenderedPageBreak/>
        <w:t>2.1. Schoolregels</w:t>
      </w:r>
      <w:bookmarkEnd w:id="7"/>
    </w:p>
    <w:p w14:paraId="1C8523DD" w14:textId="3E4C916D" w:rsidR="00765044" w:rsidRPr="00CC3297" w:rsidRDefault="00765044" w:rsidP="004656BD">
      <w:pPr>
        <w:rPr>
          <w:rFonts w:cs="Arial"/>
          <w:color w:val="000000" w:themeColor="text1"/>
        </w:rPr>
      </w:pPr>
      <w:r w:rsidRPr="00CC3297">
        <w:rPr>
          <w:rFonts w:cs="Arial"/>
        </w:rPr>
        <w:t xml:space="preserve">De school heeft regels </w:t>
      </w:r>
      <w:r w:rsidR="00921934" w:rsidRPr="00CC3297">
        <w:rPr>
          <w:rFonts w:cs="Arial"/>
        </w:rPr>
        <w:t xml:space="preserve">voor een goede omgang met elkaar voor </w:t>
      </w:r>
      <w:r w:rsidRPr="00CC3297">
        <w:rPr>
          <w:rFonts w:cs="Arial"/>
        </w:rPr>
        <w:t>leerlingen</w:t>
      </w:r>
      <w:r w:rsidR="00EE3CA7" w:rsidRPr="00CC3297">
        <w:rPr>
          <w:rFonts w:cs="Arial"/>
        </w:rPr>
        <w:t>: “de 10 schoolregels waar wij elke dag op letten”.</w:t>
      </w:r>
      <w:r w:rsidRPr="00CC3297">
        <w:rPr>
          <w:rFonts w:cs="Arial"/>
        </w:rPr>
        <w:t xml:space="preserve"> </w:t>
      </w:r>
      <w:r w:rsidR="00EE3CA7" w:rsidRPr="00CC3297">
        <w:rPr>
          <w:rFonts w:cs="Arial"/>
          <w:color w:val="000000" w:themeColor="text1"/>
        </w:rPr>
        <w:t>Dez</w:t>
      </w:r>
      <w:r w:rsidRPr="00CC3297">
        <w:rPr>
          <w:rFonts w:cs="Arial"/>
          <w:color w:val="000000" w:themeColor="text1"/>
        </w:rPr>
        <w:t xml:space="preserve">e regels </w:t>
      </w:r>
      <w:r w:rsidR="005A31EB" w:rsidRPr="00CC3297">
        <w:rPr>
          <w:rFonts w:cs="Arial"/>
          <w:color w:val="000000" w:themeColor="text1"/>
        </w:rPr>
        <w:t xml:space="preserve">hangen in de school en staan op de website. </w:t>
      </w:r>
    </w:p>
    <w:p w14:paraId="23B2DFAC" w14:textId="77777777" w:rsidR="00921934" w:rsidRPr="00CC3297" w:rsidRDefault="00921934" w:rsidP="004656BD">
      <w:pPr>
        <w:rPr>
          <w:rFonts w:cs="Arial"/>
          <w:color w:val="000000" w:themeColor="text1"/>
        </w:rPr>
      </w:pPr>
      <w:r w:rsidRPr="00CC3297">
        <w:rPr>
          <w:rFonts w:cs="Arial"/>
          <w:color w:val="000000" w:themeColor="text1"/>
        </w:rPr>
        <w:t>Verder is er ten behoeve van een goed klimaat een aantal kwaliteitskaarten opgesteld:</w:t>
      </w:r>
    </w:p>
    <w:p w14:paraId="55B83BF8" w14:textId="77777777" w:rsidR="00921934" w:rsidRPr="00CC3297" w:rsidRDefault="00921934" w:rsidP="00921934">
      <w:pPr>
        <w:pStyle w:val="Lijstalinea"/>
        <w:numPr>
          <w:ilvl w:val="0"/>
          <w:numId w:val="8"/>
        </w:numPr>
        <w:rPr>
          <w:rFonts w:cs="Arial"/>
          <w:color w:val="000000" w:themeColor="text1"/>
        </w:rPr>
      </w:pPr>
      <w:r w:rsidRPr="00CC3297">
        <w:rPr>
          <w:rFonts w:cs="Arial"/>
          <w:color w:val="000000" w:themeColor="text1"/>
        </w:rPr>
        <w:t>Kwaliteitskaart groepssfeer</w:t>
      </w:r>
    </w:p>
    <w:p w14:paraId="5D09A206" w14:textId="77777777" w:rsidR="00921934" w:rsidRPr="00CC3297" w:rsidRDefault="00921934" w:rsidP="00921934">
      <w:pPr>
        <w:pStyle w:val="Lijstalinea"/>
        <w:numPr>
          <w:ilvl w:val="0"/>
          <w:numId w:val="8"/>
        </w:numPr>
        <w:rPr>
          <w:rFonts w:cs="Arial"/>
          <w:color w:val="000000" w:themeColor="text1"/>
        </w:rPr>
      </w:pPr>
      <w:r w:rsidRPr="00CC3297">
        <w:rPr>
          <w:rFonts w:cs="Arial"/>
          <w:color w:val="000000" w:themeColor="text1"/>
        </w:rPr>
        <w:t>Kwaliteitskaart groepsvorming</w:t>
      </w:r>
    </w:p>
    <w:p w14:paraId="6EC26B3F" w14:textId="7ED7D847" w:rsidR="00921934" w:rsidRPr="00CC3297" w:rsidRDefault="00921934" w:rsidP="002668EA">
      <w:pPr>
        <w:pStyle w:val="Lijstalinea"/>
        <w:numPr>
          <w:ilvl w:val="0"/>
          <w:numId w:val="8"/>
        </w:numPr>
        <w:rPr>
          <w:rFonts w:cs="Arial"/>
          <w:color w:val="000000" w:themeColor="text1"/>
        </w:rPr>
      </w:pPr>
      <w:r w:rsidRPr="00CC3297">
        <w:rPr>
          <w:rFonts w:cs="Arial"/>
          <w:color w:val="000000" w:themeColor="text1"/>
        </w:rPr>
        <w:t xml:space="preserve">Kwaliteitskaart preventie gedragsproblematiek </w:t>
      </w:r>
    </w:p>
    <w:p w14:paraId="33A42EB8" w14:textId="3F285CD8" w:rsidR="00765044" w:rsidRPr="00CC3297" w:rsidRDefault="00765044" w:rsidP="00765044">
      <w:pPr>
        <w:rPr>
          <w:rFonts w:cs="Arial"/>
          <w:color w:val="FF0000"/>
        </w:rPr>
      </w:pPr>
    </w:p>
    <w:p w14:paraId="3CA11FB0" w14:textId="77777777" w:rsidR="00765044" w:rsidRPr="00CC3297" w:rsidRDefault="00765044" w:rsidP="00765044">
      <w:pPr>
        <w:rPr>
          <w:rFonts w:cs="Arial"/>
          <w:color w:val="FF0000"/>
        </w:rPr>
      </w:pPr>
    </w:p>
    <w:p w14:paraId="0C496A6C" w14:textId="57C38A3B" w:rsidR="008E16F4" w:rsidRPr="00CC3297" w:rsidRDefault="00516F69" w:rsidP="00FD3111">
      <w:pPr>
        <w:pStyle w:val="Kop2"/>
        <w:rPr>
          <w:rFonts w:asciiTheme="minorHAnsi" w:hAnsiTheme="minorHAnsi" w:cs="Tahoma"/>
          <w:b/>
          <w:i/>
          <w:sz w:val="22"/>
          <w:szCs w:val="22"/>
        </w:rPr>
      </w:pPr>
      <w:bookmarkStart w:id="8" w:name="_Toc67323199"/>
      <w:r w:rsidRPr="00CC3297">
        <w:rPr>
          <w:rFonts w:asciiTheme="minorHAnsi" w:hAnsiTheme="minorHAnsi" w:cs="Tahoma"/>
          <w:b/>
          <w:i/>
          <w:sz w:val="22"/>
          <w:szCs w:val="22"/>
        </w:rPr>
        <w:t>2.2.</w:t>
      </w:r>
      <w:r w:rsidR="00EE271D">
        <w:rPr>
          <w:rFonts w:asciiTheme="minorHAnsi" w:hAnsiTheme="minorHAnsi" w:cs="Tahoma"/>
          <w:b/>
          <w:i/>
          <w:sz w:val="22"/>
          <w:szCs w:val="22"/>
        </w:rPr>
        <w:t xml:space="preserve"> </w:t>
      </w:r>
      <w:r w:rsidR="008E16F4" w:rsidRPr="00CC3297">
        <w:rPr>
          <w:rFonts w:asciiTheme="minorHAnsi" w:hAnsiTheme="minorHAnsi" w:cs="Tahoma"/>
          <w:b/>
          <w:i/>
          <w:sz w:val="22"/>
          <w:szCs w:val="22"/>
        </w:rPr>
        <w:t>A</w:t>
      </w:r>
      <w:r w:rsidR="00EE271D">
        <w:rPr>
          <w:rFonts w:asciiTheme="minorHAnsi" w:hAnsiTheme="minorHAnsi" w:cs="Tahoma"/>
          <w:b/>
          <w:i/>
          <w:sz w:val="22"/>
          <w:szCs w:val="22"/>
        </w:rPr>
        <w:t>a</w:t>
      </w:r>
      <w:r w:rsidR="008E16F4" w:rsidRPr="00CC3297">
        <w:rPr>
          <w:rFonts w:asciiTheme="minorHAnsi" w:hAnsiTheme="minorHAnsi" w:cs="Tahoma"/>
          <w:b/>
          <w:i/>
          <w:sz w:val="22"/>
          <w:szCs w:val="22"/>
        </w:rPr>
        <w:t>npak pesten middels PBS</w:t>
      </w:r>
      <w:bookmarkEnd w:id="8"/>
    </w:p>
    <w:p w14:paraId="77846FA6" w14:textId="34E88A4F" w:rsidR="00516F69" w:rsidRPr="00CC3297" w:rsidRDefault="00516F69" w:rsidP="00516F69">
      <w:r w:rsidRPr="00CC3297">
        <w:rPr>
          <w:rFonts w:cs="Tahoma"/>
        </w:rPr>
        <w:t xml:space="preserve">De KMS start het schooljaar met de lessen pestpreventie van PBS. </w:t>
      </w:r>
      <w:r w:rsidR="008E16F4" w:rsidRPr="00CC3297">
        <w:rPr>
          <w:rFonts w:cs="Tahoma"/>
        </w:rPr>
        <w:t>PBS staat voo</w:t>
      </w:r>
      <w:r w:rsidRPr="00CC3297">
        <w:rPr>
          <w:rFonts w:cs="Tahoma"/>
        </w:rPr>
        <w:t xml:space="preserve">r </w:t>
      </w:r>
      <w:proofErr w:type="spellStart"/>
      <w:r w:rsidRPr="00CC3297">
        <w:rPr>
          <w:rFonts w:cs="Tahoma"/>
        </w:rPr>
        <w:t>Positive</w:t>
      </w:r>
      <w:proofErr w:type="spellEnd"/>
      <w:r w:rsidRPr="00CC3297">
        <w:rPr>
          <w:rFonts w:cs="Tahoma"/>
        </w:rPr>
        <w:t xml:space="preserve"> </w:t>
      </w:r>
      <w:proofErr w:type="spellStart"/>
      <w:r w:rsidRPr="00CC3297">
        <w:rPr>
          <w:rFonts w:cs="Tahoma"/>
        </w:rPr>
        <w:t>Behaviour</w:t>
      </w:r>
      <w:proofErr w:type="spellEnd"/>
      <w:r w:rsidRPr="00CC3297">
        <w:rPr>
          <w:rFonts w:cs="Tahoma"/>
        </w:rPr>
        <w:t xml:space="preserve"> </w:t>
      </w:r>
      <w:proofErr w:type="spellStart"/>
      <w:r w:rsidRPr="00CC3297">
        <w:rPr>
          <w:rFonts w:cs="Tahoma"/>
        </w:rPr>
        <w:t>Suppport</w:t>
      </w:r>
      <w:proofErr w:type="spellEnd"/>
      <w:r w:rsidRPr="00CC3297">
        <w:rPr>
          <w:rFonts w:cs="Tahoma"/>
        </w:rPr>
        <w:t xml:space="preserve">, De pestpreventie bevat een aantal lessen om het gewenste gedrag duidelijk te maken. Er wordt regelmatig op teruggegrepen. </w:t>
      </w:r>
      <w:r w:rsidR="000B65EA">
        <w:rPr>
          <w:rFonts w:cs="Tahoma"/>
        </w:rPr>
        <w:t xml:space="preserve">In de Gouden Weken (eerste 4 weken van het schooljaar) wordt extra aandacht besteed aan de </w:t>
      </w:r>
      <w:bookmarkStart w:id="9" w:name="_GoBack"/>
      <w:bookmarkEnd w:id="9"/>
      <w:r w:rsidR="000B65EA">
        <w:rPr>
          <w:rFonts w:cs="Tahoma"/>
        </w:rPr>
        <w:t xml:space="preserve">groepsvorming. </w:t>
      </w:r>
      <w:r w:rsidRPr="00CC3297">
        <w:rPr>
          <w:rFonts w:cs="Tahoma"/>
        </w:rPr>
        <w:t xml:space="preserve">Daarnaast wordt ook middels de sociaal-emotionele lessenserie van </w:t>
      </w:r>
      <w:proofErr w:type="spellStart"/>
      <w:r w:rsidRPr="00CC3297">
        <w:rPr>
          <w:rFonts w:cs="Tahoma"/>
        </w:rPr>
        <w:t>Kwink</w:t>
      </w:r>
      <w:proofErr w:type="spellEnd"/>
      <w:r w:rsidRPr="00CC3297">
        <w:rPr>
          <w:rFonts w:cs="Tahoma"/>
        </w:rPr>
        <w:t xml:space="preserve"> aandacht geschonken aan het stimuleren van gewenst gedrag</w:t>
      </w:r>
      <w:r w:rsidR="000B65EA">
        <w:rPr>
          <w:rFonts w:cs="Tahoma"/>
        </w:rPr>
        <w:t>.</w:t>
      </w:r>
    </w:p>
    <w:p w14:paraId="2EBC18E9" w14:textId="77089CEA" w:rsidR="008E16F4" w:rsidRPr="00CC3297" w:rsidRDefault="00921934" w:rsidP="008E16F4">
      <w:pPr>
        <w:jc w:val="both"/>
        <w:rPr>
          <w:color w:val="FF0000"/>
        </w:rPr>
      </w:pPr>
      <w:r w:rsidRPr="00CC3297">
        <w:t xml:space="preserve">In het geval er sprake is van ongewenst (pest-)gedrag, </w:t>
      </w:r>
      <w:r w:rsidR="000306DA" w:rsidRPr="00CC3297">
        <w:t>maken we gebruik van het omgangsprotocol (zie website KMS).</w:t>
      </w:r>
    </w:p>
    <w:p w14:paraId="011461D0" w14:textId="77777777" w:rsidR="008E16F4" w:rsidRPr="00CC3297" w:rsidRDefault="008E16F4" w:rsidP="00765044">
      <w:pPr>
        <w:rPr>
          <w:rFonts w:cs="Arial"/>
          <w:color w:val="FF0000"/>
        </w:rPr>
      </w:pPr>
    </w:p>
    <w:p w14:paraId="05F920C3" w14:textId="77777777" w:rsidR="00765044" w:rsidRPr="00CC3297" w:rsidRDefault="00516F69" w:rsidP="00FD3111">
      <w:pPr>
        <w:pStyle w:val="Kop2"/>
        <w:rPr>
          <w:rFonts w:asciiTheme="minorHAnsi" w:hAnsiTheme="minorHAnsi" w:cs="Arial"/>
          <w:b/>
          <w:i/>
          <w:sz w:val="22"/>
          <w:szCs w:val="22"/>
        </w:rPr>
      </w:pPr>
      <w:bookmarkStart w:id="10" w:name="_Toc67323200"/>
      <w:r w:rsidRPr="00CC3297">
        <w:rPr>
          <w:rFonts w:asciiTheme="minorHAnsi" w:hAnsiTheme="minorHAnsi" w:cs="Arial"/>
          <w:b/>
          <w:i/>
          <w:sz w:val="22"/>
          <w:szCs w:val="22"/>
        </w:rPr>
        <w:t>2.3</w:t>
      </w:r>
      <w:r w:rsidR="00765044" w:rsidRPr="00CC3297">
        <w:rPr>
          <w:rFonts w:asciiTheme="minorHAnsi" w:hAnsiTheme="minorHAnsi" w:cs="Arial"/>
          <w:b/>
          <w:i/>
          <w:sz w:val="22"/>
          <w:szCs w:val="22"/>
        </w:rPr>
        <w:t>. Afspraken rond privacy</w:t>
      </w:r>
      <w:bookmarkEnd w:id="10"/>
    </w:p>
    <w:p w14:paraId="416A9529" w14:textId="54360465" w:rsidR="00F361FD" w:rsidRPr="00CC3297" w:rsidRDefault="00F361FD" w:rsidP="00765044">
      <w:pPr>
        <w:rPr>
          <w:rFonts w:cs="Arial"/>
          <w:color w:val="000000" w:themeColor="text1"/>
        </w:rPr>
      </w:pPr>
      <w:r w:rsidRPr="00CC3297">
        <w:rPr>
          <w:rFonts w:cs="Arial"/>
        </w:rPr>
        <w:t>Sinds 25 mei 2018 is de Algemene Verordening Gegevensbescherming van toepassing in de Europese Unie, dus ook in Nederland.</w:t>
      </w:r>
      <w:r w:rsidR="000C691D" w:rsidRPr="00CC3297">
        <w:rPr>
          <w:rFonts w:cs="Arial"/>
        </w:rPr>
        <w:t xml:space="preserve"> De verorden</w:t>
      </w:r>
      <w:r w:rsidRPr="00CC3297">
        <w:rPr>
          <w:rFonts w:cs="Arial"/>
        </w:rPr>
        <w:t xml:space="preserve">ing reguleert de verwerking van persoonsgegevens en gaat vooral uit van het begrip gegevensbescherming. Dit heeft consequenties voor de privacy van kinderen, hun ouders alsook voor de privacy voor het personeel van de school. </w:t>
      </w:r>
      <w:r w:rsidR="000C691D" w:rsidRPr="00CC3297">
        <w:rPr>
          <w:rFonts w:cs="Arial"/>
        </w:rPr>
        <w:t xml:space="preserve">Elk schoolbestuur is verplicht een functionaris voor gegevensbescherming (FG) aan te wijzen (deze taak mag ook extern worden belegd). </w:t>
      </w:r>
      <w:r w:rsidR="000306DA" w:rsidRPr="00CC3297">
        <w:rPr>
          <w:rFonts w:cs="Arial"/>
          <w:color w:val="000000" w:themeColor="text1"/>
        </w:rPr>
        <w:t>Op de website van de KMS zijn een aantal documenten betreffende AVG te vinden.</w:t>
      </w:r>
    </w:p>
    <w:tbl>
      <w:tblPr>
        <w:tblStyle w:val="Tabelraster"/>
        <w:tblW w:w="0" w:type="auto"/>
        <w:tblLook w:val="04A0" w:firstRow="1" w:lastRow="0" w:firstColumn="1" w:lastColumn="0" w:noHBand="0" w:noVBand="1"/>
      </w:tblPr>
      <w:tblGrid>
        <w:gridCol w:w="9062"/>
      </w:tblGrid>
      <w:tr w:rsidR="008F5CA4" w:rsidRPr="00CC3297" w14:paraId="77B162BF" w14:textId="77777777" w:rsidTr="00F361FD">
        <w:tc>
          <w:tcPr>
            <w:tcW w:w="9212" w:type="dxa"/>
          </w:tcPr>
          <w:p w14:paraId="30E90D56" w14:textId="57EEADD6" w:rsidR="00F361FD" w:rsidRPr="00CC3297" w:rsidRDefault="000C691D" w:rsidP="00765044">
            <w:pPr>
              <w:rPr>
                <w:rFonts w:cs="Arial"/>
                <w:color w:val="000000" w:themeColor="text1"/>
              </w:rPr>
            </w:pPr>
            <w:r w:rsidRPr="00CC3297">
              <w:rPr>
                <w:rFonts w:cs="Arial"/>
                <w:color w:val="000000" w:themeColor="text1"/>
              </w:rPr>
              <w:t xml:space="preserve">De Functionaris voor Gegevensbescherming op de KMS is </w:t>
            </w:r>
            <w:r w:rsidR="00FE0E75" w:rsidRPr="00CC3297">
              <w:rPr>
                <w:rFonts w:cs="Arial"/>
                <w:color w:val="000000" w:themeColor="text1"/>
              </w:rPr>
              <w:t xml:space="preserve">mevr. Angela Groen van de CED-groep. </w:t>
            </w:r>
            <w:r w:rsidRPr="00CC3297">
              <w:rPr>
                <w:rFonts w:cs="Arial"/>
                <w:color w:val="000000" w:themeColor="text1"/>
              </w:rPr>
              <w:t xml:space="preserve">Pauline </w:t>
            </w:r>
            <w:proofErr w:type="spellStart"/>
            <w:r w:rsidRPr="00CC3297">
              <w:rPr>
                <w:rFonts w:cs="Arial"/>
                <w:color w:val="000000" w:themeColor="text1"/>
              </w:rPr>
              <w:t>Averdijk</w:t>
            </w:r>
            <w:proofErr w:type="spellEnd"/>
            <w:r w:rsidRPr="00CC3297">
              <w:rPr>
                <w:rFonts w:cs="Arial"/>
                <w:color w:val="000000" w:themeColor="text1"/>
              </w:rPr>
              <w:t xml:space="preserve"> </w:t>
            </w:r>
            <w:r w:rsidR="00FE0E75" w:rsidRPr="00CC3297">
              <w:rPr>
                <w:rFonts w:cs="Arial"/>
                <w:color w:val="000000" w:themeColor="text1"/>
              </w:rPr>
              <w:t xml:space="preserve">is </w:t>
            </w:r>
            <w:r w:rsidR="000306DA" w:rsidRPr="00CC3297">
              <w:rPr>
                <w:rFonts w:cs="Arial"/>
                <w:color w:val="000000" w:themeColor="text1"/>
              </w:rPr>
              <w:t>S</w:t>
            </w:r>
            <w:r w:rsidR="00FE0E75" w:rsidRPr="00CC3297">
              <w:rPr>
                <w:rFonts w:cs="Arial"/>
                <w:color w:val="000000" w:themeColor="text1"/>
              </w:rPr>
              <w:t xml:space="preserve">ecurity </w:t>
            </w:r>
            <w:proofErr w:type="spellStart"/>
            <w:r w:rsidR="000306DA" w:rsidRPr="00CC3297">
              <w:rPr>
                <w:rFonts w:cs="Arial"/>
                <w:color w:val="000000" w:themeColor="text1"/>
              </w:rPr>
              <w:t>Officer</w:t>
            </w:r>
            <w:proofErr w:type="spellEnd"/>
            <w:r w:rsidR="000306DA" w:rsidRPr="00CC3297">
              <w:rPr>
                <w:rFonts w:cs="Arial"/>
                <w:color w:val="000000" w:themeColor="text1"/>
              </w:rPr>
              <w:t xml:space="preserve"> </w:t>
            </w:r>
            <w:r w:rsidR="000355CF" w:rsidRPr="00CC3297">
              <w:rPr>
                <w:rFonts w:cs="Arial"/>
                <w:color w:val="000000" w:themeColor="text1"/>
              </w:rPr>
              <w:t>tel. 035-</w:t>
            </w:r>
            <w:r w:rsidR="00541D88" w:rsidRPr="00CC3297">
              <w:rPr>
                <w:rFonts w:cs="Arial"/>
                <w:color w:val="000000" w:themeColor="text1"/>
              </w:rPr>
              <w:t>6911011</w:t>
            </w:r>
          </w:p>
        </w:tc>
      </w:tr>
    </w:tbl>
    <w:p w14:paraId="6B2636AA" w14:textId="77777777" w:rsidR="00F361FD" w:rsidRPr="00CC3297" w:rsidRDefault="00F361FD" w:rsidP="00765044">
      <w:pPr>
        <w:rPr>
          <w:rFonts w:cs="Arial"/>
        </w:rPr>
      </w:pPr>
    </w:p>
    <w:p w14:paraId="340C0C92" w14:textId="039AEE1A" w:rsidR="00516F69" w:rsidRPr="00EE271D" w:rsidRDefault="00516F69" w:rsidP="00516F69">
      <w:pPr>
        <w:rPr>
          <w:rFonts w:cs="Arial"/>
          <w:i/>
        </w:rPr>
      </w:pPr>
      <w:r w:rsidRPr="00EE271D">
        <w:rPr>
          <w:rFonts w:cs="Arial"/>
          <w:i/>
        </w:rPr>
        <w:t>2.3.1.</w:t>
      </w:r>
      <w:r w:rsidR="00EE271D" w:rsidRPr="00EE271D">
        <w:rPr>
          <w:rFonts w:cs="Arial"/>
          <w:i/>
        </w:rPr>
        <w:t xml:space="preserve"> </w:t>
      </w:r>
      <w:r w:rsidRPr="00EE271D">
        <w:rPr>
          <w:rFonts w:cs="Tahoma"/>
          <w:i/>
        </w:rPr>
        <w:t xml:space="preserve">Informatieverstrekking aan gescheiden ouders </w:t>
      </w:r>
    </w:p>
    <w:p w14:paraId="4D4B1DC5" w14:textId="77777777" w:rsidR="00516F69" w:rsidRPr="00CC3297" w:rsidRDefault="00516F69" w:rsidP="00516F69">
      <w:r w:rsidRPr="00CC3297">
        <w:t xml:space="preserve">Als school willen wij een veilige haven zijn voor al onze leerlingen. Het belang van het kind staat dan ook voorop bij de informatievoorziening aan gescheiden ouders. </w:t>
      </w:r>
      <w:r w:rsidRPr="00CC3297">
        <w:rPr>
          <w:bCs/>
        </w:rPr>
        <w:t>Wanneer beide ouders met het ouderlijke gezag belast zijn is de</w:t>
      </w:r>
      <w:r w:rsidRPr="00CC3297">
        <w:t xml:space="preserve"> hoofdregel dat beiden recht hebben op dezelfde informatie. Indien de ouders goed contact met elkaar onderhouden, zal de school met de ouders de afspraak maken dat de met de dagelijkse zorg belaste ouder alle informatie, uitnodigingen e.d. doorspeelt aan de andere ouder. Wanneer geen sprake is van goed contact tussen beide ouders, maakt de school - in overleg met de ouders - een keuze omtrent de informatievoorziening.</w:t>
      </w:r>
    </w:p>
    <w:p w14:paraId="55C1FB83" w14:textId="7A8FD942" w:rsidR="00516F69" w:rsidRPr="00CC3297" w:rsidRDefault="00516F69" w:rsidP="00516F69">
      <w:r w:rsidRPr="00CC3297">
        <w:t>Ouders die geen ouderlijk gezag hebben, maar wel geïnformeerd willen worden kunnen ons daar schriftelijk om verzoeken. Zij dienen dan wel aan te geven waarom zij geïnformeerd willen worden. Ook moet u een kopie van een geldig legitimatiebewijs meesturen en eventuele relevante documenten zoals een kopie van een rechterlijke beschikking en het gedeelte van het ouderschapsplan dat betrekking heeft op de schoolgang van uw kind en de omgangsafspraken. Op grond van het Burgerlijk Wetboek, boek 1: artikel 377c is het recht op informatie voor ouders die geen ouderlijk gezag hebben, beperkt. Het betreft alleen belangrijke feiten en omstandigheden, dus de rapporten van uw kind, de schoolgids en algemene informatie over de school. De mogelijkheid om uitgebreider te informeren, wordt per situatie bekeken.</w:t>
      </w:r>
    </w:p>
    <w:p w14:paraId="0DDAAE7A" w14:textId="77777777" w:rsidR="00516F69" w:rsidRPr="00CC3297" w:rsidRDefault="00516F69" w:rsidP="00516F69">
      <w:r w:rsidRPr="00CC3297">
        <w:t>Van ouders verwachten wij dat zij de school tijdig informeren over (wijzigingen in) hun gezinssituatie:</w:t>
      </w:r>
    </w:p>
    <w:p w14:paraId="196448A7" w14:textId="77777777" w:rsidR="00516F69" w:rsidRPr="00CC3297" w:rsidRDefault="00516F69" w:rsidP="00516F69">
      <w:pPr>
        <w:numPr>
          <w:ilvl w:val="0"/>
          <w:numId w:val="13"/>
        </w:numPr>
      </w:pPr>
      <w:proofErr w:type="gramStart"/>
      <w:r w:rsidRPr="00CC3297">
        <w:lastRenderedPageBreak/>
        <w:t>dat</w:t>
      </w:r>
      <w:proofErr w:type="gramEnd"/>
      <w:r w:rsidRPr="00CC3297">
        <w:t xml:space="preserve"> alle relevante feiten en gebeurtenissen inzake bijvoorbeeld het ouderlijke gezag, woonplaats, omgang, et cetera van het kind of diens ouders zo spoedig mogelijk aan de school worden doorgegeven;</w:t>
      </w:r>
    </w:p>
    <w:p w14:paraId="3743E956" w14:textId="77777777" w:rsidR="00516F69" w:rsidRPr="00CC3297" w:rsidRDefault="00516F69" w:rsidP="00516F69">
      <w:pPr>
        <w:numPr>
          <w:ilvl w:val="0"/>
          <w:numId w:val="13"/>
        </w:numPr>
      </w:pPr>
      <w:proofErr w:type="gramStart"/>
      <w:r w:rsidRPr="00CC3297">
        <w:t>dat</w:t>
      </w:r>
      <w:proofErr w:type="gramEnd"/>
      <w:r w:rsidRPr="00CC3297">
        <w:t xml:space="preserve"> een verzoek om informatie van een niet met gezag belaste ouder onderbouwd wordt met relevante documenten zoals een rechterlijk beschikking en het gedeelte van het ouderschapsplan waarin de omgang en de schoolgang beschreven worden.</w:t>
      </w:r>
    </w:p>
    <w:p w14:paraId="2519226E" w14:textId="77777777" w:rsidR="00516F69" w:rsidRPr="00CC3297" w:rsidRDefault="00516F69" w:rsidP="00765044">
      <w:pPr>
        <w:rPr>
          <w:rFonts w:cs="Arial"/>
        </w:rPr>
      </w:pPr>
    </w:p>
    <w:p w14:paraId="504AA1CA" w14:textId="77777777" w:rsidR="000C691D" w:rsidRPr="00CC3297" w:rsidRDefault="000C691D" w:rsidP="00FD3111">
      <w:pPr>
        <w:pStyle w:val="Kop1"/>
        <w:rPr>
          <w:rFonts w:asciiTheme="minorHAnsi" w:hAnsiTheme="minorHAnsi" w:cs="Arial"/>
          <w:b w:val="0"/>
          <w:sz w:val="28"/>
          <w:szCs w:val="28"/>
        </w:rPr>
      </w:pPr>
      <w:bookmarkStart w:id="11" w:name="_Toc67323201"/>
      <w:r w:rsidRPr="00CC3297">
        <w:rPr>
          <w:rFonts w:asciiTheme="minorHAnsi" w:hAnsiTheme="minorHAnsi" w:cs="Arial"/>
          <w:sz w:val="28"/>
          <w:szCs w:val="28"/>
        </w:rPr>
        <w:t>3</w:t>
      </w:r>
      <w:r w:rsidR="00CC445C" w:rsidRPr="00CC3297">
        <w:rPr>
          <w:rFonts w:asciiTheme="minorHAnsi" w:hAnsiTheme="minorHAnsi" w:cs="Arial"/>
          <w:sz w:val="28"/>
          <w:szCs w:val="28"/>
        </w:rPr>
        <w:t>.0</w:t>
      </w:r>
      <w:r w:rsidRPr="00CC3297">
        <w:rPr>
          <w:rFonts w:asciiTheme="minorHAnsi" w:hAnsiTheme="minorHAnsi" w:cs="Arial"/>
          <w:sz w:val="28"/>
          <w:szCs w:val="28"/>
        </w:rPr>
        <w:t xml:space="preserve"> Grensoverschrijdende aspecten</w:t>
      </w:r>
      <w:bookmarkEnd w:id="11"/>
    </w:p>
    <w:p w14:paraId="5A2D9554" w14:textId="77777777" w:rsidR="000C691D" w:rsidRPr="00CC3297" w:rsidRDefault="000C691D" w:rsidP="00765044">
      <w:pPr>
        <w:rPr>
          <w:rFonts w:cs="Arial"/>
        </w:rPr>
      </w:pPr>
      <w:r w:rsidRPr="00CC3297">
        <w:rPr>
          <w:rFonts w:cs="Arial"/>
        </w:rPr>
        <w:t>Soms moeten we bij grensoverschrijdend gedrag maatregelen nemen om leerlingen en/ of personeel te beschermen. Het schoolbelang kan het noodzakelijk maken dat er maatregelen tegen individuen worden genomen. Ook kan de wet eisen van de schoolleiding of het bestuur dat er maatregelen worden genomen.</w:t>
      </w:r>
    </w:p>
    <w:p w14:paraId="21C69447" w14:textId="77777777" w:rsidR="000C691D" w:rsidRPr="00CC3297" w:rsidRDefault="000C691D" w:rsidP="00765044">
      <w:pPr>
        <w:rPr>
          <w:rFonts w:cs="Arial"/>
          <w:i/>
        </w:rPr>
      </w:pPr>
    </w:p>
    <w:p w14:paraId="5A333CAF" w14:textId="77777777" w:rsidR="000C691D" w:rsidRPr="00CC3297" w:rsidRDefault="000C691D" w:rsidP="00FD3111">
      <w:pPr>
        <w:pStyle w:val="Kop2"/>
        <w:rPr>
          <w:rFonts w:asciiTheme="minorHAnsi" w:hAnsiTheme="minorHAnsi" w:cs="Arial"/>
          <w:b/>
          <w:i/>
          <w:sz w:val="22"/>
          <w:szCs w:val="22"/>
        </w:rPr>
      </w:pPr>
      <w:bookmarkStart w:id="12" w:name="_Toc67323202"/>
      <w:r w:rsidRPr="00CC3297">
        <w:rPr>
          <w:rFonts w:asciiTheme="minorHAnsi" w:hAnsiTheme="minorHAnsi" w:cs="Arial"/>
          <w:b/>
          <w:i/>
          <w:sz w:val="22"/>
          <w:szCs w:val="22"/>
        </w:rPr>
        <w:t>3.1 Protocol voor schorsing en verwijdering</w:t>
      </w:r>
      <w:bookmarkEnd w:id="12"/>
    </w:p>
    <w:p w14:paraId="7AABFE0E" w14:textId="2C5D56CC" w:rsidR="00493664" w:rsidRPr="00CC3297" w:rsidRDefault="00493664" w:rsidP="00493664">
      <w:pPr>
        <w:rPr>
          <w:rFonts w:cs="Arial"/>
          <w:color w:val="FF0000"/>
        </w:rPr>
      </w:pPr>
      <w:r w:rsidRPr="00CC3297">
        <w:rPr>
          <w:rFonts w:cs="Arial"/>
        </w:rPr>
        <w:t xml:space="preserve">Over het algemeen worden leerlingen probleemloos tot een school toegelaten. Toch kunnen zich omstandigheden voordoen op grond waarvan het schoolbestuur en/of directie besluit een leerling niet toe te laten tot de school, tijdelijk de toegang tot de school te ontzeggen of van school te verwijderen. Het is dan in het belang van alle partijen – de leerling, de ouders, de school en bestuur – dat de regels en procedures die er op basis van de onderwijswetgeving zijn, zorgvuldig worden uitgevoerd. Op de KMS is een </w:t>
      </w:r>
      <w:r w:rsidRPr="00581DD3">
        <w:rPr>
          <w:rFonts w:cs="Arial"/>
        </w:rPr>
        <w:t>protocol voor toelating, schorsing en verwijdering van leerlingen vastgesteld</w:t>
      </w:r>
      <w:r w:rsidR="00A027DD" w:rsidRPr="00581DD3">
        <w:rPr>
          <w:rFonts w:cs="Arial"/>
        </w:rPr>
        <w:t>.</w:t>
      </w:r>
    </w:p>
    <w:p w14:paraId="333E6249" w14:textId="77777777" w:rsidR="00493664" w:rsidRPr="00CC3297" w:rsidRDefault="00493664" w:rsidP="00493664">
      <w:pPr>
        <w:jc w:val="both"/>
      </w:pPr>
    </w:p>
    <w:p w14:paraId="7B4D6674" w14:textId="77777777" w:rsidR="00493664" w:rsidRPr="00CC3297" w:rsidRDefault="00493664" w:rsidP="00493664">
      <w:pPr>
        <w:rPr>
          <w:rFonts w:cs="Tahoma"/>
          <w:i/>
        </w:rPr>
      </w:pPr>
      <w:r w:rsidRPr="00CC3297">
        <w:rPr>
          <w:rFonts w:cs="Tahoma"/>
          <w:i/>
        </w:rPr>
        <w:t xml:space="preserve">Procedure schorsing personeel </w:t>
      </w:r>
    </w:p>
    <w:p w14:paraId="63606B79" w14:textId="77777777" w:rsidR="00493664" w:rsidRPr="00CC3297" w:rsidRDefault="00493664" w:rsidP="00493664">
      <w:pPr>
        <w:rPr>
          <w:rFonts w:cs="Tahoma"/>
        </w:rPr>
      </w:pPr>
      <w:r w:rsidRPr="00CC3297">
        <w:t xml:space="preserve">Voor dit onderwerp zijn de wettelijke bepalingen (op grond van het Burgerlijk Wetboek) en de geldende bepalingen uit de </w:t>
      </w:r>
      <w:proofErr w:type="gramStart"/>
      <w:r w:rsidRPr="00CC3297">
        <w:t>CAO</w:t>
      </w:r>
      <w:proofErr w:type="gramEnd"/>
      <w:r w:rsidRPr="00CC3297">
        <w:t xml:space="preserve"> primair onderwijs van toepassing. </w:t>
      </w:r>
    </w:p>
    <w:p w14:paraId="0507DA33" w14:textId="77777777" w:rsidR="00493664" w:rsidRPr="00CC3297" w:rsidRDefault="00493664" w:rsidP="00765044">
      <w:pPr>
        <w:rPr>
          <w:rFonts w:cs="Arial"/>
        </w:rPr>
      </w:pPr>
    </w:p>
    <w:p w14:paraId="194A96D2" w14:textId="77777777" w:rsidR="00FE0E75" w:rsidRPr="00CC3297" w:rsidRDefault="00493664" w:rsidP="00FD3111">
      <w:pPr>
        <w:pStyle w:val="Kop2"/>
        <w:rPr>
          <w:rFonts w:asciiTheme="minorHAnsi" w:hAnsiTheme="minorHAnsi" w:cs="Arial"/>
          <w:b/>
          <w:i/>
          <w:sz w:val="22"/>
          <w:szCs w:val="22"/>
        </w:rPr>
      </w:pPr>
      <w:bookmarkStart w:id="13" w:name="_Toc67323203"/>
      <w:r w:rsidRPr="00CC3297">
        <w:rPr>
          <w:rFonts w:asciiTheme="minorHAnsi" w:hAnsiTheme="minorHAnsi" w:cs="Arial"/>
          <w:b/>
          <w:i/>
          <w:sz w:val="22"/>
          <w:szCs w:val="22"/>
        </w:rPr>
        <w:t>3.2 Schoolverzuim</w:t>
      </w:r>
      <w:bookmarkEnd w:id="13"/>
    </w:p>
    <w:p w14:paraId="5D88A3EB" w14:textId="77777777" w:rsidR="00493664" w:rsidRPr="00CC3297" w:rsidRDefault="00493664" w:rsidP="00493664">
      <w:pPr>
        <w:pStyle w:val="Gemiddeldraster22"/>
        <w:rPr>
          <w:rFonts w:asciiTheme="minorHAnsi" w:hAnsiTheme="minorHAnsi" w:cs="Arial"/>
          <w:i/>
        </w:rPr>
      </w:pPr>
      <w:r w:rsidRPr="00CC3297">
        <w:rPr>
          <w:rFonts w:asciiTheme="minorHAnsi" w:hAnsiTheme="minorHAnsi" w:cs="Arial"/>
          <w:i/>
        </w:rPr>
        <w:t>Registratie schoolverzuim</w:t>
      </w:r>
    </w:p>
    <w:p w14:paraId="5E055FF6" w14:textId="77777777" w:rsidR="00493664" w:rsidRPr="00CC3297" w:rsidRDefault="00493664" w:rsidP="00493664">
      <w:pPr>
        <w:pStyle w:val="Gemiddeldraster22"/>
        <w:rPr>
          <w:rFonts w:asciiTheme="minorHAnsi" w:hAnsiTheme="minorHAnsi" w:cs="Arial"/>
        </w:rPr>
      </w:pPr>
      <w:r w:rsidRPr="00CC3297">
        <w:rPr>
          <w:rFonts w:asciiTheme="minorHAnsi" w:hAnsiTheme="minorHAnsi" w:cs="Arial"/>
        </w:rPr>
        <w:t xml:space="preserve">Op school worden dagelijks alle kinderen geregistreerd die ziek zijn, afwezig zijn met reden of afwezig zijn zonder reden. De gegevens worden in het leerlingvolgsysteem Parnassys ingevoerd. Als onbekend is waar een leerling is, wordt er door de leerkracht naar huis gebeld. </w:t>
      </w:r>
    </w:p>
    <w:p w14:paraId="0F3F484C" w14:textId="77777777" w:rsidR="00493664" w:rsidRPr="00CC3297" w:rsidRDefault="00493664" w:rsidP="00493664">
      <w:pPr>
        <w:pStyle w:val="Gemiddeldraster22"/>
        <w:rPr>
          <w:rFonts w:asciiTheme="minorHAnsi" w:hAnsiTheme="minorHAnsi" w:cs="Arial"/>
        </w:rPr>
      </w:pPr>
    </w:p>
    <w:p w14:paraId="09C53C9E" w14:textId="77777777" w:rsidR="00493664" w:rsidRPr="00CC3297" w:rsidRDefault="00493664" w:rsidP="00493664">
      <w:pPr>
        <w:pStyle w:val="Gemiddeldraster22"/>
        <w:rPr>
          <w:rFonts w:asciiTheme="minorHAnsi" w:hAnsiTheme="minorHAnsi" w:cs="Arial"/>
          <w:i/>
        </w:rPr>
      </w:pPr>
      <w:r w:rsidRPr="00CC3297">
        <w:rPr>
          <w:rFonts w:asciiTheme="minorHAnsi" w:hAnsiTheme="minorHAnsi" w:cs="Arial"/>
          <w:i/>
        </w:rPr>
        <w:t>Aanpak schoolverzuim</w:t>
      </w:r>
    </w:p>
    <w:p w14:paraId="6EB324EE" w14:textId="77777777" w:rsidR="00493664" w:rsidRPr="00CC3297" w:rsidRDefault="00493664" w:rsidP="00493664">
      <w:pPr>
        <w:pStyle w:val="Gemiddeldraster22"/>
        <w:rPr>
          <w:rFonts w:asciiTheme="minorHAnsi" w:hAnsiTheme="minorHAnsi" w:cs="Arial"/>
        </w:rPr>
      </w:pPr>
      <w:r w:rsidRPr="00CC3297">
        <w:rPr>
          <w:rFonts w:asciiTheme="minorHAnsi" w:hAnsiTheme="minorHAnsi" w:cs="Arial"/>
        </w:rPr>
        <w:t xml:space="preserve">Als kinderen veel ziek zijn, afwezig met of zonder reden, zal de leerkracht dit met de ouders bespreken. Bij herhaling zal de leerkracht dit melden bij intern begeleider en/of directie. Zij bespreekt dan de te nemen stappen, wat kan resulteren in een gesprek tussen ouders, leerkracht en directeur en/of Intern begeleider. Afhankelijk van de reden/oorzaak van de afwezigheid kan de afdeling Leerplicht van de gemeente ingeschakeld worden. De school doet dan (met medeweten van ouders) een melding bij Leerplicht. Leerplicht roept ouders op en doet nader onderzoek en meldt dit vervolgens weer aan de school. </w:t>
      </w:r>
    </w:p>
    <w:p w14:paraId="699CACC1" w14:textId="77777777" w:rsidR="00493664" w:rsidRPr="00CC3297" w:rsidRDefault="00493664" w:rsidP="00493664">
      <w:pPr>
        <w:pStyle w:val="Gemiddeldraster22"/>
        <w:rPr>
          <w:rFonts w:asciiTheme="minorHAnsi" w:hAnsiTheme="minorHAnsi" w:cs="Arial"/>
        </w:rPr>
      </w:pPr>
      <w:r w:rsidRPr="00CC3297">
        <w:rPr>
          <w:rFonts w:asciiTheme="minorHAnsi" w:hAnsiTheme="minorHAnsi" w:cs="Arial"/>
        </w:rPr>
        <w:t xml:space="preserve">Bij ernstige situaties zal er een plan opgesteld worden door Leerplicht in samenwerking met de school en wordt melding gedaan bij de Inspectie. </w:t>
      </w:r>
    </w:p>
    <w:tbl>
      <w:tblPr>
        <w:tblStyle w:val="Tabelraster"/>
        <w:tblW w:w="0" w:type="auto"/>
        <w:tblLook w:val="04A0" w:firstRow="1" w:lastRow="0" w:firstColumn="1" w:lastColumn="0" w:noHBand="0" w:noVBand="1"/>
      </w:tblPr>
      <w:tblGrid>
        <w:gridCol w:w="9062"/>
      </w:tblGrid>
      <w:tr w:rsidR="00493664" w:rsidRPr="00CC3297" w14:paraId="19C2E67C" w14:textId="77777777" w:rsidTr="00493664">
        <w:tc>
          <w:tcPr>
            <w:tcW w:w="9212" w:type="dxa"/>
          </w:tcPr>
          <w:p w14:paraId="3A9C5057" w14:textId="36A1F9E3" w:rsidR="00493664" w:rsidRPr="00CC3297" w:rsidRDefault="00541D88" w:rsidP="00493664">
            <w:pPr>
              <w:pStyle w:val="Gemiddeldraster22"/>
              <w:rPr>
                <w:rFonts w:asciiTheme="minorHAnsi" w:hAnsiTheme="minorHAnsi" w:cs="Arial"/>
                <w:color w:val="FF0000"/>
              </w:rPr>
            </w:pPr>
            <w:r w:rsidRPr="00CC3297">
              <w:rPr>
                <w:rFonts w:asciiTheme="minorHAnsi" w:hAnsiTheme="minorHAnsi" w:cs="Arial"/>
              </w:rPr>
              <w:t xml:space="preserve">Leerplichtambtenaar </w:t>
            </w:r>
            <w:r w:rsidR="00512961" w:rsidRPr="00CC3297">
              <w:rPr>
                <w:rFonts w:asciiTheme="minorHAnsi" w:hAnsiTheme="minorHAnsi" w:cs="Arial"/>
              </w:rPr>
              <w:t>Ellen Maas: tel 035-6926625, email e.maas@rblgv.nl</w:t>
            </w:r>
          </w:p>
        </w:tc>
      </w:tr>
    </w:tbl>
    <w:p w14:paraId="04FD91D7" w14:textId="0ED09224" w:rsidR="007E5AB8" w:rsidRPr="00CC3297" w:rsidRDefault="007E5AB8" w:rsidP="00493664">
      <w:pPr>
        <w:pStyle w:val="Gemiddeldraster22"/>
        <w:rPr>
          <w:rFonts w:asciiTheme="minorHAnsi" w:hAnsiTheme="minorHAnsi" w:cs="Tahoma"/>
        </w:rPr>
      </w:pPr>
    </w:p>
    <w:p w14:paraId="169A6DE1" w14:textId="77777777" w:rsidR="00FB4BC8" w:rsidRPr="00CC3297" w:rsidRDefault="00FB4BC8" w:rsidP="00FB4BC8">
      <w:pPr>
        <w:pStyle w:val="Gemiddeldraster22"/>
        <w:ind w:firstLine="0"/>
        <w:outlineLvl w:val="1"/>
        <w:rPr>
          <w:rFonts w:asciiTheme="minorHAnsi" w:hAnsiTheme="minorHAnsi" w:cs="Arial"/>
        </w:rPr>
      </w:pPr>
    </w:p>
    <w:p w14:paraId="0D651889" w14:textId="77777777" w:rsidR="00CC3297" w:rsidRDefault="007E5AB8" w:rsidP="00CC3297">
      <w:pPr>
        <w:pStyle w:val="Kop2"/>
        <w:rPr>
          <w:rFonts w:asciiTheme="minorHAnsi" w:hAnsiTheme="minorHAnsi" w:cs="Arial"/>
          <w:b/>
          <w:i/>
          <w:sz w:val="22"/>
          <w:szCs w:val="22"/>
        </w:rPr>
      </w:pPr>
      <w:bookmarkStart w:id="14" w:name="_Toc67323204"/>
      <w:r w:rsidRPr="00CC3297">
        <w:rPr>
          <w:rFonts w:asciiTheme="minorHAnsi" w:hAnsiTheme="minorHAnsi" w:cs="Arial"/>
          <w:b/>
          <w:i/>
          <w:sz w:val="22"/>
          <w:szCs w:val="22"/>
        </w:rPr>
        <w:lastRenderedPageBreak/>
        <w:t>3.3 Registratie incidenten en ongevallen</w:t>
      </w:r>
      <w:bookmarkEnd w:id="14"/>
    </w:p>
    <w:p w14:paraId="6033446F" w14:textId="7E0B1B04" w:rsidR="00CC3297" w:rsidRDefault="00CC3297" w:rsidP="00EE271D">
      <w:pPr>
        <w:pStyle w:val="Gemiddeldraster22"/>
        <w:rPr>
          <w:rFonts w:asciiTheme="minorHAnsi" w:hAnsiTheme="minorHAnsi" w:cs="Arial"/>
        </w:rPr>
      </w:pPr>
      <w:r w:rsidRPr="00CC3297">
        <w:rPr>
          <w:rFonts w:asciiTheme="minorHAnsi" w:hAnsiTheme="minorHAnsi" w:cs="Arial"/>
        </w:rPr>
        <w:t xml:space="preserve">We beschouwen de registratie </w:t>
      </w:r>
      <w:r>
        <w:rPr>
          <w:rFonts w:asciiTheme="minorHAnsi" w:hAnsiTheme="minorHAnsi" w:cs="Arial"/>
        </w:rPr>
        <w:t>van ongevallen en incidenten als een noodzakelijk instrument om veiligheidsbeleid te ondersteunen en te evalueren. Het helpt ons om</w:t>
      </w:r>
      <w:r w:rsidR="00160B5E">
        <w:rPr>
          <w:rFonts w:asciiTheme="minorHAnsi" w:hAnsiTheme="minorHAnsi" w:cs="Arial"/>
        </w:rPr>
        <w:t xml:space="preserve"> </w:t>
      </w:r>
      <w:r>
        <w:rPr>
          <w:rFonts w:asciiTheme="minorHAnsi" w:hAnsiTheme="minorHAnsi" w:cs="Arial"/>
        </w:rPr>
        <w:t xml:space="preserve">beter inzicht et krijgen in onze veiligheidssituatie </w:t>
      </w:r>
      <w:r w:rsidR="00160B5E">
        <w:rPr>
          <w:rFonts w:asciiTheme="minorHAnsi" w:hAnsiTheme="minorHAnsi" w:cs="Arial"/>
        </w:rPr>
        <w:t>en om adequaat te handelen bij ongevallen en incidenten.</w:t>
      </w:r>
    </w:p>
    <w:p w14:paraId="0B185DDF" w14:textId="77777777" w:rsidR="00160B5E" w:rsidRPr="00CC3297" w:rsidRDefault="00160B5E" w:rsidP="00493664">
      <w:pPr>
        <w:pStyle w:val="Gemiddeldraster22"/>
        <w:rPr>
          <w:rFonts w:asciiTheme="minorHAnsi" w:hAnsiTheme="minorHAnsi" w:cs="Arial"/>
        </w:rPr>
      </w:pPr>
    </w:p>
    <w:p w14:paraId="6990D9BF" w14:textId="056E8552" w:rsidR="00493664" w:rsidRPr="00CC3297" w:rsidRDefault="00763231" w:rsidP="00493664">
      <w:pPr>
        <w:pStyle w:val="Gemiddeldraster22"/>
        <w:rPr>
          <w:rFonts w:asciiTheme="minorHAnsi" w:hAnsiTheme="minorHAnsi" w:cs="Arial"/>
          <w:i/>
        </w:rPr>
      </w:pPr>
      <w:r w:rsidRPr="00CC3297">
        <w:rPr>
          <w:rFonts w:asciiTheme="minorHAnsi" w:hAnsiTheme="minorHAnsi" w:cs="Arial"/>
          <w:i/>
        </w:rPr>
        <w:t>3.3.1.</w:t>
      </w:r>
      <w:r w:rsidR="00EE271D">
        <w:rPr>
          <w:rFonts w:asciiTheme="minorHAnsi" w:hAnsiTheme="minorHAnsi" w:cs="Arial"/>
          <w:i/>
        </w:rPr>
        <w:t xml:space="preserve"> </w:t>
      </w:r>
      <w:r w:rsidR="00493664" w:rsidRPr="00CC3297">
        <w:rPr>
          <w:rFonts w:asciiTheme="minorHAnsi" w:hAnsiTheme="minorHAnsi" w:cs="Arial"/>
          <w:i/>
        </w:rPr>
        <w:t xml:space="preserve">Registratie ongevallen </w:t>
      </w:r>
    </w:p>
    <w:p w14:paraId="74FE61EE" w14:textId="2D93D15C" w:rsidR="00493664" w:rsidRPr="00CC3297" w:rsidRDefault="00493664" w:rsidP="00493664">
      <w:pPr>
        <w:pStyle w:val="Gemiddeldraster22"/>
        <w:rPr>
          <w:rFonts w:asciiTheme="minorHAnsi" w:hAnsiTheme="minorHAnsi" w:cs="Arial"/>
        </w:rPr>
      </w:pPr>
      <w:r w:rsidRPr="00CC3297">
        <w:rPr>
          <w:rFonts w:asciiTheme="minorHAnsi" w:hAnsiTheme="minorHAnsi" w:cs="Arial"/>
        </w:rPr>
        <w:t xml:space="preserve">Er wordt op school een </w:t>
      </w:r>
      <w:r w:rsidRPr="00581DD3">
        <w:rPr>
          <w:rFonts w:asciiTheme="minorHAnsi" w:hAnsiTheme="minorHAnsi" w:cs="Arial"/>
        </w:rPr>
        <w:t>ongevallenregister</w:t>
      </w:r>
      <w:r w:rsidRPr="00CC3297">
        <w:rPr>
          <w:rFonts w:asciiTheme="minorHAnsi" w:hAnsiTheme="minorHAnsi" w:cs="Arial"/>
        </w:rPr>
        <w:t xml:space="preserve"> bijgehouden</w:t>
      </w:r>
      <w:r w:rsidR="00050C9F" w:rsidRPr="00CC3297">
        <w:rPr>
          <w:rFonts w:asciiTheme="minorHAnsi" w:hAnsiTheme="minorHAnsi" w:cs="Arial"/>
        </w:rPr>
        <w:t xml:space="preserve"> (in </w:t>
      </w:r>
      <w:proofErr w:type="spellStart"/>
      <w:r w:rsidR="00050C9F" w:rsidRPr="00CC3297">
        <w:rPr>
          <w:rFonts w:asciiTheme="minorHAnsi" w:hAnsiTheme="minorHAnsi" w:cs="Arial"/>
        </w:rPr>
        <w:t>Parnasys</w:t>
      </w:r>
      <w:proofErr w:type="spellEnd"/>
      <w:r w:rsidR="00050C9F" w:rsidRPr="00CC3297">
        <w:rPr>
          <w:rFonts w:asciiTheme="minorHAnsi" w:hAnsiTheme="minorHAnsi" w:cs="Arial"/>
        </w:rPr>
        <w:t>)</w:t>
      </w:r>
      <w:r w:rsidR="00CB3613" w:rsidRPr="00CC3297">
        <w:rPr>
          <w:rFonts w:asciiTheme="minorHAnsi" w:hAnsiTheme="minorHAnsi" w:cs="Arial"/>
        </w:rPr>
        <w:t xml:space="preserve">. In </w:t>
      </w:r>
      <w:r w:rsidRPr="00CC3297">
        <w:rPr>
          <w:rFonts w:asciiTheme="minorHAnsi" w:hAnsiTheme="minorHAnsi" w:cs="Arial"/>
        </w:rPr>
        <w:t>het register worden ongevallen genoteerd, die enig lichamelijk letsel en/of ziekteverzuim tot gevolg hebben. Dat geldt in ieder geval voor verwondingen/letsel waar voor behandeling door een arts, opname of observatie in een ziekenhuis noodzakelijk zijn. Oorzaken moeten onderzocht worden en indien mogelijk weggenomen.</w:t>
      </w:r>
    </w:p>
    <w:p w14:paraId="5DFFD6BA" w14:textId="77777777" w:rsidR="00493664" w:rsidRPr="00CC3297" w:rsidRDefault="00493664" w:rsidP="00493664">
      <w:pPr>
        <w:pStyle w:val="Gemiddeldraster22"/>
        <w:rPr>
          <w:rFonts w:asciiTheme="minorHAnsi" w:hAnsiTheme="minorHAnsi" w:cs="Arial"/>
        </w:rPr>
      </w:pPr>
      <w:r w:rsidRPr="00CC3297">
        <w:rPr>
          <w:rFonts w:asciiTheme="minorHAnsi" w:hAnsiTheme="minorHAnsi" w:cs="Arial"/>
        </w:rPr>
        <w:t xml:space="preserve">In het geval sprake is van een ongeval met ernstig letsel is melding bij de Arbeidsinspectie verplicht. </w:t>
      </w:r>
    </w:p>
    <w:p w14:paraId="3ADD93BC" w14:textId="77777777" w:rsidR="00493664" w:rsidRPr="00CC3297" w:rsidRDefault="00493664" w:rsidP="00493664">
      <w:pPr>
        <w:pStyle w:val="Gemiddeldraster22"/>
        <w:ind w:left="12" w:firstLine="708"/>
        <w:rPr>
          <w:rFonts w:asciiTheme="minorHAnsi" w:hAnsiTheme="minorHAnsi" w:cs="Arial"/>
          <w:i/>
          <w:u w:val="single"/>
        </w:rPr>
      </w:pPr>
    </w:p>
    <w:p w14:paraId="617957EE" w14:textId="77777777" w:rsidR="00493664" w:rsidRPr="00CC3297" w:rsidRDefault="00763231" w:rsidP="00493664">
      <w:pPr>
        <w:pStyle w:val="Gemiddeldraster22"/>
        <w:rPr>
          <w:rFonts w:asciiTheme="minorHAnsi" w:hAnsiTheme="minorHAnsi" w:cs="Arial"/>
          <w:i/>
        </w:rPr>
      </w:pPr>
      <w:r w:rsidRPr="00CC3297">
        <w:rPr>
          <w:rFonts w:asciiTheme="minorHAnsi" w:hAnsiTheme="minorHAnsi" w:cs="Arial"/>
          <w:i/>
        </w:rPr>
        <w:t xml:space="preserve">3.3.2. </w:t>
      </w:r>
      <w:r w:rsidR="00493664" w:rsidRPr="00CC3297">
        <w:rPr>
          <w:rFonts w:asciiTheme="minorHAnsi" w:hAnsiTheme="minorHAnsi" w:cs="Arial"/>
          <w:i/>
        </w:rPr>
        <w:t>Registratie incidenten</w:t>
      </w:r>
    </w:p>
    <w:p w14:paraId="072F2DFD" w14:textId="6F781CF4" w:rsidR="00493664" w:rsidRPr="00CC3297" w:rsidRDefault="00493664" w:rsidP="00493664">
      <w:pPr>
        <w:rPr>
          <w:rFonts w:cs="Tahoma"/>
          <w:color w:val="FF0000"/>
        </w:rPr>
      </w:pPr>
      <w:r w:rsidRPr="00CC3297">
        <w:rPr>
          <w:rFonts w:cs="Arial"/>
        </w:rPr>
        <w:t xml:space="preserve">In voorkomende gevallen zullen we </w:t>
      </w:r>
      <w:r w:rsidR="00050C9F" w:rsidRPr="00CC3297">
        <w:rPr>
          <w:rFonts w:cs="Arial"/>
        </w:rPr>
        <w:t xml:space="preserve">incidenten </w:t>
      </w:r>
      <w:r w:rsidRPr="00CC3297">
        <w:rPr>
          <w:rFonts w:cs="Arial"/>
        </w:rPr>
        <w:t xml:space="preserve">registreren. </w:t>
      </w:r>
      <w:r w:rsidR="00050C9F" w:rsidRPr="00CC3297">
        <w:rPr>
          <w:rFonts w:cs="Arial"/>
        </w:rPr>
        <w:t>Hier</w:t>
      </w:r>
      <w:r w:rsidRPr="00CC3297">
        <w:rPr>
          <w:rFonts w:cs="Arial"/>
        </w:rPr>
        <w:t>bij</w:t>
      </w:r>
      <w:r w:rsidRPr="00CC3297">
        <w:rPr>
          <w:rFonts w:cs="Tahoma"/>
        </w:rPr>
        <w:t xml:space="preserve"> moet gedacht worden aan onder meer fysiek geweld dat letsel tot gevolg heeft</w:t>
      </w:r>
      <w:r w:rsidR="00CB3613" w:rsidRPr="00CC3297">
        <w:rPr>
          <w:rFonts w:cs="Tahoma"/>
        </w:rPr>
        <w:t>.</w:t>
      </w:r>
    </w:p>
    <w:p w14:paraId="3804054C" w14:textId="77777777" w:rsidR="00763231" w:rsidRPr="00CC3297" w:rsidRDefault="00763231" w:rsidP="00493664">
      <w:pPr>
        <w:rPr>
          <w:rFonts w:cs="Tahoma"/>
          <w:color w:val="FF0000"/>
        </w:rPr>
      </w:pPr>
    </w:p>
    <w:p w14:paraId="0D4C0BE7" w14:textId="77777777" w:rsidR="008E16F4" w:rsidRPr="00CC3297" w:rsidRDefault="00763231" w:rsidP="008E16F4">
      <w:pPr>
        <w:rPr>
          <w:rFonts w:cs="Tahoma"/>
          <w:i/>
        </w:rPr>
      </w:pPr>
      <w:r w:rsidRPr="00CC3297">
        <w:rPr>
          <w:rFonts w:cs="Tahoma"/>
          <w:i/>
        </w:rPr>
        <w:t>3.3.3. Privacy van gegevens</w:t>
      </w:r>
    </w:p>
    <w:p w14:paraId="397167D9" w14:textId="6DFBB4AC" w:rsidR="00763231" w:rsidRPr="00CC3297" w:rsidRDefault="00763231" w:rsidP="008E16F4">
      <w:pPr>
        <w:rPr>
          <w:rFonts w:cs="Tahoma"/>
          <w:i/>
        </w:rPr>
      </w:pPr>
      <w:r w:rsidRPr="00CC3297">
        <w:rPr>
          <w:rFonts w:cs="Arial"/>
        </w:rPr>
        <w:t>Soms ontkom je er als schoolleiding niet aan om ouders, leerlingen en personeel te informeren over een zaak waar medewerkers van school betrokken bij zijn. Zoals bijvoorbeeld bij ernstige (zeden)zaken, plotselinge afwezigheid van een personeelslid, een geruchtenstroom, politieonderzoek en media-aandacht.</w:t>
      </w:r>
    </w:p>
    <w:p w14:paraId="4EA9BBE2" w14:textId="77777777" w:rsidR="00763231" w:rsidRPr="00CC3297" w:rsidRDefault="00763231" w:rsidP="00763231">
      <w:pPr>
        <w:spacing w:before="100" w:beforeAutospacing="1"/>
        <w:rPr>
          <w:rFonts w:cs="Arial"/>
        </w:rPr>
      </w:pPr>
      <w:r w:rsidRPr="00CC3297">
        <w:rPr>
          <w:rFonts w:cs="Arial"/>
        </w:rPr>
        <w:t>In die gevallen weegt het collectief belang (van de schoolgemeenschap) zwaarder dan het individuele belang van d</w:t>
      </w:r>
      <w:r w:rsidR="008E16F4" w:rsidRPr="00CC3297">
        <w:rPr>
          <w:rFonts w:cs="Arial"/>
        </w:rPr>
        <w:t>e klager en aangeklaagde. B</w:t>
      </w:r>
      <w:r w:rsidRPr="00CC3297">
        <w:rPr>
          <w:rFonts w:cs="Arial"/>
        </w:rPr>
        <w:t xml:space="preserve">ij het verstekken van informatie vanuit het privacy-oogpunt van de betrokken schoolmedewerkers en leerlingen </w:t>
      </w:r>
      <w:r w:rsidR="008E16F4" w:rsidRPr="00CC3297">
        <w:rPr>
          <w:rFonts w:cs="Arial"/>
        </w:rPr>
        <w:t xml:space="preserve">wordt </w:t>
      </w:r>
      <w:r w:rsidRPr="00CC3297">
        <w:rPr>
          <w:rFonts w:cs="Arial"/>
        </w:rPr>
        <w:t xml:space="preserve">rekening </w:t>
      </w:r>
      <w:r w:rsidR="008E16F4" w:rsidRPr="00CC3297">
        <w:rPr>
          <w:rFonts w:cs="Arial"/>
        </w:rPr>
        <w:t xml:space="preserve">gehouden </w:t>
      </w:r>
      <w:r w:rsidRPr="00CC3297">
        <w:rPr>
          <w:rFonts w:cs="Arial"/>
        </w:rPr>
        <w:t>met het volgende:</w:t>
      </w:r>
    </w:p>
    <w:p w14:paraId="6099B4F3" w14:textId="77777777" w:rsidR="00763231" w:rsidRPr="00CC3297" w:rsidRDefault="00763231" w:rsidP="00763231">
      <w:pPr>
        <w:numPr>
          <w:ilvl w:val="0"/>
          <w:numId w:val="11"/>
        </w:numPr>
        <w:spacing w:after="100" w:afterAutospacing="1"/>
        <w:rPr>
          <w:rFonts w:cs="Arial"/>
        </w:rPr>
      </w:pPr>
      <w:r w:rsidRPr="00CC3297">
        <w:rPr>
          <w:rFonts w:cs="Arial"/>
        </w:rPr>
        <w:t xml:space="preserve">Gebruik </w:t>
      </w:r>
      <w:r w:rsidR="008E16F4" w:rsidRPr="00CC3297">
        <w:rPr>
          <w:rFonts w:cs="Arial"/>
        </w:rPr>
        <w:t xml:space="preserve">van </w:t>
      </w:r>
      <w:r w:rsidRPr="00CC3297">
        <w:rPr>
          <w:rFonts w:cs="Arial"/>
        </w:rPr>
        <w:t>neutrale bewoordingen, zowel mondeling als schriftelijk.</w:t>
      </w:r>
    </w:p>
    <w:p w14:paraId="03BFC50B" w14:textId="77777777" w:rsidR="00763231" w:rsidRPr="00CC3297" w:rsidRDefault="008E16F4" w:rsidP="00763231">
      <w:pPr>
        <w:numPr>
          <w:ilvl w:val="0"/>
          <w:numId w:val="11"/>
        </w:numPr>
        <w:spacing w:before="100" w:beforeAutospacing="1" w:after="100" w:afterAutospacing="1"/>
        <w:rPr>
          <w:rFonts w:cs="Arial"/>
        </w:rPr>
      </w:pPr>
      <w:r w:rsidRPr="00CC3297">
        <w:rPr>
          <w:rFonts w:cs="Arial"/>
        </w:rPr>
        <w:t>G</w:t>
      </w:r>
      <w:r w:rsidR="00763231" w:rsidRPr="00CC3297">
        <w:rPr>
          <w:rFonts w:cs="Arial"/>
        </w:rPr>
        <w:t>een details</w:t>
      </w:r>
      <w:r w:rsidRPr="00CC3297">
        <w:rPr>
          <w:rFonts w:cs="Arial"/>
        </w:rPr>
        <w:t xml:space="preserve"> noemen</w:t>
      </w:r>
      <w:r w:rsidR="00763231" w:rsidRPr="00CC3297">
        <w:rPr>
          <w:rFonts w:cs="Arial"/>
        </w:rPr>
        <w:t>.</w:t>
      </w:r>
    </w:p>
    <w:p w14:paraId="51A3E3F4" w14:textId="2B4D349F" w:rsidR="00EE271D" w:rsidRPr="00EE271D" w:rsidRDefault="008E16F4" w:rsidP="00EE271D">
      <w:pPr>
        <w:numPr>
          <w:ilvl w:val="0"/>
          <w:numId w:val="11"/>
        </w:numPr>
        <w:spacing w:before="100" w:beforeAutospacing="1" w:after="100" w:afterAutospacing="1"/>
        <w:rPr>
          <w:rFonts w:cs="Arial"/>
        </w:rPr>
      </w:pPr>
      <w:r w:rsidRPr="00CC3297">
        <w:rPr>
          <w:rFonts w:cs="Arial"/>
        </w:rPr>
        <w:t>Geen namen noemen</w:t>
      </w:r>
    </w:p>
    <w:p w14:paraId="10FB5C3A" w14:textId="0244B9D8" w:rsidR="00763231" w:rsidRPr="00CC3297" w:rsidRDefault="008E16F4" w:rsidP="00FD3111">
      <w:pPr>
        <w:pStyle w:val="Kop2"/>
        <w:rPr>
          <w:rFonts w:asciiTheme="minorHAnsi" w:hAnsiTheme="minorHAnsi" w:cs="Arial"/>
          <w:b/>
          <w:i/>
          <w:sz w:val="22"/>
          <w:szCs w:val="22"/>
        </w:rPr>
      </w:pPr>
      <w:bookmarkStart w:id="15" w:name="_Toc67323205"/>
      <w:r w:rsidRPr="00CC3297">
        <w:rPr>
          <w:rFonts w:asciiTheme="minorHAnsi" w:hAnsiTheme="minorHAnsi" w:cs="Arial"/>
          <w:b/>
          <w:i/>
          <w:sz w:val="22"/>
          <w:szCs w:val="22"/>
        </w:rPr>
        <w:t xml:space="preserve">3.4 Opvang van leerlingen </w:t>
      </w:r>
      <w:r w:rsidR="00050C9F" w:rsidRPr="00CC3297">
        <w:rPr>
          <w:rFonts w:asciiTheme="minorHAnsi" w:hAnsiTheme="minorHAnsi" w:cs="Arial"/>
          <w:b/>
          <w:i/>
          <w:sz w:val="22"/>
          <w:szCs w:val="22"/>
        </w:rPr>
        <w:t xml:space="preserve">en/of personeel </w:t>
      </w:r>
      <w:r w:rsidRPr="00CC3297">
        <w:rPr>
          <w:rFonts w:asciiTheme="minorHAnsi" w:hAnsiTheme="minorHAnsi" w:cs="Arial"/>
          <w:b/>
          <w:i/>
          <w:sz w:val="22"/>
          <w:szCs w:val="22"/>
        </w:rPr>
        <w:t>bij ernstige incidenten</w:t>
      </w:r>
      <w:bookmarkEnd w:id="15"/>
    </w:p>
    <w:p w14:paraId="4923E58F" w14:textId="032B7EE4" w:rsidR="00EE271D" w:rsidRDefault="008E16F4" w:rsidP="00EE271D">
      <w:pPr>
        <w:rPr>
          <w:rFonts w:cs="Arial"/>
        </w:rPr>
      </w:pPr>
      <w:r w:rsidRPr="00CC3297">
        <w:rPr>
          <w:rFonts w:cs="Arial"/>
        </w:rPr>
        <w:t xml:space="preserve">Op het moment dat er een ernstig incident heeft plaatsgevonden binnen de school, is het van belang hier tijdig en juist mee om te gaan. </w:t>
      </w:r>
      <w:r w:rsidR="00050C9F" w:rsidRPr="00CC3297">
        <w:rPr>
          <w:rFonts w:cs="Arial"/>
        </w:rPr>
        <w:t xml:space="preserve">Op het gebied van rouwverwerking heeft de school een aantal kwaliteitskaarten opgesteld die kunnen worden ingezet. Indien dit niet voldoende is, kan de school te rade gaan bij de GGD. </w:t>
      </w:r>
      <w:bookmarkStart w:id="16" w:name="_Toc67323206"/>
    </w:p>
    <w:p w14:paraId="12617D1B" w14:textId="77777777" w:rsidR="00EE271D" w:rsidRPr="00EE271D" w:rsidRDefault="00EE271D" w:rsidP="00EE271D">
      <w:pPr>
        <w:rPr>
          <w:rFonts w:cs="Arial"/>
          <w:color w:val="FF0000"/>
        </w:rPr>
      </w:pPr>
    </w:p>
    <w:p w14:paraId="686255D3" w14:textId="176CEF45" w:rsidR="00FB4BC8" w:rsidRPr="00CC3297" w:rsidRDefault="00F831FF" w:rsidP="00FD3111">
      <w:pPr>
        <w:pStyle w:val="Kop2"/>
        <w:rPr>
          <w:rFonts w:asciiTheme="minorHAnsi" w:hAnsiTheme="minorHAnsi"/>
          <w:b/>
          <w:i/>
          <w:sz w:val="22"/>
          <w:szCs w:val="22"/>
        </w:rPr>
      </w:pPr>
      <w:r w:rsidRPr="00CC3297">
        <w:rPr>
          <w:rFonts w:asciiTheme="minorHAnsi" w:hAnsiTheme="minorHAnsi"/>
          <w:b/>
          <w:i/>
          <w:sz w:val="22"/>
          <w:szCs w:val="22"/>
        </w:rPr>
        <w:t>3.</w:t>
      </w:r>
      <w:r w:rsidR="00FD3111" w:rsidRPr="00CC3297">
        <w:rPr>
          <w:rFonts w:asciiTheme="minorHAnsi" w:hAnsiTheme="minorHAnsi"/>
          <w:b/>
          <w:i/>
          <w:sz w:val="22"/>
          <w:szCs w:val="22"/>
        </w:rPr>
        <w:t>5</w:t>
      </w:r>
      <w:r w:rsidRPr="00CC3297">
        <w:rPr>
          <w:rFonts w:asciiTheme="minorHAnsi" w:hAnsiTheme="minorHAnsi"/>
          <w:b/>
          <w:i/>
          <w:sz w:val="22"/>
          <w:szCs w:val="22"/>
        </w:rPr>
        <w:t xml:space="preserve"> Meldplicht bij grensoverschrijdend gedrag</w:t>
      </w:r>
      <w:bookmarkEnd w:id="16"/>
    </w:p>
    <w:p w14:paraId="1853902A" w14:textId="5879E482" w:rsidR="00F831FF" w:rsidRPr="00CC3297" w:rsidRDefault="00F831FF" w:rsidP="00FB4BC8">
      <w:r w:rsidRPr="00CC3297">
        <w:t xml:space="preserve">Iedere medewerker heeft meldplicht wanneer hij het vermoeden of de wetenschap heeft dat een medewerker of vrijwilliger zich schuldig heeft gemaakt aan grensoverschrijdend gedrag tegenover leerlingen. Onder grensoverschrijdend gedrag </w:t>
      </w:r>
      <w:r w:rsidR="00CB3613" w:rsidRPr="00CC3297">
        <w:t xml:space="preserve">wordt </w:t>
      </w:r>
      <w:r w:rsidRPr="00CC3297">
        <w:t xml:space="preserve">verstaan: seksueel misbruik, seksuele intimidatie, fysiek geweld, psychisch geweld, discriminatie en radicalisering. </w:t>
      </w:r>
    </w:p>
    <w:p w14:paraId="58CE4AFC" w14:textId="77777777" w:rsidR="00F831FF" w:rsidRPr="00CC3297" w:rsidRDefault="00F831FF" w:rsidP="00F831FF">
      <w:r w:rsidRPr="00CC3297">
        <w:t xml:space="preserve">De medewerker moet dit direct melden aan de directeur. Die geeft de melding door aan het bestuur. Het bestuur is verplicht om de zaak te melden bij de vertrouwenspersoon. Ook kunnen eigen waarnemingen en bevindingen van het bestuur leiden tot een melding aan de vertrouwenspersoon. De vertrouwenspersoon adviseert over de te nemen stappen en verleent bijstand bij het zoeken naar oplossingen. Als het gewenst is, biedt de vertrouwenspersoon begeleiding bij het indienen van een klacht of het doen van aangifte. Wanneer mogelijk sprake is van </w:t>
      </w:r>
      <w:r w:rsidRPr="00CC3297">
        <w:lastRenderedPageBreak/>
        <w:t>strafbare feiten legt de vertrouwenspersoon het bestuur de verplichting op om aangifte of melding bij de politie te doen.</w:t>
      </w:r>
    </w:p>
    <w:p w14:paraId="7D1F9A6E" w14:textId="77777777" w:rsidR="00F831FF" w:rsidRPr="00CC3297" w:rsidRDefault="00F831FF" w:rsidP="00F831FF"/>
    <w:p w14:paraId="40747BF3" w14:textId="00AA7834" w:rsidR="00F831FF" w:rsidRPr="00CC3297" w:rsidRDefault="00F831FF" w:rsidP="00FD3111">
      <w:pPr>
        <w:pStyle w:val="Kop2"/>
        <w:rPr>
          <w:rFonts w:asciiTheme="minorHAnsi" w:hAnsiTheme="minorHAnsi"/>
          <w:b/>
          <w:i/>
          <w:sz w:val="22"/>
          <w:szCs w:val="22"/>
        </w:rPr>
      </w:pPr>
      <w:bookmarkStart w:id="17" w:name="_Toc67323207"/>
      <w:r w:rsidRPr="00CC3297">
        <w:rPr>
          <w:rFonts w:asciiTheme="minorHAnsi" w:hAnsiTheme="minorHAnsi"/>
          <w:b/>
          <w:i/>
          <w:sz w:val="22"/>
          <w:szCs w:val="22"/>
        </w:rPr>
        <w:t>3.</w:t>
      </w:r>
      <w:r w:rsidR="00FD3111" w:rsidRPr="00CC3297">
        <w:rPr>
          <w:rFonts w:asciiTheme="minorHAnsi" w:hAnsiTheme="minorHAnsi"/>
          <w:b/>
          <w:i/>
          <w:sz w:val="22"/>
          <w:szCs w:val="22"/>
        </w:rPr>
        <w:t>6</w:t>
      </w:r>
      <w:r w:rsidRPr="00CC3297">
        <w:rPr>
          <w:rFonts w:asciiTheme="minorHAnsi" w:hAnsiTheme="minorHAnsi"/>
          <w:b/>
          <w:i/>
          <w:sz w:val="22"/>
          <w:szCs w:val="22"/>
        </w:rPr>
        <w:t xml:space="preserve"> Meldcode Kindermishandeling en huiselijk geweld</w:t>
      </w:r>
      <w:bookmarkEnd w:id="17"/>
    </w:p>
    <w:p w14:paraId="4FC3FB35" w14:textId="6019EDDD" w:rsidR="008E16F4" w:rsidRPr="00CC3297" w:rsidRDefault="00F831FF" w:rsidP="00493664">
      <w:pPr>
        <w:rPr>
          <w:rFonts w:cs="Arial"/>
        </w:rPr>
      </w:pPr>
      <w:r w:rsidRPr="00CC3297">
        <w:rPr>
          <w:rFonts w:cs="Arial"/>
        </w:rPr>
        <w:t>Het gebruik van een meldcode voor kindermishandeling en huiselijk geweld is wettelijk verplicht sinds 2011 en aangescherpt sinds 1 januari 2019.</w:t>
      </w:r>
    </w:p>
    <w:tbl>
      <w:tblPr>
        <w:tblStyle w:val="Tabelraster"/>
        <w:tblW w:w="0" w:type="auto"/>
        <w:tblLook w:val="04A0" w:firstRow="1" w:lastRow="0" w:firstColumn="1" w:lastColumn="0" w:noHBand="0" w:noVBand="1"/>
      </w:tblPr>
      <w:tblGrid>
        <w:gridCol w:w="9062"/>
      </w:tblGrid>
      <w:tr w:rsidR="003A2602" w:rsidRPr="00CC3297" w14:paraId="498845D0" w14:textId="77777777" w:rsidTr="003A2602">
        <w:tc>
          <w:tcPr>
            <w:tcW w:w="9062" w:type="dxa"/>
          </w:tcPr>
          <w:p w14:paraId="12C27828" w14:textId="7383C276" w:rsidR="003A2602" w:rsidRPr="00CC3297" w:rsidRDefault="005B28BF" w:rsidP="00493664">
            <w:pPr>
              <w:rPr>
                <w:rFonts w:cs="Arial"/>
              </w:rPr>
            </w:pPr>
            <w:r w:rsidRPr="00CC3297">
              <w:rPr>
                <w:rFonts w:cs="Arial"/>
              </w:rPr>
              <w:t xml:space="preserve">De </w:t>
            </w:r>
            <w:proofErr w:type="spellStart"/>
            <w:r w:rsidRPr="00CC3297">
              <w:rPr>
                <w:rFonts w:cs="Arial"/>
              </w:rPr>
              <w:t>aandachtsfunctionaris</w:t>
            </w:r>
            <w:proofErr w:type="spellEnd"/>
            <w:r w:rsidRPr="00CC3297">
              <w:rPr>
                <w:rFonts w:cs="Arial"/>
              </w:rPr>
              <w:t xml:space="preserve"> is tevens de intern begeleider van de school: Mieke Hotting, tel. 035-7200999</w:t>
            </w:r>
          </w:p>
        </w:tc>
      </w:tr>
    </w:tbl>
    <w:p w14:paraId="5DC71372" w14:textId="77777777" w:rsidR="003A2602" w:rsidRPr="00CC3297" w:rsidRDefault="003A2602" w:rsidP="00493664">
      <w:pPr>
        <w:rPr>
          <w:rFonts w:cs="Arial"/>
        </w:rPr>
      </w:pPr>
    </w:p>
    <w:p w14:paraId="2C89099B" w14:textId="74FE248B" w:rsidR="00CC445C" w:rsidRPr="00CC3297" w:rsidRDefault="00F831FF" w:rsidP="00CC445C">
      <w:pPr>
        <w:rPr>
          <w:rFonts w:cs="Arial"/>
          <w:color w:val="000000" w:themeColor="text1"/>
        </w:rPr>
      </w:pPr>
      <w:r w:rsidRPr="00CC3297">
        <w:rPr>
          <w:rFonts w:cs="Arial"/>
          <w:color w:val="000000" w:themeColor="text1"/>
        </w:rPr>
        <w:t xml:space="preserve">Zie </w:t>
      </w:r>
      <w:r w:rsidR="00C545FC" w:rsidRPr="00CC3297">
        <w:rPr>
          <w:rFonts w:cs="Arial"/>
          <w:color w:val="000000" w:themeColor="text1"/>
        </w:rPr>
        <w:t xml:space="preserve">kwaliteitskaart </w:t>
      </w:r>
      <w:r w:rsidRPr="00CC3297">
        <w:rPr>
          <w:rFonts w:cs="Arial"/>
          <w:color w:val="000000" w:themeColor="text1"/>
        </w:rPr>
        <w:t>Meldcode Kindermishandeling.</w:t>
      </w:r>
    </w:p>
    <w:p w14:paraId="2042419F" w14:textId="77777777" w:rsidR="00CC445C" w:rsidRPr="00CC3297" w:rsidRDefault="00CC445C" w:rsidP="00CC445C">
      <w:pPr>
        <w:rPr>
          <w:rFonts w:cs="Arial"/>
          <w:color w:val="FF0000"/>
        </w:rPr>
      </w:pPr>
    </w:p>
    <w:p w14:paraId="28DC4116" w14:textId="77777777" w:rsidR="004E16CF" w:rsidRPr="00CC3297" w:rsidRDefault="00CC445C" w:rsidP="00FD3111">
      <w:pPr>
        <w:pStyle w:val="Kop1"/>
        <w:rPr>
          <w:rFonts w:asciiTheme="minorHAnsi" w:hAnsiTheme="minorHAnsi" w:cs="Arial"/>
          <w:color w:val="FF0000"/>
          <w:sz w:val="22"/>
          <w:szCs w:val="22"/>
        </w:rPr>
      </w:pPr>
      <w:bookmarkStart w:id="18" w:name="_Toc67323208"/>
      <w:r w:rsidRPr="00CC3297">
        <w:rPr>
          <w:rFonts w:asciiTheme="minorHAnsi" w:hAnsiTheme="minorHAnsi"/>
          <w:sz w:val="28"/>
          <w:szCs w:val="28"/>
        </w:rPr>
        <w:t>4.0 Gebouw en veiligheid</w:t>
      </w:r>
      <w:bookmarkEnd w:id="18"/>
    </w:p>
    <w:p w14:paraId="24B9B80B" w14:textId="77777777" w:rsidR="004E16CF" w:rsidRPr="00CC3297" w:rsidRDefault="004E16CF" w:rsidP="004E16CF">
      <w:r w:rsidRPr="00CC3297">
        <w:t xml:space="preserve">Als belangrijkste hulpmiddel voor de veiligheid rond het schoolgebouw en de omgeving wordt gebruik gemaakt van de </w:t>
      </w:r>
      <w:proofErr w:type="gramStart"/>
      <w:r w:rsidRPr="00CC3297">
        <w:t>Risico Inventarisatie</w:t>
      </w:r>
      <w:proofErr w:type="gramEnd"/>
      <w:r w:rsidRPr="00CC3297">
        <w:t xml:space="preserve"> en Evaluatie (RI&amp;E). De RI&amp;E wordt eenmaal per drie jaar geact</w:t>
      </w:r>
      <w:r w:rsidR="00F824D4" w:rsidRPr="00CC3297">
        <w:t>ualiseerd en deze wordt dan jaar</w:t>
      </w:r>
      <w:r w:rsidRPr="00CC3297">
        <w:t>lijks met behulp van een plan van aanpak bijgesteld. Bij direct noodzakelijke wijzigingen wordt het plan direct aangepast.</w:t>
      </w:r>
    </w:p>
    <w:p w14:paraId="03D649AD" w14:textId="77777777" w:rsidR="004E16CF" w:rsidRPr="00CC3297" w:rsidRDefault="004E16CF" w:rsidP="004E16CF">
      <w:pPr>
        <w:rPr>
          <w:rFonts w:cs="Tahoma"/>
          <w:b/>
        </w:rPr>
      </w:pPr>
    </w:p>
    <w:p w14:paraId="4ED536DB" w14:textId="77777777" w:rsidR="004E16CF" w:rsidRPr="00CC3297" w:rsidRDefault="004E16CF" w:rsidP="00FD3111">
      <w:pPr>
        <w:pStyle w:val="Kop2"/>
        <w:rPr>
          <w:rFonts w:asciiTheme="minorHAnsi" w:hAnsiTheme="minorHAnsi" w:cs="Tahoma"/>
          <w:b/>
          <w:sz w:val="22"/>
          <w:szCs w:val="22"/>
        </w:rPr>
      </w:pPr>
      <w:bookmarkStart w:id="19" w:name="_Toc67323209"/>
      <w:r w:rsidRPr="00CC3297">
        <w:rPr>
          <w:rFonts w:asciiTheme="minorHAnsi" w:hAnsiTheme="minorHAnsi" w:cs="Tahoma"/>
          <w:b/>
          <w:sz w:val="22"/>
          <w:szCs w:val="22"/>
        </w:rPr>
        <w:t xml:space="preserve">4.1 </w:t>
      </w:r>
      <w:proofErr w:type="gramStart"/>
      <w:r w:rsidRPr="00CC3297">
        <w:rPr>
          <w:rFonts w:asciiTheme="minorHAnsi" w:hAnsiTheme="minorHAnsi" w:cs="Tahoma"/>
          <w:b/>
          <w:sz w:val="22"/>
          <w:szCs w:val="22"/>
        </w:rPr>
        <w:t>Risico Inventarisatie</w:t>
      </w:r>
      <w:proofErr w:type="gramEnd"/>
      <w:r w:rsidRPr="00CC3297">
        <w:rPr>
          <w:rFonts w:asciiTheme="minorHAnsi" w:hAnsiTheme="minorHAnsi" w:cs="Tahoma"/>
          <w:b/>
          <w:sz w:val="22"/>
          <w:szCs w:val="22"/>
        </w:rPr>
        <w:t xml:space="preserve"> en Evaluatie</w:t>
      </w:r>
      <w:bookmarkEnd w:id="19"/>
    </w:p>
    <w:p w14:paraId="64A6548F" w14:textId="77777777" w:rsidR="004E16CF" w:rsidRPr="00CC3297" w:rsidRDefault="004E16CF" w:rsidP="004E16CF">
      <w:pPr>
        <w:rPr>
          <w:rFonts w:cs="Tahoma"/>
        </w:rPr>
      </w:pPr>
    </w:p>
    <w:p w14:paraId="5C06EC75" w14:textId="77777777" w:rsidR="004E16CF" w:rsidRPr="00CC3297" w:rsidRDefault="004E16CF" w:rsidP="004E16CF">
      <w:pPr>
        <w:rPr>
          <w:rFonts w:cs="Tahoma"/>
          <w:i/>
        </w:rPr>
      </w:pPr>
      <w:r w:rsidRPr="00CC3297">
        <w:rPr>
          <w:rFonts w:cs="Tahoma"/>
          <w:i/>
        </w:rPr>
        <w:t>4.1.2</w:t>
      </w:r>
      <w:r w:rsidR="00CC445C" w:rsidRPr="00CC3297">
        <w:rPr>
          <w:rFonts w:cs="Tahoma"/>
          <w:i/>
        </w:rPr>
        <w:t>.</w:t>
      </w:r>
      <w:r w:rsidRPr="00CC3297">
        <w:rPr>
          <w:rFonts w:cs="Tahoma"/>
          <w:i/>
        </w:rPr>
        <w:t xml:space="preserve"> BHV</w:t>
      </w:r>
    </w:p>
    <w:p w14:paraId="10AA1DAC" w14:textId="77777777" w:rsidR="004E16CF" w:rsidRPr="00CC3297" w:rsidRDefault="004E16CF" w:rsidP="004E16CF">
      <w:pPr>
        <w:rPr>
          <w:rFonts w:cs="Tahoma"/>
        </w:rPr>
      </w:pPr>
      <w:proofErr w:type="gramStart"/>
      <w:r w:rsidRPr="00CC3297">
        <w:rPr>
          <w:rFonts w:cs="Tahoma"/>
        </w:rPr>
        <w:t>Het  BHV</w:t>
      </w:r>
      <w:proofErr w:type="gramEnd"/>
      <w:r w:rsidRPr="00CC3297">
        <w:rPr>
          <w:rFonts w:cs="Tahoma"/>
        </w:rPr>
        <w:t>-plan is een onderdeel dat uit de RI&amp;E voortkomt. In dit gedeelte neemt de KMS het ontruimingsplan op</w:t>
      </w:r>
      <w:r w:rsidR="00CC445C" w:rsidRPr="00CC3297">
        <w:rPr>
          <w:rFonts w:cs="Tahoma"/>
        </w:rPr>
        <w:t>, de organisatie van de BHV en alle afspraken die met de BHV te maken hebben en niet al elders vermeld staan.</w:t>
      </w:r>
    </w:p>
    <w:p w14:paraId="694108CD" w14:textId="61FCC32F" w:rsidR="00CC445C" w:rsidRPr="00CC3297" w:rsidRDefault="00A77BA2" w:rsidP="004E16CF">
      <w:pPr>
        <w:rPr>
          <w:rFonts w:cs="Tahoma"/>
          <w:color w:val="000000" w:themeColor="text1"/>
        </w:rPr>
      </w:pPr>
      <w:r w:rsidRPr="00CC3297">
        <w:rPr>
          <w:rFonts w:cs="Tahoma"/>
          <w:color w:val="000000" w:themeColor="text1"/>
        </w:rPr>
        <w:t xml:space="preserve">Op de KMS is een </w:t>
      </w:r>
      <w:r w:rsidR="00CC445C" w:rsidRPr="00CC3297">
        <w:rPr>
          <w:rFonts w:cs="Tahoma"/>
          <w:color w:val="000000" w:themeColor="text1"/>
        </w:rPr>
        <w:t>BHV-plan</w:t>
      </w:r>
      <w:r w:rsidRPr="00CC3297">
        <w:rPr>
          <w:rFonts w:cs="Tahoma"/>
          <w:color w:val="000000" w:themeColor="text1"/>
        </w:rPr>
        <w:t xml:space="preserve"> dat jaarlijks wordt </w:t>
      </w:r>
      <w:r w:rsidR="008F5CA4" w:rsidRPr="00CC3297">
        <w:rPr>
          <w:rFonts w:cs="Tahoma"/>
          <w:color w:val="000000" w:themeColor="text1"/>
        </w:rPr>
        <w:t>geëvalueerd</w:t>
      </w:r>
      <w:r w:rsidRPr="00CC3297">
        <w:rPr>
          <w:rFonts w:cs="Tahoma"/>
          <w:color w:val="000000" w:themeColor="text1"/>
        </w:rPr>
        <w:t>.</w:t>
      </w:r>
    </w:p>
    <w:p w14:paraId="7EFB9EF3" w14:textId="77777777" w:rsidR="004E16CF" w:rsidRPr="00CC3297" w:rsidRDefault="004E16CF" w:rsidP="004E16CF">
      <w:pPr>
        <w:rPr>
          <w:rFonts w:cs="Tahoma"/>
          <w:i/>
        </w:rPr>
      </w:pPr>
    </w:p>
    <w:p w14:paraId="160DC17F" w14:textId="77777777" w:rsidR="00CC445C" w:rsidRPr="00CC3297" w:rsidRDefault="00CC445C" w:rsidP="004E16CF">
      <w:pPr>
        <w:rPr>
          <w:rFonts w:cs="Tahoma"/>
          <w:i/>
        </w:rPr>
      </w:pPr>
      <w:r w:rsidRPr="00CC3297">
        <w:rPr>
          <w:rFonts w:cs="Tahoma"/>
          <w:i/>
        </w:rPr>
        <w:t>4.1.</w:t>
      </w:r>
      <w:proofErr w:type="gramStart"/>
      <w:r w:rsidRPr="00CC3297">
        <w:rPr>
          <w:rFonts w:cs="Tahoma"/>
          <w:i/>
        </w:rPr>
        <w:t>3.Ontruimingsplan</w:t>
      </w:r>
      <w:proofErr w:type="gramEnd"/>
      <w:r w:rsidRPr="00CC3297">
        <w:rPr>
          <w:rFonts w:cs="Tahoma"/>
          <w:u w:val="single"/>
        </w:rPr>
        <w:br/>
      </w:r>
      <w:r w:rsidRPr="00CC3297">
        <w:rPr>
          <w:rFonts w:cs="Tahoma"/>
        </w:rPr>
        <w:t>Er is een ontruimingsplan gemaakt. In de school hangen tekeningen met de vluchtroutes. Twee keer per jaar vindt een ontruimingsoefening plaats, één keer vooraf aangekondigd en één keer onaangekondigd.</w:t>
      </w:r>
    </w:p>
    <w:p w14:paraId="28C4EA4C" w14:textId="77777777" w:rsidR="00CC445C" w:rsidRPr="00CC3297" w:rsidRDefault="00CC445C" w:rsidP="004E16CF">
      <w:pPr>
        <w:rPr>
          <w:rFonts w:cs="Tahoma"/>
          <w:i/>
        </w:rPr>
      </w:pPr>
    </w:p>
    <w:p w14:paraId="255D3230" w14:textId="77777777" w:rsidR="004E16CF" w:rsidRPr="00CC3297" w:rsidRDefault="00CC445C" w:rsidP="004E16CF">
      <w:pPr>
        <w:rPr>
          <w:rFonts w:cs="Tahoma"/>
          <w:i/>
        </w:rPr>
      </w:pPr>
      <w:r w:rsidRPr="00CC3297">
        <w:rPr>
          <w:rFonts w:cs="Tahoma"/>
          <w:i/>
        </w:rPr>
        <w:t>4.1.4. Inspectie brandweer</w:t>
      </w:r>
    </w:p>
    <w:p w14:paraId="035B2758" w14:textId="44CCD8A0" w:rsidR="00CC445C" w:rsidRPr="00CC3297" w:rsidRDefault="00CC445C" w:rsidP="004E16CF">
      <w:pPr>
        <w:rPr>
          <w:rFonts w:cs="Arial"/>
        </w:rPr>
      </w:pPr>
      <w:r w:rsidRPr="00CC3297">
        <w:rPr>
          <w:rFonts w:cs="Arial"/>
        </w:rPr>
        <w:t xml:space="preserve">Jaarlijks maakt de brandweer een rondgang door de school om de vergunning opnieuw te kunnen verlenen. Zij doet dit in opdracht van de gemeente (Toezicht en handhaving). De school bewaakt zelf dat de frequentie juist wordt toegepast. De school voert de aanwijzingen van de brandweer z.s.m. uit. </w:t>
      </w:r>
    </w:p>
    <w:p w14:paraId="019F47D9" w14:textId="679AEC97" w:rsidR="00A77BA2" w:rsidRPr="00CC3297" w:rsidRDefault="00A77BA2" w:rsidP="004E16CF">
      <w:pPr>
        <w:rPr>
          <w:rFonts w:cs="Arial"/>
        </w:rPr>
      </w:pPr>
    </w:p>
    <w:p w14:paraId="3D733F76" w14:textId="4492CFF9" w:rsidR="00A77BA2" w:rsidRPr="00CC3297" w:rsidRDefault="00A77BA2" w:rsidP="004E16CF">
      <w:pPr>
        <w:rPr>
          <w:rFonts w:cs="Arial"/>
        </w:rPr>
      </w:pPr>
      <w:r w:rsidRPr="00CC3297">
        <w:rPr>
          <w:rFonts w:cs="Arial"/>
        </w:rPr>
        <w:t>De blusmiddelen en de brandmeldinstallatie die in de school aanwezig zijn worden jaarlijks gecontroleerd</w:t>
      </w:r>
      <w:r w:rsidR="003B3FE5" w:rsidRPr="00CC3297">
        <w:rPr>
          <w:rFonts w:cs="Arial"/>
        </w:rPr>
        <w:t>. Hiervoor heeft de school een overeenkomst met externe partijen.</w:t>
      </w:r>
    </w:p>
    <w:p w14:paraId="4F41579A" w14:textId="77777777" w:rsidR="003B3FE5" w:rsidRPr="00CC3297" w:rsidRDefault="003B3FE5" w:rsidP="004E16CF">
      <w:pPr>
        <w:rPr>
          <w:rFonts w:cs="Arial"/>
        </w:rPr>
      </w:pPr>
    </w:p>
    <w:p w14:paraId="5B010E85" w14:textId="77777777" w:rsidR="00CC445C" w:rsidRPr="00CC3297" w:rsidRDefault="00CC445C" w:rsidP="004E16CF">
      <w:pPr>
        <w:rPr>
          <w:rFonts w:cs="Arial"/>
        </w:rPr>
      </w:pPr>
    </w:p>
    <w:p w14:paraId="5296DCF5" w14:textId="77777777" w:rsidR="00CC445C" w:rsidRPr="00CC3297" w:rsidRDefault="00CC445C" w:rsidP="004E16CF">
      <w:pPr>
        <w:rPr>
          <w:rFonts w:cs="Arial"/>
          <w:i/>
        </w:rPr>
      </w:pPr>
      <w:r w:rsidRPr="00CC3297">
        <w:rPr>
          <w:rFonts w:cs="Arial"/>
          <w:i/>
        </w:rPr>
        <w:t>4.1.5. Cameratoezicht</w:t>
      </w:r>
    </w:p>
    <w:p w14:paraId="00A77847" w14:textId="77777777" w:rsidR="00CC445C" w:rsidRPr="00CC3297" w:rsidRDefault="00CC445C" w:rsidP="004E16CF">
      <w:pPr>
        <w:rPr>
          <w:rFonts w:cs="Arial"/>
          <w:color w:val="000000" w:themeColor="text1"/>
        </w:rPr>
      </w:pPr>
      <w:r w:rsidRPr="00CC3297">
        <w:rPr>
          <w:rFonts w:cs="Arial"/>
          <w:color w:val="000000" w:themeColor="text1"/>
        </w:rPr>
        <w:t>De school beschikt over beveiligingscamera’s.</w:t>
      </w:r>
    </w:p>
    <w:p w14:paraId="625097D5" w14:textId="2DD81628" w:rsidR="00C374AD" w:rsidRPr="00CC3297" w:rsidRDefault="00C374AD" w:rsidP="004E16CF">
      <w:pPr>
        <w:rPr>
          <w:rFonts w:cs="Arial"/>
          <w:color w:val="000000" w:themeColor="text1"/>
        </w:rPr>
      </w:pPr>
      <w:r w:rsidRPr="00CC3297">
        <w:rPr>
          <w:rFonts w:cs="Arial"/>
          <w:color w:val="000000" w:themeColor="text1"/>
        </w:rPr>
        <w:t>In het</w:t>
      </w:r>
      <w:r w:rsidR="00CB3613" w:rsidRPr="00CC3297">
        <w:rPr>
          <w:rFonts w:cs="Arial"/>
          <w:color w:val="000000" w:themeColor="text1"/>
        </w:rPr>
        <w:t xml:space="preserve"> </w:t>
      </w:r>
      <w:proofErr w:type="gramStart"/>
      <w:r w:rsidR="00CB3613" w:rsidRPr="00CC3297">
        <w:rPr>
          <w:rFonts w:cs="Arial"/>
          <w:color w:val="000000" w:themeColor="text1"/>
        </w:rPr>
        <w:t xml:space="preserve">AVG </w:t>
      </w:r>
      <w:r w:rsidRPr="00CC3297">
        <w:rPr>
          <w:rFonts w:cs="Arial"/>
          <w:color w:val="000000" w:themeColor="text1"/>
        </w:rPr>
        <w:t>handboek</w:t>
      </w:r>
      <w:proofErr w:type="gramEnd"/>
      <w:r w:rsidR="00CB3613" w:rsidRPr="00CC3297">
        <w:rPr>
          <w:rFonts w:cs="Arial"/>
          <w:color w:val="000000" w:themeColor="text1"/>
        </w:rPr>
        <w:t xml:space="preserve"> is hiervoor een </w:t>
      </w:r>
      <w:r w:rsidRPr="00CC3297">
        <w:rPr>
          <w:rFonts w:cs="Arial"/>
          <w:color w:val="000000" w:themeColor="text1"/>
        </w:rPr>
        <w:t>protocol opgesteld.</w:t>
      </w:r>
    </w:p>
    <w:p w14:paraId="342776FA" w14:textId="57403BCC" w:rsidR="004E16CF" w:rsidRDefault="004E16CF" w:rsidP="003357AB">
      <w:pPr>
        <w:rPr>
          <w:rFonts w:cs="Arial"/>
        </w:rPr>
      </w:pPr>
    </w:p>
    <w:p w14:paraId="5642E284" w14:textId="5EF8C0E3" w:rsidR="00EE271D" w:rsidRDefault="00EE271D" w:rsidP="003357AB">
      <w:pPr>
        <w:rPr>
          <w:rFonts w:cs="Arial"/>
        </w:rPr>
      </w:pPr>
    </w:p>
    <w:p w14:paraId="080CA3A1" w14:textId="77777777" w:rsidR="00EE271D" w:rsidRPr="00CC3297" w:rsidRDefault="00EE271D" w:rsidP="003357AB">
      <w:pPr>
        <w:rPr>
          <w:rFonts w:cs="Arial"/>
        </w:rPr>
      </w:pPr>
    </w:p>
    <w:p w14:paraId="690C36E6" w14:textId="0C099A4E" w:rsidR="004E16CF" w:rsidRPr="00CC3297" w:rsidRDefault="003357AB" w:rsidP="004E16CF">
      <w:pPr>
        <w:rPr>
          <w:rFonts w:cs="Arial"/>
          <w:i/>
        </w:rPr>
      </w:pPr>
      <w:r w:rsidRPr="00CC3297">
        <w:rPr>
          <w:rFonts w:cs="Arial"/>
          <w:i/>
        </w:rPr>
        <w:lastRenderedPageBreak/>
        <w:t>4.1.6. Keuring Speeltoestellen</w:t>
      </w:r>
      <w:r w:rsidR="003B3FE5" w:rsidRPr="00CC3297">
        <w:rPr>
          <w:rFonts w:cs="Arial"/>
          <w:i/>
        </w:rPr>
        <w:t xml:space="preserve"> buiten en in de speelzaal</w:t>
      </w:r>
    </w:p>
    <w:p w14:paraId="14A30CD8" w14:textId="77777777" w:rsidR="004E16CF" w:rsidRPr="00CC3297" w:rsidRDefault="004E16CF" w:rsidP="004E16CF">
      <w:pPr>
        <w:pStyle w:val="Gemiddeldraster22"/>
        <w:rPr>
          <w:rFonts w:asciiTheme="minorHAnsi" w:hAnsiTheme="minorHAnsi" w:cs="Arial"/>
        </w:rPr>
      </w:pPr>
      <w:r w:rsidRPr="00CC3297">
        <w:rPr>
          <w:rFonts w:asciiTheme="minorHAnsi" w:hAnsiTheme="minorHAnsi" w:cs="Arial"/>
        </w:rPr>
        <w:t xml:space="preserve">De school moet, op grond van het Warenbesluit attractie- en speeltoestellen (WAS) zorg dragen voor de deugdelijkheid van speeltoestellen. Het uitgangspunt van de regelgeving is dat een speeltoestel zo is ontworpen en gemaakt dat het bij redelijk gebruik geen gevaar oplevert voor de veiligheid en gezondheid van personen. </w:t>
      </w:r>
    </w:p>
    <w:p w14:paraId="4E30748A" w14:textId="414A7CED" w:rsidR="004E16CF" w:rsidRPr="00CC3297" w:rsidRDefault="004E16CF" w:rsidP="004E16CF">
      <w:pPr>
        <w:pStyle w:val="Gemiddeldraster22"/>
        <w:rPr>
          <w:rFonts w:asciiTheme="minorHAnsi" w:hAnsiTheme="minorHAnsi" w:cs="Arial"/>
        </w:rPr>
      </w:pPr>
      <w:r w:rsidRPr="00CC3297">
        <w:rPr>
          <w:rFonts w:asciiTheme="minorHAnsi" w:hAnsiTheme="minorHAnsi" w:cs="Arial"/>
        </w:rPr>
        <w:t xml:space="preserve">De school moet </w:t>
      </w:r>
      <w:proofErr w:type="gramStart"/>
      <w:r w:rsidRPr="00CC3297">
        <w:rPr>
          <w:rFonts w:asciiTheme="minorHAnsi" w:hAnsiTheme="minorHAnsi" w:cs="Arial"/>
        </w:rPr>
        <w:t>er voor</w:t>
      </w:r>
      <w:proofErr w:type="gramEnd"/>
      <w:r w:rsidRPr="00CC3297">
        <w:rPr>
          <w:rFonts w:asciiTheme="minorHAnsi" w:hAnsiTheme="minorHAnsi" w:cs="Arial"/>
        </w:rPr>
        <w:t xml:space="preserve"> zorgen dat het toestel veilig te gebruiken is, d.w.z. dat het veilig geïnstalleerd en goed onderhouden is. Dit geldt ook voor het bodemmateriaal: een speeltoestel wordt allereerst eenmalig gekeurd door een keuringsinstantie, bovendien moet de school een logboek bijhouden.</w:t>
      </w:r>
      <w:r w:rsidR="00843DD7">
        <w:rPr>
          <w:rFonts w:asciiTheme="minorHAnsi" w:hAnsiTheme="minorHAnsi" w:cs="Arial"/>
        </w:rPr>
        <w:t xml:space="preserve"> De speeltoestellen worden jaarlijks door een erkend bedrijf gekeurd.</w:t>
      </w:r>
    </w:p>
    <w:p w14:paraId="0A7FE7D5" w14:textId="05D8BBDF" w:rsidR="005D3674" w:rsidRPr="00CC3297" w:rsidRDefault="004E16CF" w:rsidP="004E16CF">
      <w:pPr>
        <w:pStyle w:val="Gemiddeldraster22"/>
        <w:rPr>
          <w:rFonts w:asciiTheme="minorHAnsi" w:hAnsiTheme="minorHAnsi" w:cs="Arial"/>
        </w:rPr>
      </w:pPr>
      <w:r w:rsidRPr="00CC3297">
        <w:rPr>
          <w:rFonts w:asciiTheme="minorHAnsi" w:hAnsiTheme="minorHAnsi" w:cs="Arial"/>
        </w:rPr>
        <w:t xml:space="preserve">In dit logboek moeten gegevens staan over de fabrikant/importeur, de installateur, eigenaar en beheerder. Ook gegevens over het toestel zelf, keuringen, inspecties, onderhoud en ongevallen. De Voedsel en Warenautoriteit/Keuringsdienst van Waren kan altijd het logboek van een toestel opvragen. </w:t>
      </w:r>
    </w:p>
    <w:tbl>
      <w:tblPr>
        <w:tblStyle w:val="Tabelraster"/>
        <w:tblW w:w="0" w:type="auto"/>
        <w:tblLook w:val="04A0" w:firstRow="1" w:lastRow="0" w:firstColumn="1" w:lastColumn="0" w:noHBand="0" w:noVBand="1"/>
      </w:tblPr>
      <w:tblGrid>
        <w:gridCol w:w="9062"/>
      </w:tblGrid>
      <w:tr w:rsidR="005D3674" w:rsidRPr="00CC3297" w14:paraId="6BAB41FC" w14:textId="77777777" w:rsidTr="005D3674">
        <w:tc>
          <w:tcPr>
            <w:tcW w:w="9062" w:type="dxa"/>
          </w:tcPr>
          <w:p w14:paraId="1D1FE545" w14:textId="66ABFD9A" w:rsidR="005D3674" w:rsidRPr="00CC3297" w:rsidRDefault="005D3674" w:rsidP="004E16CF">
            <w:pPr>
              <w:pStyle w:val="Gemiddeldraster22"/>
              <w:rPr>
                <w:rFonts w:asciiTheme="minorHAnsi" w:hAnsiTheme="minorHAnsi" w:cs="Arial"/>
              </w:rPr>
            </w:pPr>
            <w:r w:rsidRPr="00CC3297">
              <w:rPr>
                <w:rFonts w:asciiTheme="minorHAnsi" w:hAnsiTheme="minorHAnsi" w:cs="Arial"/>
              </w:rPr>
              <w:t>Contactpersoon</w:t>
            </w:r>
            <w:r w:rsidR="00CA074E" w:rsidRPr="00CC3297">
              <w:rPr>
                <w:rFonts w:asciiTheme="minorHAnsi" w:hAnsiTheme="minorHAnsi" w:cs="Arial"/>
              </w:rPr>
              <w:t xml:space="preserve"> Beheer</w:t>
            </w:r>
            <w:r w:rsidRPr="00CC3297">
              <w:rPr>
                <w:rFonts w:asciiTheme="minorHAnsi" w:hAnsiTheme="minorHAnsi" w:cs="Arial"/>
              </w:rPr>
              <w:t xml:space="preserve"> speeltoestellen</w:t>
            </w:r>
            <w:r w:rsidR="005F7EB4" w:rsidRPr="00CC3297">
              <w:rPr>
                <w:rFonts w:asciiTheme="minorHAnsi" w:hAnsiTheme="minorHAnsi" w:cs="Arial"/>
              </w:rPr>
              <w:t xml:space="preserve">: Laura </w:t>
            </w:r>
            <w:proofErr w:type="spellStart"/>
            <w:r w:rsidR="005F7EB4" w:rsidRPr="00CC3297">
              <w:rPr>
                <w:rFonts w:asciiTheme="minorHAnsi" w:hAnsiTheme="minorHAnsi" w:cs="Arial"/>
              </w:rPr>
              <w:t>Neuhaus</w:t>
            </w:r>
            <w:proofErr w:type="spellEnd"/>
          </w:p>
        </w:tc>
      </w:tr>
    </w:tbl>
    <w:p w14:paraId="1E21EFFE" w14:textId="77777777" w:rsidR="005D3674" w:rsidRPr="00CC3297" w:rsidRDefault="005D3674" w:rsidP="004E16CF">
      <w:pPr>
        <w:pStyle w:val="Gemiddeldraster22"/>
        <w:rPr>
          <w:rFonts w:asciiTheme="minorHAnsi" w:hAnsiTheme="minorHAnsi" w:cs="Arial"/>
        </w:rPr>
      </w:pPr>
    </w:p>
    <w:p w14:paraId="24C8F043" w14:textId="77777777" w:rsidR="003357AB" w:rsidRPr="00CC3297" w:rsidRDefault="003357AB" w:rsidP="004E16CF">
      <w:pPr>
        <w:pStyle w:val="Gemiddeldraster22"/>
        <w:rPr>
          <w:rFonts w:asciiTheme="minorHAnsi" w:hAnsiTheme="minorHAnsi" w:cs="Arial"/>
        </w:rPr>
      </w:pPr>
    </w:p>
    <w:p w14:paraId="4BB6032B" w14:textId="77777777" w:rsidR="003357AB" w:rsidRPr="00CC3297" w:rsidRDefault="003357AB" w:rsidP="004E16CF">
      <w:pPr>
        <w:pStyle w:val="Gemiddeldraster22"/>
        <w:rPr>
          <w:rFonts w:asciiTheme="minorHAnsi" w:hAnsiTheme="minorHAnsi" w:cs="Arial"/>
          <w:i/>
        </w:rPr>
      </w:pPr>
      <w:r w:rsidRPr="00CC3297">
        <w:rPr>
          <w:rFonts w:asciiTheme="minorHAnsi" w:hAnsiTheme="minorHAnsi" w:cs="Arial"/>
          <w:i/>
        </w:rPr>
        <w:t>4.1.7. Verkeersveiligheid</w:t>
      </w:r>
    </w:p>
    <w:p w14:paraId="20A477BE" w14:textId="00E7BC22" w:rsidR="004E16CF" w:rsidRPr="00CC3297" w:rsidRDefault="003357AB" w:rsidP="003357AB">
      <w:pPr>
        <w:pStyle w:val="Gemiddeldraster22"/>
        <w:rPr>
          <w:rFonts w:asciiTheme="minorHAnsi" w:hAnsiTheme="minorHAnsi" w:cs="Arial"/>
        </w:rPr>
      </w:pPr>
      <w:r w:rsidRPr="00CC3297">
        <w:rPr>
          <w:rFonts w:asciiTheme="minorHAnsi" w:hAnsiTheme="minorHAnsi" w:cs="Arial"/>
        </w:rPr>
        <w:t xml:space="preserve">Het hoofdgebouw van de KMS staat aan een </w:t>
      </w:r>
      <w:r w:rsidR="005F7EB4" w:rsidRPr="00CC3297">
        <w:rPr>
          <w:rFonts w:asciiTheme="minorHAnsi" w:hAnsiTheme="minorHAnsi" w:cs="Arial"/>
        </w:rPr>
        <w:t xml:space="preserve">zogenaamde </w:t>
      </w:r>
      <w:r w:rsidRPr="00CC3297">
        <w:rPr>
          <w:rFonts w:asciiTheme="minorHAnsi" w:hAnsiTheme="minorHAnsi" w:cs="Arial"/>
        </w:rPr>
        <w:t xml:space="preserve">ventweg. Auto’s mogen alleen daar parkeren waar dit d.m.v. blauwe belijning is aangegeven. De politie surveilleert regelmatig. Om doorstroming van het verkeer zoveel mogelijk te bevorderen rijden auto’s eerst over </w:t>
      </w:r>
      <w:proofErr w:type="spellStart"/>
      <w:proofErr w:type="gramStart"/>
      <w:r w:rsidRPr="00CC3297">
        <w:rPr>
          <w:rFonts w:asciiTheme="minorHAnsi" w:hAnsiTheme="minorHAnsi" w:cs="Arial"/>
        </w:rPr>
        <w:t>de.keerlus</w:t>
      </w:r>
      <w:proofErr w:type="spellEnd"/>
      <w:proofErr w:type="gramEnd"/>
      <w:r w:rsidRPr="00CC3297">
        <w:rPr>
          <w:rFonts w:asciiTheme="minorHAnsi" w:hAnsiTheme="minorHAnsi" w:cs="Arial"/>
        </w:rPr>
        <w:t xml:space="preserve"> bij het kerkhof. Pas daarna laten zij hun kinderen uit de auto. De auto’s staan met hun neuzen in dezelfde richting geparkeerd.</w:t>
      </w:r>
      <w:r w:rsidR="005F7EB4" w:rsidRPr="00CC3297">
        <w:rPr>
          <w:rFonts w:asciiTheme="minorHAnsi" w:hAnsiTheme="minorHAnsi" w:cs="Arial"/>
        </w:rPr>
        <w:t xml:space="preserve"> Voor de busjes van de </w:t>
      </w:r>
      <w:proofErr w:type="spellStart"/>
      <w:r w:rsidR="005F7EB4" w:rsidRPr="00CC3297">
        <w:rPr>
          <w:rFonts w:asciiTheme="minorHAnsi" w:hAnsiTheme="minorHAnsi" w:cs="Arial"/>
        </w:rPr>
        <w:t>bso’s</w:t>
      </w:r>
      <w:proofErr w:type="spellEnd"/>
      <w:r w:rsidR="005F7EB4" w:rsidRPr="00CC3297">
        <w:rPr>
          <w:rFonts w:asciiTheme="minorHAnsi" w:hAnsiTheme="minorHAnsi" w:cs="Arial"/>
        </w:rPr>
        <w:t xml:space="preserve"> zijn witte kruisen op de weg getekend zodat zij altijd een parkeerplek hebben en de kinderen veilig kunnen ophalen.</w:t>
      </w:r>
    </w:p>
    <w:p w14:paraId="609275CF" w14:textId="77777777" w:rsidR="003357AB" w:rsidRPr="00CC3297" w:rsidRDefault="003357AB" w:rsidP="003357AB">
      <w:pPr>
        <w:pStyle w:val="Gemiddeldraster22"/>
        <w:rPr>
          <w:rFonts w:asciiTheme="minorHAnsi" w:hAnsiTheme="minorHAnsi" w:cs="Tahoma"/>
        </w:rPr>
      </w:pPr>
      <w:r w:rsidRPr="00CC3297">
        <w:rPr>
          <w:rFonts w:asciiTheme="minorHAnsi" w:hAnsiTheme="minorHAnsi" w:cs="Arial"/>
        </w:rPr>
        <w:t xml:space="preserve">Achter het gebouw van de </w:t>
      </w:r>
      <w:proofErr w:type="spellStart"/>
      <w:r w:rsidRPr="00CC3297">
        <w:rPr>
          <w:rFonts w:asciiTheme="minorHAnsi" w:hAnsiTheme="minorHAnsi" w:cs="Arial"/>
        </w:rPr>
        <w:t>Kwakers</w:t>
      </w:r>
      <w:proofErr w:type="spellEnd"/>
      <w:r w:rsidRPr="00CC3297">
        <w:rPr>
          <w:rFonts w:asciiTheme="minorHAnsi" w:hAnsiTheme="minorHAnsi" w:cs="Arial"/>
        </w:rPr>
        <w:t xml:space="preserve"> loopt een sloot. Om te zorgen dat kinderen veilig kunnen spelen is een veilige omheining aangebracht rondom het speelplein.</w:t>
      </w:r>
    </w:p>
    <w:p w14:paraId="6DBE7278" w14:textId="77777777" w:rsidR="004E16CF" w:rsidRPr="00CC3297" w:rsidRDefault="004E16CF" w:rsidP="004E16CF">
      <w:pPr>
        <w:pStyle w:val="Gemiddeldraster22"/>
        <w:rPr>
          <w:rFonts w:asciiTheme="minorHAnsi" w:hAnsiTheme="minorHAnsi" w:cs="Tahoma"/>
        </w:rPr>
      </w:pPr>
    </w:p>
    <w:p w14:paraId="3E3A517E" w14:textId="77777777" w:rsidR="004E16CF" w:rsidRPr="00CC3297" w:rsidRDefault="003357AB" w:rsidP="00FD3111">
      <w:pPr>
        <w:pStyle w:val="Kop2"/>
        <w:rPr>
          <w:rFonts w:asciiTheme="minorHAnsi" w:hAnsiTheme="minorHAnsi" w:cs="Tahoma"/>
          <w:b/>
          <w:sz w:val="22"/>
          <w:szCs w:val="22"/>
        </w:rPr>
      </w:pPr>
      <w:bookmarkStart w:id="20" w:name="_Toc67323210"/>
      <w:r w:rsidRPr="00CC3297">
        <w:rPr>
          <w:rFonts w:asciiTheme="minorHAnsi" w:hAnsiTheme="minorHAnsi" w:cs="Tahoma"/>
          <w:b/>
          <w:sz w:val="22"/>
          <w:szCs w:val="22"/>
        </w:rPr>
        <w:t>4.</w:t>
      </w:r>
      <w:proofErr w:type="gramStart"/>
      <w:r w:rsidRPr="00CC3297">
        <w:rPr>
          <w:rFonts w:asciiTheme="minorHAnsi" w:hAnsiTheme="minorHAnsi" w:cs="Tahoma"/>
          <w:b/>
          <w:sz w:val="22"/>
          <w:szCs w:val="22"/>
        </w:rPr>
        <w:t>2.</w:t>
      </w:r>
      <w:r w:rsidR="004E16CF" w:rsidRPr="00CC3297">
        <w:rPr>
          <w:rFonts w:asciiTheme="minorHAnsi" w:hAnsiTheme="minorHAnsi" w:cs="Tahoma"/>
          <w:b/>
          <w:sz w:val="22"/>
          <w:szCs w:val="22"/>
        </w:rPr>
        <w:t>Toezicht</w:t>
      </w:r>
      <w:bookmarkEnd w:id="20"/>
      <w:proofErr w:type="gramEnd"/>
    </w:p>
    <w:p w14:paraId="5E5517D4" w14:textId="77777777" w:rsidR="003357AB" w:rsidRPr="00CC3297" w:rsidRDefault="003357AB" w:rsidP="004E16CF">
      <w:pPr>
        <w:rPr>
          <w:rFonts w:cs="Tahoma"/>
          <w:b/>
        </w:rPr>
      </w:pPr>
    </w:p>
    <w:p w14:paraId="017FFDAE" w14:textId="55292264" w:rsidR="004E16CF" w:rsidRPr="00CC3297" w:rsidRDefault="00BA7E40" w:rsidP="004E16CF">
      <w:pPr>
        <w:rPr>
          <w:rFonts w:cs="Tahoma"/>
        </w:rPr>
      </w:pPr>
      <w:r w:rsidRPr="00CC3297">
        <w:rPr>
          <w:rFonts w:cs="Tahoma"/>
          <w:i/>
        </w:rPr>
        <w:t xml:space="preserve">4.2.1. </w:t>
      </w:r>
      <w:r w:rsidR="004E16CF" w:rsidRPr="00CC3297">
        <w:rPr>
          <w:rFonts w:cs="Tahoma"/>
          <w:i/>
        </w:rPr>
        <w:t>Afspraken/begeleiding spelen op het plein</w:t>
      </w:r>
      <w:r w:rsidR="004E16CF" w:rsidRPr="00CC3297">
        <w:rPr>
          <w:rFonts w:cs="Tahoma"/>
        </w:rPr>
        <w:br/>
        <w:t xml:space="preserve">In de pauzes zijn de leerkrachten buiten om toezicht te houden. </w:t>
      </w:r>
      <w:r w:rsidR="003357AB" w:rsidRPr="00CC3297">
        <w:rPr>
          <w:rFonts w:cs="Tahoma"/>
        </w:rPr>
        <w:t>Tussen de middag zijn de medewerkers van de TSO aanwezig op het plein en in de ruimtes waar de kinderen eten.</w:t>
      </w:r>
    </w:p>
    <w:p w14:paraId="2633B1A3" w14:textId="77777777" w:rsidR="004E16CF" w:rsidRPr="00CC3297" w:rsidRDefault="004E16CF" w:rsidP="004E16CF">
      <w:pPr>
        <w:rPr>
          <w:rFonts w:cs="Tahoma"/>
          <w:u w:val="single"/>
        </w:rPr>
      </w:pPr>
    </w:p>
    <w:p w14:paraId="28328140" w14:textId="77777777" w:rsidR="004E16CF" w:rsidRPr="00CC3297" w:rsidRDefault="00BA7E40" w:rsidP="004E16CF">
      <w:pPr>
        <w:rPr>
          <w:rFonts w:cs="Tahoma"/>
          <w:i/>
        </w:rPr>
      </w:pPr>
      <w:r w:rsidRPr="00CC3297">
        <w:rPr>
          <w:rFonts w:cs="Tahoma"/>
          <w:i/>
        </w:rPr>
        <w:t xml:space="preserve">4.2.2. </w:t>
      </w:r>
      <w:r w:rsidR="004E16CF" w:rsidRPr="00CC3297">
        <w:rPr>
          <w:rFonts w:cs="Tahoma"/>
          <w:i/>
        </w:rPr>
        <w:t xml:space="preserve">Afspraken/begeleiding buitenschoolse activiteiten. </w:t>
      </w:r>
    </w:p>
    <w:p w14:paraId="34953AB9" w14:textId="77777777" w:rsidR="004E16CF" w:rsidRPr="00CC3297" w:rsidRDefault="004E16CF" w:rsidP="004E16CF">
      <w:pPr>
        <w:rPr>
          <w:rFonts w:cs="Tahoma"/>
        </w:rPr>
      </w:pPr>
      <w:r w:rsidRPr="00CC3297">
        <w:rPr>
          <w:rFonts w:cs="Tahoma"/>
        </w:rPr>
        <w:t xml:space="preserve">Regelmatig hebben we uitjes of excursies. </w:t>
      </w:r>
    </w:p>
    <w:p w14:paraId="5BFA8B75" w14:textId="77777777" w:rsidR="004E16CF" w:rsidRPr="00CC3297" w:rsidRDefault="004E16CF" w:rsidP="004E16CF">
      <w:pPr>
        <w:rPr>
          <w:rFonts w:cs="Tahoma"/>
        </w:rPr>
      </w:pPr>
      <w:r w:rsidRPr="00CC3297">
        <w:rPr>
          <w:rFonts w:cs="Tahoma"/>
        </w:rPr>
        <w:t xml:space="preserve">Voor de onderbouw geldt dat er altijd 1 begeleider is per 5 leerlingen met daarin meegenomen minimaal 1 bevoegde leerkracht of schoolmedewerker. </w:t>
      </w:r>
    </w:p>
    <w:p w14:paraId="35C4EB32" w14:textId="77777777" w:rsidR="004E16CF" w:rsidRPr="00CC3297" w:rsidRDefault="004E16CF" w:rsidP="004E16CF">
      <w:pPr>
        <w:rPr>
          <w:rFonts w:cs="Tahoma"/>
        </w:rPr>
      </w:pPr>
      <w:r w:rsidRPr="00CC3297">
        <w:rPr>
          <w:rFonts w:cs="Tahoma"/>
        </w:rPr>
        <w:t xml:space="preserve">Voor de middenbouw geldt dat er altijd 1 begeleider is per 7 leerlingen met daarin meegenomen minimaal 1 bevoegde leerkracht of schoolmedewerker. </w:t>
      </w:r>
    </w:p>
    <w:p w14:paraId="5E7FBDAC" w14:textId="77777777" w:rsidR="004E16CF" w:rsidRPr="00CC3297" w:rsidRDefault="004E16CF" w:rsidP="004E16CF">
      <w:pPr>
        <w:rPr>
          <w:rFonts w:cs="Tahoma"/>
        </w:rPr>
      </w:pPr>
      <w:r w:rsidRPr="00CC3297">
        <w:rPr>
          <w:rFonts w:cs="Tahoma"/>
        </w:rPr>
        <w:t xml:space="preserve">Voor de bovenbouw geldt dat er altijd 1 begeleider is per 15 leerlingen met daarin meegenomen minimaal 1 bevoegde leerkracht of schoolmedewerker. </w:t>
      </w:r>
    </w:p>
    <w:p w14:paraId="659C4786" w14:textId="77777777" w:rsidR="004E16CF" w:rsidRPr="00CC3297" w:rsidRDefault="004E16CF" w:rsidP="004E16CF">
      <w:pPr>
        <w:rPr>
          <w:rFonts w:cs="Tahoma"/>
        </w:rPr>
      </w:pPr>
      <w:r w:rsidRPr="00CC3297">
        <w:rPr>
          <w:rFonts w:cs="Tahoma"/>
        </w:rPr>
        <w:t xml:space="preserve">Afhankelijk van de groep kunnen dit er meer zijn. </w:t>
      </w:r>
    </w:p>
    <w:p w14:paraId="3770C9EE" w14:textId="77777777" w:rsidR="004E16CF" w:rsidRPr="00CC3297" w:rsidRDefault="004E16CF" w:rsidP="004E16CF">
      <w:pPr>
        <w:rPr>
          <w:rFonts w:cs="Tahoma"/>
        </w:rPr>
      </w:pPr>
      <w:r w:rsidRPr="00CC3297">
        <w:rPr>
          <w:rFonts w:cs="Tahoma"/>
        </w:rPr>
        <w:t xml:space="preserve">Voor het </w:t>
      </w:r>
      <w:r w:rsidR="00E23E93" w:rsidRPr="00CC3297">
        <w:rPr>
          <w:rFonts w:cs="Tahoma"/>
        </w:rPr>
        <w:t>schoolkamp geldt dat er altijd 3</w:t>
      </w:r>
      <w:r w:rsidRPr="00CC3297">
        <w:rPr>
          <w:rFonts w:cs="Tahoma"/>
        </w:rPr>
        <w:t xml:space="preserve"> schoolmedewerkers aanwezig waarvan minimaal 1 een lesbevoegdheid heeft. </w:t>
      </w:r>
    </w:p>
    <w:p w14:paraId="7CFF78AA" w14:textId="77777777" w:rsidR="004E16CF" w:rsidRPr="00CC3297" w:rsidRDefault="004E16CF" w:rsidP="004E16CF">
      <w:pPr>
        <w:rPr>
          <w:rFonts w:cs="Tahoma"/>
        </w:rPr>
      </w:pPr>
      <w:r w:rsidRPr="00CC3297">
        <w:rPr>
          <w:rFonts w:cs="Tahoma"/>
        </w:rPr>
        <w:t xml:space="preserve">Bij de activiteiten </w:t>
      </w:r>
      <w:r w:rsidR="00BA7E40" w:rsidRPr="00CC3297">
        <w:rPr>
          <w:rFonts w:cs="Tahoma"/>
        </w:rPr>
        <w:t xml:space="preserve">als Levelwerk en Leskracht e.d. </w:t>
      </w:r>
      <w:r w:rsidRPr="00CC3297">
        <w:rPr>
          <w:rFonts w:cs="Tahoma"/>
        </w:rPr>
        <w:t xml:space="preserve">zijn de groepen kleiner en hebben ook onbevoegden een groep, zoals ouders of stagiaires. Er is altijd een ambulante schoolmedewerker aanwezig om in te springen bij calamiteiten. </w:t>
      </w:r>
    </w:p>
    <w:p w14:paraId="6FC4FD5A" w14:textId="77777777" w:rsidR="004E16CF" w:rsidRPr="00CC3297" w:rsidRDefault="004E16CF" w:rsidP="004E16CF">
      <w:pPr>
        <w:rPr>
          <w:rFonts w:cs="Tahoma"/>
        </w:rPr>
      </w:pPr>
    </w:p>
    <w:p w14:paraId="73385F9A" w14:textId="77777777" w:rsidR="004E16CF" w:rsidRPr="00CC3297" w:rsidRDefault="004E16CF" w:rsidP="004E16CF">
      <w:pPr>
        <w:rPr>
          <w:rFonts w:cs="Tahoma"/>
        </w:rPr>
      </w:pPr>
      <w:r w:rsidRPr="00CC3297">
        <w:rPr>
          <w:rFonts w:cs="Tahoma"/>
        </w:rPr>
        <w:t xml:space="preserve">Op schoolkamp geldt dat er altijd een auto en telefoon beschikbaar zijn. Ook is er altijd iemand aanwezig die BHV-er is en/of een EHBO-diploma heeft. </w:t>
      </w:r>
    </w:p>
    <w:p w14:paraId="54B8852A" w14:textId="77777777" w:rsidR="004E16CF" w:rsidRPr="00CC3297" w:rsidRDefault="004E16CF" w:rsidP="004E16CF">
      <w:pPr>
        <w:rPr>
          <w:rFonts w:cs="Tahoma"/>
        </w:rPr>
      </w:pPr>
    </w:p>
    <w:p w14:paraId="45D97D97" w14:textId="77777777" w:rsidR="004E16CF" w:rsidRPr="00CC3297" w:rsidRDefault="004E16CF" w:rsidP="004E16CF">
      <w:pPr>
        <w:rPr>
          <w:rFonts w:cs="Tahoma"/>
        </w:rPr>
      </w:pPr>
      <w:r w:rsidRPr="00CC3297">
        <w:rPr>
          <w:rFonts w:cs="Tahoma"/>
        </w:rPr>
        <w:lastRenderedPageBreak/>
        <w:t xml:space="preserve">Tijdens gymlessen en buitenschoolse activiteiten is een EHBO-doos aanwezig. </w:t>
      </w:r>
    </w:p>
    <w:p w14:paraId="43B3E1D2" w14:textId="31A42460" w:rsidR="004E16CF" w:rsidRPr="00CC3297" w:rsidRDefault="004E16CF" w:rsidP="00BA7E40">
      <w:pPr>
        <w:rPr>
          <w:rFonts w:cs="Tahoma"/>
        </w:rPr>
      </w:pPr>
      <w:r w:rsidRPr="00CC3297">
        <w:rPr>
          <w:rFonts w:cs="Tahoma"/>
        </w:rPr>
        <w:t xml:space="preserve">Indien sprake is van vervoer per auto’s worden de voorschriften vervoer van de ANWB toegepast. </w:t>
      </w:r>
    </w:p>
    <w:p w14:paraId="66EB1891" w14:textId="77777777" w:rsidR="004E16CF" w:rsidRPr="00CC3297" w:rsidRDefault="004E16CF" w:rsidP="004E16CF">
      <w:pPr>
        <w:rPr>
          <w:rFonts w:cs="Tahoma"/>
        </w:rPr>
      </w:pPr>
    </w:p>
    <w:p w14:paraId="641A665D" w14:textId="6A04979C" w:rsidR="004E16CF" w:rsidRPr="00CC3297" w:rsidRDefault="004E16CF" w:rsidP="00FD3111">
      <w:pPr>
        <w:pStyle w:val="Kop2"/>
        <w:rPr>
          <w:rFonts w:asciiTheme="minorHAnsi" w:hAnsiTheme="minorHAnsi" w:cs="Tahoma"/>
          <w:b/>
          <w:sz w:val="22"/>
          <w:szCs w:val="22"/>
        </w:rPr>
      </w:pPr>
      <w:bookmarkStart w:id="21" w:name="_Toc67323211"/>
      <w:r w:rsidRPr="00CC3297">
        <w:rPr>
          <w:rFonts w:asciiTheme="minorHAnsi" w:hAnsiTheme="minorHAnsi" w:cs="Tahoma"/>
          <w:b/>
          <w:sz w:val="22"/>
          <w:szCs w:val="22"/>
        </w:rPr>
        <w:t>4.</w:t>
      </w:r>
      <w:r w:rsidR="00FD3111" w:rsidRPr="00CC3297">
        <w:rPr>
          <w:rFonts w:asciiTheme="minorHAnsi" w:hAnsiTheme="minorHAnsi" w:cs="Tahoma"/>
          <w:b/>
        </w:rPr>
        <w:t xml:space="preserve">3 </w:t>
      </w:r>
      <w:r w:rsidRPr="00CC3297">
        <w:rPr>
          <w:rFonts w:asciiTheme="minorHAnsi" w:hAnsiTheme="minorHAnsi" w:cs="Tahoma"/>
          <w:b/>
          <w:sz w:val="22"/>
          <w:szCs w:val="22"/>
        </w:rPr>
        <w:t>EHBO</w:t>
      </w:r>
      <w:bookmarkEnd w:id="21"/>
    </w:p>
    <w:p w14:paraId="63D5E901" w14:textId="40ED7D1A" w:rsidR="004E16CF" w:rsidRPr="00CC3297" w:rsidRDefault="004E16CF" w:rsidP="004E16CF">
      <w:pPr>
        <w:rPr>
          <w:rFonts w:cs="Tahoma"/>
        </w:rPr>
      </w:pPr>
      <w:r w:rsidRPr="00CC3297">
        <w:rPr>
          <w:rFonts w:cs="Tahoma"/>
          <w:color w:val="000000" w:themeColor="text1"/>
        </w:rPr>
        <w:t>Op school zijn</w:t>
      </w:r>
      <w:r w:rsidR="005F7EB4" w:rsidRPr="00CC3297">
        <w:rPr>
          <w:rFonts w:cs="Tahoma"/>
          <w:color w:val="000000" w:themeColor="text1"/>
        </w:rPr>
        <w:t xml:space="preserve"> 10</w:t>
      </w:r>
      <w:r w:rsidRPr="00CC3297">
        <w:rPr>
          <w:rFonts w:cs="Tahoma"/>
          <w:color w:val="000000" w:themeColor="text1"/>
        </w:rPr>
        <w:t xml:space="preserve"> BHV-</w:t>
      </w:r>
      <w:proofErr w:type="spellStart"/>
      <w:r w:rsidRPr="00CC3297">
        <w:rPr>
          <w:rFonts w:cs="Tahoma"/>
          <w:color w:val="000000" w:themeColor="text1"/>
        </w:rPr>
        <w:t>ers</w:t>
      </w:r>
      <w:proofErr w:type="spellEnd"/>
      <w:r w:rsidRPr="00CC3297">
        <w:rPr>
          <w:rFonts w:cs="Tahoma"/>
          <w:color w:val="000000" w:themeColor="text1"/>
        </w:rPr>
        <w:t xml:space="preserve"> </w:t>
      </w:r>
      <w:r w:rsidR="005F7EB4" w:rsidRPr="00CC3297">
        <w:rPr>
          <w:rFonts w:cs="Tahoma"/>
          <w:color w:val="000000" w:themeColor="text1"/>
        </w:rPr>
        <w:t>opgeleid</w:t>
      </w:r>
      <w:r w:rsidRPr="00CC3297">
        <w:rPr>
          <w:rFonts w:cs="Tahoma"/>
          <w:color w:val="000000" w:themeColor="text1"/>
        </w:rPr>
        <w:t xml:space="preserve">. Bij kamp en sportdag is er altijd iemand aanwezig die </w:t>
      </w:r>
      <w:r w:rsidRPr="00CC3297">
        <w:rPr>
          <w:rFonts w:cs="Tahoma"/>
        </w:rPr>
        <w:t xml:space="preserve">de </w:t>
      </w:r>
      <w:proofErr w:type="gramStart"/>
      <w:r w:rsidRPr="00CC3297">
        <w:rPr>
          <w:rFonts w:cs="Tahoma"/>
        </w:rPr>
        <w:t>EHBO training</w:t>
      </w:r>
      <w:proofErr w:type="gramEnd"/>
      <w:r w:rsidRPr="00CC3297">
        <w:rPr>
          <w:rFonts w:cs="Tahoma"/>
        </w:rPr>
        <w:t xml:space="preserve"> gevolgd heeft. Ook is de EHBO doos aanwezig. </w:t>
      </w:r>
    </w:p>
    <w:p w14:paraId="2058C8CC" w14:textId="3E7C59FB" w:rsidR="004E16CF" w:rsidRPr="00CC3297" w:rsidRDefault="004E16CF" w:rsidP="004E16CF">
      <w:pPr>
        <w:rPr>
          <w:rFonts w:cs="Tahoma"/>
        </w:rPr>
      </w:pPr>
    </w:p>
    <w:p w14:paraId="4394C0EF" w14:textId="3CBA66FE" w:rsidR="00EE3CA7" w:rsidRPr="00CC3297" w:rsidRDefault="00EE3CA7" w:rsidP="004E16CF">
      <w:pPr>
        <w:rPr>
          <w:rFonts w:cs="Tahoma"/>
        </w:rPr>
      </w:pPr>
    </w:p>
    <w:p w14:paraId="64382B40" w14:textId="77777777" w:rsidR="00FD3111" w:rsidRPr="00CC3297" w:rsidRDefault="00FD3111" w:rsidP="00FD3111">
      <w:pPr>
        <w:pStyle w:val="Gemiddeldraster21"/>
        <w:ind w:firstLine="0"/>
        <w:outlineLvl w:val="0"/>
        <w:rPr>
          <w:rFonts w:asciiTheme="minorHAnsi" w:eastAsiaTheme="minorEastAsia" w:hAnsiTheme="minorHAnsi" w:cs="Tahoma"/>
        </w:rPr>
      </w:pPr>
    </w:p>
    <w:p w14:paraId="5E66872B" w14:textId="26D21339" w:rsidR="00EE3CA7" w:rsidRPr="00EE271D" w:rsidRDefault="00EE3CA7" w:rsidP="00FD3111">
      <w:pPr>
        <w:pStyle w:val="Gemiddeldraster21"/>
        <w:ind w:firstLine="0"/>
        <w:outlineLvl w:val="0"/>
        <w:rPr>
          <w:rFonts w:asciiTheme="minorHAnsi" w:hAnsiTheme="minorHAnsi" w:cs="Arial"/>
          <w:b/>
          <w:i/>
        </w:rPr>
      </w:pPr>
      <w:bookmarkStart w:id="22" w:name="_Toc67323212"/>
      <w:r w:rsidRPr="00EE271D">
        <w:rPr>
          <w:rFonts w:asciiTheme="minorHAnsi" w:hAnsiTheme="minorHAnsi" w:cs="Arial"/>
          <w:b/>
          <w:i/>
        </w:rPr>
        <w:t>Evaluatie</w:t>
      </w:r>
      <w:bookmarkEnd w:id="22"/>
    </w:p>
    <w:p w14:paraId="1E5C57F6" w14:textId="77777777" w:rsidR="00EE3CA7" w:rsidRPr="00CC3297" w:rsidRDefault="00EE3CA7" w:rsidP="00EE3CA7">
      <w:pPr>
        <w:rPr>
          <w:rFonts w:cs="Arial"/>
        </w:rPr>
      </w:pPr>
      <w:r w:rsidRPr="00CC3297">
        <w:rPr>
          <w:rFonts w:cs="Arial"/>
        </w:rPr>
        <w:t xml:space="preserve">Iedere vier jaar evalueert de schoolleiding samen met de MR het schoolveiligheidsplan. Hierbij kan o.a. gebruik worden gemaakt van het onderzoek naar de leerling-, ouder- en personeelstevredenheid en het actuele beeld van de </w:t>
      </w:r>
      <w:proofErr w:type="gramStart"/>
      <w:r w:rsidRPr="00CC3297">
        <w:rPr>
          <w:rFonts w:cs="Arial"/>
        </w:rPr>
        <w:t>risico’s  in</w:t>
      </w:r>
      <w:proofErr w:type="gramEnd"/>
      <w:r w:rsidRPr="00CC3297">
        <w:rPr>
          <w:rFonts w:cs="Arial"/>
        </w:rPr>
        <w:t xml:space="preserve"> de school.</w:t>
      </w:r>
    </w:p>
    <w:p w14:paraId="608CD80A" w14:textId="2A6F9CA8" w:rsidR="00EE3CA7" w:rsidRPr="00CC3297" w:rsidRDefault="00EE3CA7" w:rsidP="004E16CF">
      <w:pPr>
        <w:rPr>
          <w:rFonts w:cs="Tahoma"/>
        </w:rPr>
      </w:pPr>
    </w:p>
    <w:p w14:paraId="16D99101" w14:textId="339CA124" w:rsidR="00EE3CA7" w:rsidRPr="00CC3297" w:rsidRDefault="00EE3CA7" w:rsidP="004E16CF">
      <w:pPr>
        <w:rPr>
          <w:rFonts w:cs="Tahoma"/>
        </w:rPr>
      </w:pPr>
    </w:p>
    <w:p w14:paraId="1ADEAA63" w14:textId="6B3B564E" w:rsidR="00EE3CA7" w:rsidRPr="00CC3297" w:rsidRDefault="00EE3CA7" w:rsidP="004E16CF">
      <w:pPr>
        <w:rPr>
          <w:rFonts w:cs="Tahoma"/>
        </w:rPr>
      </w:pPr>
    </w:p>
    <w:p w14:paraId="5E6ACCF8" w14:textId="77777777" w:rsidR="00EE3CA7" w:rsidRPr="00CC3297" w:rsidRDefault="00EE3CA7" w:rsidP="004E16CF">
      <w:pPr>
        <w:rPr>
          <w:rFonts w:cs="Tahoma"/>
        </w:rPr>
      </w:pPr>
    </w:p>
    <w:p w14:paraId="7C38A0F4" w14:textId="77777777" w:rsidR="00343651" w:rsidRPr="00CC3297" w:rsidRDefault="00343651" w:rsidP="00343651">
      <w:pPr>
        <w:rPr>
          <w:rFonts w:cs="Arial"/>
          <w:b/>
        </w:rPr>
      </w:pPr>
    </w:p>
    <w:sectPr w:rsidR="00343651" w:rsidRPr="00CC3297" w:rsidSect="00A02F17">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A6F60" w14:textId="77777777" w:rsidR="00113848" w:rsidRDefault="00113848" w:rsidP="009415CE">
      <w:r>
        <w:separator/>
      </w:r>
    </w:p>
  </w:endnote>
  <w:endnote w:type="continuationSeparator" w:id="0">
    <w:p w14:paraId="2E5CA85C" w14:textId="77777777" w:rsidR="00113848" w:rsidRDefault="00113848" w:rsidP="0094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B3CA" w14:textId="77777777" w:rsidR="007E5AB8" w:rsidRDefault="007E5A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64985"/>
      <w:docPartObj>
        <w:docPartGallery w:val="Page Numbers (Bottom of Page)"/>
        <w:docPartUnique/>
      </w:docPartObj>
    </w:sdtPr>
    <w:sdtEndPr/>
    <w:sdtContent>
      <w:p w14:paraId="5E9A2FB8" w14:textId="77777777" w:rsidR="007E5AB8" w:rsidRDefault="007E5AB8">
        <w:pPr>
          <w:pStyle w:val="Voettekst"/>
          <w:jc w:val="right"/>
        </w:pPr>
        <w:r>
          <w:fldChar w:fldCharType="begin"/>
        </w:r>
        <w:r>
          <w:instrText xml:space="preserve"> PAGE   \* MERGEFORMAT </w:instrText>
        </w:r>
        <w:r>
          <w:fldChar w:fldCharType="separate"/>
        </w:r>
        <w:r>
          <w:rPr>
            <w:noProof/>
          </w:rPr>
          <w:t>11</w:t>
        </w:r>
        <w:r>
          <w:rPr>
            <w:noProof/>
          </w:rPr>
          <w:fldChar w:fldCharType="end"/>
        </w:r>
      </w:p>
    </w:sdtContent>
  </w:sdt>
  <w:p w14:paraId="5C2599FB" w14:textId="77777777" w:rsidR="007E5AB8" w:rsidRDefault="007E5AB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4016" w14:textId="77777777" w:rsidR="007E5AB8" w:rsidRDefault="007E5A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87A6C" w14:textId="77777777" w:rsidR="00113848" w:rsidRDefault="00113848" w:rsidP="009415CE">
      <w:r>
        <w:separator/>
      </w:r>
    </w:p>
  </w:footnote>
  <w:footnote w:type="continuationSeparator" w:id="0">
    <w:p w14:paraId="456D49AB" w14:textId="77777777" w:rsidR="00113848" w:rsidRDefault="00113848" w:rsidP="0094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5DE6" w14:textId="77777777" w:rsidR="007E5AB8" w:rsidRDefault="007E5A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11FF4" w14:textId="77777777" w:rsidR="007E5AB8" w:rsidRDefault="007E5AB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2FE6" w14:textId="77777777" w:rsidR="007E5AB8" w:rsidRDefault="007E5A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827"/>
    <w:multiLevelType w:val="hybridMultilevel"/>
    <w:tmpl w:val="B9FEF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045D06"/>
    <w:multiLevelType w:val="hybridMultilevel"/>
    <w:tmpl w:val="DB40E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B37656"/>
    <w:multiLevelType w:val="hybridMultilevel"/>
    <w:tmpl w:val="230C023C"/>
    <w:lvl w:ilvl="0" w:tplc="116E123E">
      <w:start w:val="1"/>
      <w:numFmt w:val="bullet"/>
      <w:lvlText w:val=""/>
      <w:lvlJc w:val="left"/>
      <w:pPr>
        <w:tabs>
          <w:tab w:val="num" w:pos="720"/>
        </w:tabs>
        <w:ind w:left="720" w:hanging="360"/>
      </w:pPr>
      <w:rPr>
        <w:rFonts w:ascii="Wingdings 2" w:hAnsi="Wingdings 2" w:hint="default"/>
      </w:rPr>
    </w:lvl>
    <w:lvl w:ilvl="1" w:tplc="44EA293A" w:tentative="1">
      <w:start w:val="1"/>
      <w:numFmt w:val="bullet"/>
      <w:lvlText w:val=""/>
      <w:lvlJc w:val="left"/>
      <w:pPr>
        <w:tabs>
          <w:tab w:val="num" w:pos="1440"/>
        </w:tabs>
        <w:ind w:left="1440" w:hanging="360"/>
      </w:pPr>
      <w:rPr>
        <w:rFonts w:ascii="Wingdings 2" w:hAnsi="Wingdings 2" w:hint="default"/>
      </w:rPr>
    </w:lvl>
    <w:lvl w:ilvl="2" w:tplc="21783E84" w:tentative="1">
      <w:start w:val="1"/>
      <w:numFmt w:val="bullet"/>
      <w:lvlText w:val=""/>
      <w:lvlJc w:val="left"/>
      <w:pPr>
        <w:tabs>
          <w:tab w:val="num" w:pos="2160"/>
        </w:tabs>
        <w:ind w:left="2160" w:hanging="360"/>
      </w:pPr>
      <w:rPr>
        <w:rFonts w:ascii="Wingdings 2" w:hAnsi="Wingdings 2" w:hint="default"/>
      </w:rPr>
    </w:lvl>
    <w:lvl w:ilvl="3" w:tplc="99585F40" w:tentative="1">
      <w:start w:val="1"/>
      <w:numFmt w:val="bullet"/>
      <w:lvlText w:val=""/>
      <w:lvlJc w:val="left"/>
      <w:pPr>
        <w:tabs>
          <w:tab w:val="num" w:pos="2880"/>
        </w:tabs>
        <w:ind w:left="2880" w:hanging="360"/>
      </w:pPr>
      <w:rPr>
        <w:rFonts w:ascii="Wingdings 2" w:hAnsi="Wingdings 2" w:hint="default"/>
      </w:rPr>
    </w:lvl>
    <w:lvl w:ilvl="4" w:tplc="86C60420" w:tentative="1">
      <w:start w:val="1"/>
      <w:numFmt w:val="bullet"/>
      <w:lvlText w:val=""/>
      <w:lvlJc w:val="left"/>
      <w:pPr>
        <w:tabs>
          <w:tab w:val="num" w:pos="3600"/>
        </w:tabs>
        <w:ind w:left="3600" w:hanging="360"/>
      </w:pPr>
      <w:rPr>
        <w:rFonts w:ascii="Wingdings 2" w:hAnsi="Wingdings 2" w:hint="default"/>
      </w:rPr>
    </w:lvl>
    <w:lvl w:ilvl="5" w:tplc="7CDA2018" w:tentative="1">
      <w:start w:val="1"/>
      <w:numFmt w:val="bullet"/>
      <w:lvlText w:val=""/>
      <w:lvlJc w:val="left"/>
      <w:pPr>
        <w:tabs>
          <w:tab w:val="num" w:pos="4320"/>
        </w:tabs>
        <w:ind w:left="4320" w:hanging="360"/>
      </w:pPr>
      <w:rPr>
        <w:rFonts w:ascii="Wingdings 2" w:hAnsi="Wingdings 2" w:hint="default"/>
      </w:rPr>
    </w:lvl>
    <w:lvl w:ilvl="6" w:tplc="943646A8" w:tentative="1">
      <w:start w:val="1"/>
      <w:numFmt w:val="bullet"/>
      <w:lvlText w:val=""/>
      <w:lvlJc w:val="left"/>
      <w:pPr>
        <w:tabs>
          <w:tab w:val="num" w:pos="5040"/>
        </w:tabs>
        <w:ind w:left="5040" w:hanging="360"/>
      </w:pPr>
      <w:rPr>
        <w:rFonts w:ascii="Wingdings 2" w:hAnsi="Wingdings 2" w:hint="default"/>
      </w:rPr>
    </w:lvl>
    <w:lvl w:ilvl="7" w:tplc="E8C80592" w:tentative="1">
      <w:start w:val="1"/>
      <w:numFmt w:val="bullet"/>
      <w:lvlText w:val=""/>
      <w:lvlJc w:val="left"/>
      <w:pPr>
        <w:tabs>
          <w:tab w:val="num" w:pos="5760"/>
        </w:tabs>
        <w:ind w:left="5760" w:hanging="360"/>
      </w:pPr>
      <w:rPr>
        <w:rFonts w:ascii="Wingdings 2" w:hAnsi="Wingdings 2" w:hint="default"/>
      </w:rPr>
    </w:lvl>
    <w:lvl w:ilvl="8" w:tplc="ECECAAC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CA84E33"/>
    <w:multiLevelType w:val="hybridMultilevel"/>
    <w:tmpl w:val="83EA2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D90532"/>
    <w:multiLevelType w:val="multilevel"/>
    <w:tmpl w:val="E4E0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6458B"/>
    <w:multiLevelType w:val="hybridMultilevel"/>
    <w:tmpl w:val="2F0EA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E96DD5"/>
    <w:multiLevelType w:val="hybridMultilevel"/>
    <w:tmpl w:val="FF980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38065B"/>
    <w:multiLevelType w:val="hybridMultilevel"/>
    <w:tmpl w:val="9FF030A8"/>
    <w:lvl w:ilvl="0" w:tplc="BCD4BCF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5B6F46"/>
    <w:multiLevelType w:val="multilevel"/>
    <w:tmpl w:val="1096C568"/>
    <w:lvl w:ilvl="0">
      <w:start w:val="1"/>
      <w:numFmt w:val="decimal"/>
      <w:lvlText w:val="%1.0"/>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4DB641C"/>
    <w:multiLevelType w:val="hybridMultilevel"/>
    <w:tmpl w:val="8696C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716448"/>
    <w:multiLevelType w:val="hybridMultilevel"/>
    <w:tmpl w:val="45DED2B6"/>
    <w:lvl w:ilvl="0" w:tplc="CBC606A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5F557A85"/>
    <w:multiLevelType w:val="hybridMultilevel"/>
    <w:tmpl w:val="027EF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6C430D"/>
    <w:multiLevelType w:val="hybridMultilevel"/>
    <w:tmpl w:val="12A0E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3B1049"/>
    <w:multiLevelType w:val="hybridMultilevel"/>
    <w:tmpl w:val="FF0E7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29185A"/>
    <w:multiLevelType w:val="hybridMultilevel"/>
    <w:tmpl w:val="91FAA68E"/>
    <w:lvl w:ilvl="0" w:tplc="2696B40A">
      <w:start w:val="16"/>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61535"/>
    <w:multiLevelType w:val="hybridMultilevel"/>
    <w:tmpl w:val="6F94F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4128DD"/>
    <w:multiLevelType w:val="hybridMultilevel"/>
    <w:tmpl w:val="27F096AC"/>
    <w:lvl w:ilvl="0" w:tplc="0413000F">
      <w:start w:val="1"/>
      <w:numFmt w:val="decimal"/>
      <w:lvlText w:val="%1."/>
      <w:lvlJc w:val="left"/>
      <w:pPr>
        <w:ind w:left="2911" w:hanging="360"/>
      </w:pPr>
    </w:lvl>
    <w:lvl w:ilvl="1" w:tplc="04130019" w:tentative="1">
      <w:start w:val="1"/>
      <w:numFmt w:val="lowerLetter"/>
      <w:lvlText w:val="%2."/>
      <w:lvlJc w:val="left"/>
      <w:pPr>
        <w:ind w:left="3631" w:hanging="360"/>
      </w:pPr>
    </w:lvl>
    <w:lvl w:ilvl="2" w:tplc="0413001B" w:tentative="1">
      <w:start w:val="1"/>
      <w:numFmt w:val="lowerRoman"/>
      <w:lvlText w:val="%3."/>
      <w:lvlJc w:val="right"/>
      <w:pPr>
        <w:ind w:left="4351" w:hanging="180"/>
      </w:pPr>
    </w:lvl>
    <w:lvl w:ilvl="3" w:tplc="0413000F">
      <w:start w:val="1"/>
      <w:numFmt w:val="decimal"/>
      <w:lvlText w:val="%4."/>
      <w:lvlJc w:val="left"/>
      <w:pPr>
        <w:ind w:left="5071" w:hanging="360"/>
      </w:pPr>
    </w:lvl>
    <w:lvl w:ilvl="4" w:tplc="04130019" w:tentative="1">
      <w:start w:val="1"/>
      <w:numFmt w:val="lowerLetter"/>
      <w:lvlText w:val="%5."/>
      <w:lvlJc w:val="left"/>
      <w:pPr>
        <w:ind w:left="5791" w:hanging="360"/>
      </w:pPr>
    </w:lvl>
    <w:lvl w:ilvl="5" w:tplc="0413001B" w:tentative="1">
      <w:start w:val="1"/>
      <w:numFmt w:val="lowerRoman"/>
      <w:lvlText w:val="%6."/>
      <w:lvlJc w:val="right"/>
      <w:pPr>
        <w:ind w:left="6511" w:hanging="180"/>
      </w:pPr>
    </w:lvl>
    <w:lvl w:ilvl="6" w:tplc="0413000F" w:tentative="1">
      <w:start w:val="1"/>
      <w:numFmt w:val="decimal"/>
      <w:lvlText w:val="%7."/>
      <w:lvlJc w:val="left"/>
      <w:pPr>
        <w:ind w:left="7231" w:hanging="360"/>
      </w:pPr>
    </w:lvl>
    <w:lvl w:ilvl="7" w:tplc="04130019" w:tentative="1">
      <w:start w:val="1"/>
      <w:numFmt w:val="lowerLetter"/>
      <w:lvlText w:val="%8."/>
      <w:lvlJc w:val="left"/>
      <w:pPr>
        <w:ind w:left="7951" w:hanging="360"/>
      </w:pPr>
    </w:lvl>
    <w:lvl w:ilvl="8" w:tplc="0413001B" w:tentative="1">
      <w:start w:val="1"/>
      <w:numFmt w:val="lowerRoman"/>
      <w:lvlText w:val="%9."/>
      <w:lvlJc w:val="right"/>
      <w:pPr>
        <w:ind w:left="8671" w:hanging="180"/>
      </w:pPr>
    </w:lvl>
  </w:abstractNum>
  <w:num w:numId="1">
    <w:abstractNumId w:val="8"/>
  </w:num>
  <w:num w:numId="2">
    <w:abstractNumId w:val="3"/>
  </w:num>
  <w:num w:numId="3">
    <w:abstractNumId w:val="12"/>
  </w:num>
  <w:num w:numId="4">
    <w:abstractNumId w:val="1"/>
  </w:num>
  <w:num w:numId="5">
    <w:abstractNumId w:val="9"/>
  </w:num>
  <w:num w:numId="6">
    <w:abstractNumId w:val="5"/>
  </w:num>
  <w:num w:numId="7">
    <w:abstractNumId w:val="11"/>
  </w:num>
  <w:num w:numId="8">
    <w:abstractNumId w:val="14"/>
  </w:num>
  <w:num w:numId="9">
    <w:abstractNumId w:val="0"/>
  </w:num>
  <w:num w:numId="10">
    <w:abstractNumId w:val="13"/>
  </w:num>
  <w:num w:numId="11">
    <w:abstractNumId w:val="4"/>
  </w:num>
  <w:num w:numId="12">
    <w:abstractNumId w:val="2"/>
  </w:num>
  <w:num w:numId="13">
    <w:abstractNumId w:val="7"/>
  </w:num>
  <w:num w:numId="14">
    <w:abstractNumId w:val="10"/>
  </w:num>
  <w:num w:numId="15">
    <w:abstractNumId w:val="17"/>
  </w:num>
  <w:num w:numId="16">
    <w:abstractNumId w:val="16"/>
  </w:num>
  <w:num w:numId="17">
    <w:abstractNumId w:val="6"/>
  </w:num>
  <w:num w:numId="18">
    <w:abstractNumId w:val="1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09"/>
    <w:rsid w:val="000013FD"/>
    <w:rsid w:val="000178C7"/>
    <w:rsid w:val="000306DA"/>
    <w:rsid w:val="000355CF"/>
    <w:rsid w:val="00050C9F"/>
    <w:rsid w:val="000B65EA"/>
    <w:rsid w:val="000C1511"/>
    <w:rsid w:val="000C691D"/>
    <w:rsid w:val="000D1AAC"/>
    <w:rsid w:val="000F133E"/>
    <w:rsid w:val="00100055"/>
    <w:rsid w:val="001108A9"/>
    <w:rsid w:val="00113848"/>
    <w:rsid w:val="00130A46"/>
    <w:rsid w:val="001354ED"/>
    <w:rsid w:val="00155B31"/>
    <w:rsid w:val="00160B5E"/>
    <w:rsid w:val="00182D31"/>
    <w:rsid w:val="00183AA9"/>
    <w:rsid w:val="001E2B7C"/>
    <w:rsid w:val="001F73DB"/>
    <w:rsid w:val="002150FB"/>
    <w:rsid w:val="00237BE2"/>
    <w:rsid w:val="002668EA"/>
    <w:rsid w:val="002909E5"/>
    <w:rsid w:val="002B2568"/>
    <w:rsid w:val="002F06F1"/>
    <w:rsid w:val="003141D4"/>
    <w:rsid w:val="003357AB"/>
    <w:rsid w:val="00343651"/>
    <w:rsid w:val="00351D37"/>
    <w:rsid w:val="003753A4"/>
    <w:rsid w:val="00384F04"/>
    <w:rsid w:val="003A2602"/>
    <w:rsid w:val="003B3FE5"/>
    <w:rsid w:val="003C5C6A"/>
    <w:rsid w:val="003E4C14"/>
    <w:rsid w:val="0042315A"/>
    <w:rsid w:val="004371A0"/>
    <w:rsid w:val="00447368"/>
    <w:rsid w:val="00454C19"/>
    <w:rsid w:val="004656BD"/>
    <w:rsid w:val="00473AD7"/>
    <w:rsid w:val="00493664"/>
    <w:rsid w:val="004B2F2A"/>
    <w:rsid w:val="004B598C"/>
    <w:rsid w:val="004C2E07"/>
    <w:rsid w:val="004C6052"/>
    <w:rsid w:val="004E16CF"/>
    <w:rsid w:val="00511D44"/>
    <w:rsid w:val="00512961"/>
    <w:rsid w:val="00516F69"/>
    <w:rsid w:val="00541D88"/>
    <w:rsid w:val="00581DD3"/>
    <w:rsid w:val="005941F7"/>
    <w:rsid w:val="005951F7"/>
    <w:rsid w:val="005A31EB"/>
    <w:rsid w:val="005A3F5C"/>
    <w:rsid w:val="005B28BF"/>
    <w:rsid w:val="005D1A89"/>
    <w:rsid w:val="005D3674"/>
    <w:rsid w:val="005F3D5D"/>
    <w:rsid w:val="005F7EB4"/>
    <w:rsid w:val="00630761"/>
    <w:rsid w:val="00643886"/>
    <w:rsid w:val="00662979"/>
    <w:rsid w:val="006D21B0"/>
    <w:rsid w:val="006F30A1"/>
    <w:rsid w:val="00712C82"/>
    <w:rsid w:val="00733060"/>
    <w:rsid w:val="00733D61"/>
    <w:rsid w:val="00763231"/>
    <w:rsid w:val="00765044"/>
    <w:rsid w:val="00765612"/>
    <w:rsid w:val="007B051B"/>
    <w:rsid w:val="007B0597"/>
    <w:rsid w:val="007B60B9"/>
    <w:rsid w:val="007B6590"/>
    <w:rsid w:val="007D0638"/>
    <w:rsid w:val="007E04F0"/>
    <w:rsid w:val="007E5AB8"/>
    <w:rsid w:val="008170BA"/>
    <w:rsid w:val="00821ECE"/>
    <w:rsid w:val="00843DD7"/>
    <w:rsid w:val="00851748"/>
    <w:rsid w:val="00875233"/>
    <w:rsid w:val="00876096"/>
    <w:rsid w:val="008B5D95"/>
    <w:rsid w:val="008C44C2"/>
    <w:rsid w:val="008E16F4"/>
    <w:rsid w:val="008F5CA4"/>
    <w:rsid w:val="00921934"/>
    <w:rsid w:val="009415CE"/>
    <w:rsid w:val="00992775"/>
    <w:rsid w:val="009A7CA6"/>
    <w:rsid w:val="009E2AEB"/>
    <w:rsid w:val="00A027DD"/>
    <w:rsid w:val="00A02F17"/>
    <w:rsid w:val="00A043F4"/>
    <w:rsid w:val="00A058A0"/>
    <w:rsid w:val="00A40AF7"/>
    <w:rsid w:val="00A73E46"/>
    <w:rsid w:val="00A77BA2"/>
    <w:rsid w:val="00A87652"/>
    <w:rsid w:val="00A90744"/>
    <w:rsid w:val="00A92496"/>
    <w:rsid w:val="00AC3EF4"/>
    <w:rsid w:val="00AD7F6E"/>
    <w:rsid w:val="00B10402"/>
    <w:rsid w:val="00B52F3C"/>
    <w:rsid w:val="00B77445"/>
    <w:rsid w:val="00B83E99"/>
    <w:rsid w:val="00B85842"/>
    <w:rsid w:val="00BA7E40"/>
    <w:rsid w:val="00BB6825"/>
    <w:rsid w:val="00BC74FC"/>
    <w:rsid w:val="00BF26B1"/>
    <w:rsid w:val="00C230B8"/>
    <w:rsid w:val="00C3018A"/>
    <w:rsid w:val="00C374AD"/>
    <w:rsid w:val="00C545FC"/>
    <w:rsid w:val="00C56C17"/>
    <w:rsid w:val="00CA074E"/>
    <w:rsid w:val="00CB3613"/>
    <w:rsid w:val="00CB5F43"/>
    <w:rsid w:val="00CC18CA"/>
    <w:rsid w:val="00CC3297"/>
    <w:rsid w:val="00CC445C"/>
    <w:rsid w:val="00CC69DD"/>
    <w:rsid w:val="00D02948"/>
    <w:rsid w:val="00D32A7F"/>
    <w:rsid w:val="00DA59FA"/>
    <w:rsid w:val="00DB5636"/>
    <w:rsid w:val="00DB5EE9"/>
    <w:rsid w:val="00DC43DF"/>
    <w:rsid w:val="00DD4F14"/>
    <w:rsid w:val="00DF5D1E"/>
    <w:rsid w:val="00DF730A"/>
    <w:rsid w:val="00DF7B50"/>
    <w:rsid w:val="00E016B2"/>
    <w:rsid w:val="00E23E93"/>
    <w:rsid w:val="00E5187A"/>
    <w:rsid w:val="00E926A2"/>
    <w:rsid w:val="00EE271D"/>
    <w:rsid w:val="00EE3CA7"/>
    <w:rsid w:val="00EE5809"/>
    <w:rsid w:val="00EF7579"/>
    <w:rsid w:val="00F361FD"/>
    <w:rsid w:val="00F436FB"/>
    <w:rsid w:val="00F52824"/>
    <w:rsid w:val="00F824D4"/>
    <w:rsid w:val="00F831FF"/>
    <w:rsid w:val="00FA3F5E"/>
    <w:rsid w:val="00FA684A"/>
    <w:rsid w:val="00FB4BC8"/>
    <w:rsid w:val="00FB6240"/>
    <w:rsid w:val="00FD3111"/>
    <w:rsid w:val="00FE0E75"/>
    <w:rsid w:val="00FF31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CC86"/>
  <w15:docId w15:val="{7BAEC3CB-1B04-4E61-8F5D-E0CAD70D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0AF7"/>
  </w:style>
  <w:style w:type="paragraph" w:styleId="Kop1">
    <w:name w:val="heading 1"/>
    <w:basedOn w:val="Standaard"/>
    <w:next w:val="Standaard"/>
    <w:link w:val="Kop1Char"/>
    <w:uiPriority w:val="9"/>
    <w:qFormat/>
    <w:rsid w:val="00A40AF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Kop2">
    <w:name w:val="heading 2"/>
    <w:basedOn w:val="Standaard"/>
    <w:next w:val="Standaard"/>
    <w:link w:val="Kop2Char"/>
    <w:uiPriority w:val="9"/>
    <w:unhideWhenUsed/>
    <w:qFormat/>
    <w:rsid w:val="00A40AF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Kop3">
    <w:name w:val="heading 3"/>
    <w:basedOn w:val="Standaard"/>
    <w:next w:val="Standaard"/>
    <w:link w:val="Kop3Char"/>
    <w:uiPriority w:val="9"/>
    <w:semiHidden/>
    <w:unhideWhenUsed/>
    <w:qFormat/>
    <w:rsid w:val="00A40AF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Kop4">
    <w:name w:val="heading 4"/>
    <w:basedOn w:val="Standaard"/>
    <w:next w:val="Standaard"/>
    <w:link w:val="Kop4Char"/>
    <w:uiPriority w:val="9"/>
    <w:semiHidden/>
    <w:unhideWhenUsed/>
    <w:qFormat/>
    <w:rsid w:val="00A40AF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Kop5">
    <w:name w:val="heading 5"/>
    <w:basedOn w:val="Standaard"/>
    <w:next w:val="Standaard"/>
    <w:link w:val="Kop5Char"/>
    <w:uiPriority w:val="9"/>
    <w:semiHidden/>
    <w:unhideWhenUsed/>
    <w:qFormat/>
    <w:rsid w:val="00A40AF7"/>
    <w:pPr>
      <w:spacing w:before="200" w:after="80"/>
      <w:ind w:firstLine="0"/>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semiHidden/>
    <w:unhideWhenUsed/>
    <w:qFormat/>
    <w:rsid w:val="00A40AF7"/>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semiHidden/>
    <w:unhideWhenUsed/>
    <w:qFormat/>
    <w:rsid w:val="00A40AF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A40AF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A40AF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EE5809"/>
    <w:rPr>
      <w:szCs w:val="20"/>
    </w:rPr>
  </w:style>
  <w:style w:type="character" w:customStyle="1" w:styleId="VoetnoottekstChar">
    <w:name w:val="Voetnoottekst Char"/>
    <w:basedOn w:val="Standaardalinea-lettertype"/>
    <w:link w:val="Voetnoottekst"/>
    <w:semiHidden/>
    <w:rsid w:val="00EE5809"/>
    <w:rPr>
      <w:rFonts w:ascii="Arial" w:eastAsia="Times New Roman" w:hAnsi="Arial" w:cs="Times New Roman"/>
      <w:sz w:val="20"/>
      <w:szCs w:val="20"/>
      <w:lang w:eastAsia="nl-NL"/>
    </w:rPr>
  </w:style>
  <w:style w:type="paragraph" w:styleId="Lijstalinea">
    <w:name w:val="List Paragraph"/>
    <w:basedOn w:val="Standaard"/>
    <w:uiPriority w:val="34"/>
    <w:qFormat/>
    <w:rsid w:val="00A40AF7"/>
    <w:pPr>
      <w:ind w:left="720"/>
      <w:contextualSpacing/>
    </w:pPr>
  </w:style>
  <w:style w:type="paragraph" w:styleId="Koptekst">
    <w:name w:val="header"/>
    <w:basedOn w:val="Standaard"/>
    <w:link w:val="KoptekstChar"/>
    <w:uiPriority w:val="99"/>
    <w:semiHidden/>
    <w:unhideWhenUsed/>
    <w:rsid w:val="009415CE"/>
    <w:pPr>
      <w:tabs>
        <w:tab w:val="center" w:pos="4536"/>
        <w:tab w:val="right" w:pos="9072"/>
      </w:tabs>
    </w:pPr>
  </w:style>
  <w:style w:type="character" w:customStyle="1" w:styleId="KoptekstChar">
    <w:name w:val="Koptekst Char"/>
    <w:basedOn w:val="Standaardalinea-lettertype"/>
    <w:link w:val="Koptekst"/>
    <w:uiPriority w:val="99"/>
    <w:semiHidden/>
    <w:rsid w:val="009415CE"/>
    <w:rPr>
      <w:rFonts w:ascii="Arial" w:eastAsia="Times New Roman" w:hAnsi="Arial" w:cs="Times New Roman"/>
      <w:sz w:val="20"/>
      <w:szCs w:val="24"/>
      <w:lang w:eastAsia="nl-NL"/>
    </w:rPr>
  </w:style>
  <w:style w:type="paragraph" w:styleId="Voettekst">
    <w:name w:val="footer"/>
    <w:basedOn w:val="Standaard"/>
    <w:link w:val="VoettekstChar"/>
    <w:uiPriority w:val="99"/>
    <w:unhideWhenUsed/>
    <w:rsid w:val="009415CE"/>
    <w:pPr>
      <w:tabs>
        <w:tab w:val="center" w:pos="4536"/>
        <w:tab w:val="right" w:pos="9072"/>
      </w:tabs>
    </w:pPr>
  </w:style>
  <w:style w:type="character" w:customStyle="1" w:styleId="VoettekstChar">
    <w:name w:val="Voettekst Char"/>
    <w:basedOn w:val="Standaardalinea-lettertype"/>
    <w:link w:val="Voettekst"/>
    <w:uiPriority w:val="99"/>
    <w:rsid w:val="009415CE"/>
    <w:rPr>
      <w:rFonts w:ascii="Arial" w:eastAsia="Times New Roman" w:hAnsi="Arial" w:cs="Times New Roman"/>
      <w:sz w:val="20"/>
      <w:szCs w:val="24"/>
      <w:lang w:eastAsia="nl-NL"/>
    </w:rPr>
  </w:style>
  <w:style w:type="paragraph" w:customStyle="1" w:styleId="Gemiddeldraster21">
    <w:name w:val="Gemiddeld raster 21"/>
    <w:uiPriority w:val="99"/>
    <w:qFormat/>
    <w:rsid w:val="001F73DB"/>
    <w:rPr>
      <w:rFonts w:ascii="Calibri" w:eastAsia="Calibri" w:hAnsi="Calibri" w:cs="Times New Roman"/>
    </w:rPr>
  </w:style>
  <w:style w:type="table" w:styleId="Tabelraster">
    <w:name w:val="Table Grid"/>
    <w:basedOn w:val="Standaardtabel"/>
    <w:uiPriority w:val="59"/>
    <w:rsid w:val="00215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iddeldraster22">
    <w:name w:val="Gemiddeld raster 22"/>
    <w:uiPriority w:val="99"/>
    <w:qFormat/>
    <w:rsid w:val="00493664"/>
    <w:rPr>
      <w:rFonts w:ascii="Calibri" w:eastAsia="Calibri" w:hAnsi="Calibri" w:cs="Times New Roman"/>
    </w:rPr>
  </w:style>
  <w:style w:type="paragraph" w:styleId="Normaalweb">
    <w:name w:val="Normal (Web)"/>
    <w:basedOn w:val="Standaard"/>
    <w:uiPriority w:val="99"/>
    <w:semiHidden/>
    <w:unhideWhenUsed/>
    <w:rsid w:val="00763231"/>
    <w:pPr>
      <w:spacing w:before="100" w:beforeAutospacing="1" w:after="100" w:afterAutospacing="1"/>
    </w:pPr>
    <w:rPr>
      <w:rFonts w:ascii="Times New Roman" w:hAnsi="Times New Roman"/>
      <w:sz w:val="24"/>
    </w:rPr>
  </w:style>
  <w:style w:type="character" w:customStyle="1" w:styleId="Kop1Char">
    <w:name w:val="Kop 1 Char"/>
    <w:basedOn w:val="Standaardalinea-lettertype"/>
    <w:link w:val="Kop1"/>
    <w:uiPriority w:val="9"/>
    <w:rsid w:val="00A40AF7"/>
    <w:rPr>
      <w:rFonts w:asciiTheme="majorHAnsi" w:eastAsiaTheme="majorEastAsia" w:hAnsiTheme="majorHAnsi" w:cstheme="majorBidi"/>
      <w:b/>
      <w:bCs/>
      <w:color w:val="365F91" w:themeColor="accent1" w:themeShade="BF"/>
      <w:sz w:val="24"/>
      <w:szCs w:val="24"/>
    </w:rPr>
  </w:style>
  <w:style w:type="character" w:styleId="Hyperlink">
    <w:name w:val="Hyperlink"/>
    <w:basedOn w:val="Standaardalinea-lettertype"/>
    <w:uiPriority w:val="99"/>
    <w:unhideWhenUsed/>
    <w:rsid w:val="00712C82"/>
    <w:rPr>
      <w:color w:val="0000FF" w:themeColor="hyperlink"/>
      <w:u w:val="single"/>
    </w:rPr>
  </w:style>
  <w:style w:type="paragraph" w:customStyle="1" w:styleId="plattetekst">
    <w:name w:val="platte_tekst"/>
    <w:basedOn w:val="Standaard"/>
    <w:link w:val="plattetekstChar"/>
    <w:rsid w:val="00CB5F43"/>
    <w:pPr>
      <w:spacing w:before="100" w:beforeAutospacing="1" w:after="100" w:afterAutospacing="1"/>
    </w:pPr>
    <w:rPr>
      <w:rFonts w:cs="Arial"/>
      <w:color w:val="000099"/>
      <w:kern w:val="2"/>
    </w:rPr>
  </w:style>
  <w:style w:type="character" w:customStyle="1" w:styleId="plattetekstChar">
    <w:name w:val="platte_tekst Char"/>
    <w:link w:val="plattetekst"/>
    <w:rsid w:val="00CB5F43"/>
    <w:rPr>
      <w:rFonts w:ascii="Arial" w:eastAsia="Times New Roman" w:hAnsi="Arial" w:cs="Arial"/>
      <w:color w:val="000099"/>
      <w:kern w:val="2"/>
      <w:lang w:eastAsia="nl-NL"/>
    </w:rPr>
  </w:style>
  <w:style w:type="character" w:styleId="Onopgelostemelding">
    <w:name w:val="Unresolved Mention"/>
    <w:basedOn w:val="Standaardalinea-lettertype"/>
    <w:uiPriority w:val="99"/>
    <w:semiHidden/>
    <w:unhideWhenUsed/>
    <w:rsid w:val="00B83E99"/>
    <w:rPr>
      <w:color w:val="605E5C"/>
      <w:shd w:val="clear" w:color="auto" w:fill="E1DFDD"/>
    </w:rPr>
  </w:style>
  <w:style w:type="paragraph" w:styleId="Ballontekst">
    <w:name w:val="Balloon Text"/>
    <w:basedOn w:val="Standaard"/>
    <w:link w:val="BallontekstChar"/>
    <w:uiPriority w:val="99"/>
    <w:semiHidden/>
    <w:unhideWhenUsed/>
    <w:rsid w:val="00E5187A"/>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E5187A"/>
    <w:rPr>
      <w:rFonts w:ascii="Times New Roman" w:eastAsia="Times New Roman" w:hAnsi="Times New Roman" w:cs="Times New Roman"/>
      <w:sz w:val="18"/>
      <w:szCs w:val="18"/>
      <w:lang w:eastAsia="nl-NL"/>
    </w:rPr>
  </w:style>
  <w:style w:type="character" w:styleId="Verwijzingopmerking">
    <w:name w:val="annotation reference"/>
    <w:basedOn w:val="Standaardalinea-lettertype"/>
    <w:uiPriority w:val="99"/>
    <w:semiHidden/>
    <w:unhideWhenUsed/>
    <w:rsid w:val="00155B31"/>
    <w:rPr>
      <w:sz w:val="16"/>
      <w:szCs w:val="16"/>
    </w:rPr>
  </w:style>
  <w:style w:type="paragraph" w:styleId="Tekstopmerking">
    <w:name w:val="annotation text"/>
    <w:basedOn w:val="Standaard"/>
    <w:link w:val="TekstopmerkingChar"/>
    <w:uiPriority w:val="99"/>
    <w:semiHidden/>
    <w:unhideWhenUsed/>
    <w:rsid w:val="00155B31"/>
    <w:rPr>
      <w:szCs w:val="20"/>
    </w:rPr>
  </w:style>
  <w:style w:type="character" w:customStyle="1" w:styleId="TekstopmerkingChar">
    <w:name w:val="Tekst opmerking Char"/>
    <w:basedOn w:val="Standaardalinea-lettertype"/>
    <w:link w:val="Tekstopmerking"/>
    <w:uiPriority w:val="99"/>
    <w:semiHidden/>
    <w:rsid w:val="00155B31"/>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55B31"/>
    <w:rPr>
      <w:b/>
      <w:bCs/>
    </w:rPr>
  </w:style>
  <w:style w:type="character" w:customStyle="1" w:styleId="OnderwerpvanopmerkingChar">
    <w:name w:val="Onderwerp van opmerking Char"/>
    <w:basedOn w:val="TekstopmerkingChar"/>
    <w:link w:val="Onderwerpvanopmerking"/>
    <w:uiPriority w:val="99"/>
    <w:semiHidden/>
    <w:rsid w:val="00155B31"/>
    <w:rPr>
      <w:rFonts w:ascii="Arial" w:eastAsia="Times New Roman" w:hAnsi="Arial" w:cs="Times New Roman"/>
      <w:b/>
      <w:bCs/>
      <w:sz w:val="20"/>
      <w:szCs w:val="20"/>
      <w:lang w:eastAsia="nl-NL"/>
    </w:rPr>
  </w:style>
  <w:style w:type="paragraph" w:styleId="Revisie">
    <w:name w:val="Revision"/>
    <w:hidden/>
    <w:uiPriority w:val="99"/>
    <w:semiHidden/>
    <w:rsid w:val="00EE3CA7"/>
    <w:rPr>
      <w:rFonts w:ascii="Arial" w:eastAsia="Times New Roman" w:hAnsi="Arial" w:cs="Times New Roman"/>
      <w:sz w:val="20"/>
      <w:szCs w:val="24"/>
      <w:lang w:eastAsia="nl-NL"/>
    </w:rPr>
  </w:style>
  <w:style w:type="character" w:customStyle="1" w:styleId="Kop2Char">
    <w:name w:val="Kop 2 Char"/>
    <w:basedOn w:val="Standaardalinea-lettertype"/>
    <w:link w:val="Kop2"/>
    <w:uiPriority w:val="9"/>
    <w:rsid w:val="00A40AF7"/>
    <w:rPr>
      <w:rFonts w:asciiTheme="majorHAnsi" w:eastAsiaTheme="majorEastAsia" w:hAnsiTheme="majorHAnsi" w:cstheme="majorBidi"/>
      <w:color w:val="365F91" w:themeColor="accent1" w:themeShade="BF"/>
      <w:sz w:val="24"/>
      <w:szCs w:val="24"/>
    </w:rPr>
  </w:style>
  <w:style w:type="character" w:customStyle="1" w:styleId="Kop3Char">
    <w:name w:val="Kop 3 Char"/>
    <w:basedOn w:val="Standaardalinea-lettertype"/>
    <w:link w:val="Kop3"/>
    <w:uiPriority w:val="9"/>
    <w:semiHidden/>
    <w:rsid w:val="00A40AF7"/>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semiHidden/>
    <w:rsid w:val="00A40AF7"/>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semiHidden/>
    <w:rsid w:val="00A40AF7"/>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semiHidden/>
    <w:rsid w:val="00A40AF7"/>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A40AF7"/>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A40AF7"/>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A40AF7"/>
    <w:rPr>
      <w:rFonts w:asciiTheme="majorHAnsi" w:eastAsiaTheme="majorEastAsia" w:hAnsiTheme="majorHAnsi" w:cstheme="majorBidi"/>
      <w:i/>
      <w:iCs/>
      <w:color w:val="9BBB59" w:themeColor="accent3"/>
      <w:sz w:val="20"/>
      <w:szCs w:val="20"/>
    </w:rPr>
  </w:style>
  <w:style w:type="paragraph" w:styleId="Bijschrift">
    <w:name w:val="caption"/>
    <w:basedOn w:val="Standaard"/>
    <w:next w:val="Standaard"/>
    <w:uiPriority w:val="35"/>
    <w:semiHidden/>
    <w:unhideWhenUsed/>
    <w:qFormat/>
    <w:rsid w:val="00A40AF7"/>
    <w:rPr>
      <w:b/>
      <w:bCs/>
      <w:sz w:val="18"/>
      <w:szCs w:val="18"/>
    </w:rPr>
  </w:style>
  <w:style w:type="paragraph" w:styleId="Titel">
    <w:name w:val="Title"/>
    <w:basedOn w:val="Standaard"/>
    <w:next w:val="Standaard"/>
    <w:link w:val="TitelChar"/>
    <w:uiPriority w:val="10"/>
    <w:qFormat/>
    <w:rsid w:val="00A40AF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Char">
    <w:name w:val="Titel Char"/>
    <w:basedOn w:val="Standaardalinea-lettertype"/>
    <w:link w:val="Titel"/>
    <w:uiPriority w:val="10"/>
    <w:rsid w:val="00A40AF7"/>
    <w:rPr>
      <w:rFonts w:asciiTheme="majorHAnsi" w:eastAsiaTheme="majorEastAsia" w:hAnsiTheme="majorHAnsi" w:cstheme="majorBidi"/>
      <w:i/>
      <w:iCs/>
      <w:color w:val="243F60" w:themeColor="accent1" w:themeShade="7F"/>
      <w:sz w:val="60"/>
      <w:szCs w:val="60"/>
    </w:rPr>
  </w:style>
  <w:style w:type="paragraph" w:styleId="Ondertitel">
    <w:name w:val="Subtitle"/>
    <w:basedOn w:val="Standaard"/>
    <w:next w:val="Standaard"/>
    <w:link w:val="OndertitelChar"/>
    <w:uiPriority w:val="11"/>
    <w:qFormat/>
    <w:rsid w:val="00A40AF7"/>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A40AF7"/>
    <w:rPr>
      <w:i/>
      <w:iCs/>
      <w:sz w:val="24"/>
      <w:szCs w:val="24"/>
    </w:rPr>
  </w:style>
  <w:style w:type="character" w:styleId="Zwaar">
    <w:name w:val="Strong"/>
    <w:basedOn w:val="Standaardalinea-lettertype"/>
    <w:uiPriority w:val="22"/>
    <w:qFormat/>
    <w:rsid w:val="00A40AF7"/>
    <w:rPr>
      <w:b/>
      <w:bCs/>
      <w:spacing w:val="0"/>
    </w:rPr>
  </w:style>
  <w:style w:type="character" w:styleId="Nadruk">
    <w:name w:val="Emphasis"/>
    <w:uiPriority w:val="20"/>
    <w:qFormat/>
    <w:rsid w:val="00A40AF7"/>
    <w:rPr>
      <w:b/>
      <w:bCs/>
      <w:i/>
      <w:iCs/>
      <w:color w:val="5A5A5A" w:themeColor="text1" w:themeTint="A5"/>
    </w:rPr>
  </w:style>
  <w:style w:type="paragraph" w:styleId="Geenafstand">
    <w:name w:val="No Spacing"/>
    <w:basedOn w:val="Standaard"/>
    <w:link w:val="GeenafstandChar"/>
    <w:uiPriority w:val="1"/>
    <w:qFormat/>
    <w:rsid w:val="00A40AF7"/>
    <w:pPr>
      <w:ind w:firstLine="0"/>
    </w:pPr>
  </w:style>
  <w:style w:type="character" w:customStyle="1" w:styleId="GeenafstandChar">
    <w:name w:val="Geen afstand Char"/>
    <w:basedOn w:val="Standaardalinea-lettertype"/>
    <w:link w:val="Geenafstand"/>
    <w:uiPriority w:val="1"/>
    <w:rsid w:val="00A40AF7"/>
  </w:style>
  <w:style w:type="paragraph" w:styleId="Citaat">
    <w:name w:val="Quote"/>
    <w:basedOn w:val="Standaard"/>
    <w:next w:val="Standaard"/>
    <w:link w:val="CitaatChar"/>
    <w:uiPriority w:val="29"/>
    <w:qFormat/>
    <w:rsid w:val="00A40AF7"/>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A40AF7"/>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A40AF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A40AF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A40AF7"/>
    <w:rPr>
      <w:i/>
      <w:iCs/>
      <w:color w:val="5A5A5A" w:themeColor="text1" w:themeTint="A5"/>
    </w:rPr>
  </w:style>
  <w:style w:type="character" w:styleId="Intensievebenadrukking">
    <w:name w:val="Intense Emphasis"/>
    <w:uiPriority w:val="21"/>
    <w:qFormat/>
    <w:rsid w:val="00A40AF7"/>
    <w:rPr>
      <w:b/>
      <w:bCs/>
      <w:i/>
      <w:iCs/>
      <w:color w:val="4F81BD" w:themeColor="accent1"/>
      <w:sz w:val="22"/>
      <w:szCs w:val="22"/>
    </w:rPr>
  </w:style>
  <w:style w:type="character" w:styleId="Subtieleverwijzing">
    <w:name w:val="Subtle Reference"/>
    <w:uiPriority w:val="31"/>
    <w:qFormat/>
    <w:rsid w:val="00A40AF7"/>
    <w:rPr>
      <w:color w:val="auto"/>
      <w:u w:val="single" w:color="9BBB59" w:themeColor="accent3"/>
    </w:rPr>
  </w:style>
  <w:style w:type="character" w:styleId="Intensieveverwijzing">
    <w:name w:val="Intense Reference"/>
    <w:basedOn w:val="Standaardalinea-lettertype"/>
    <w:uiPriority w:val="32"/>
    <w:qFormat/>
    <w:rsid w:val="00A40AF7"/>
    <w:rPr>
      <w:b/>
      <w:bCs/>
      <w:color w:val="76923C" w:themeColor="accent3" w:themeShade="BF"/>
      <w:u w:val="single" w:color="9BBB59" w:themeColor="accent3"/>
    </w:rPr>
  </w:style>
  <w:style w:type="character" w:styleId="Titelvanboek">
    <w:name w:val="Book Title"/>
    <w:basedOn w:val="Standaardalinea-lettertype"/>
    <w:uiPriority w:val="33"/>
    <w:qFormat/>
    <w:rsid w:val="00A40AF7"/>
    <w:rPr>
      <w:rFonts w:asciiTheme="majorHAnsi" w:eastAsiaTheme="majorEastAsia" w:hAnsiTheme="majorHAnsi" w:cstheme="majorBidi"/>
      <w:b/>
      <w:bCs/>
      <w:i/>
      <w:iCs/>
      <w:color w:val="auto"/>
    </w:rPr>
  </w:style>
  <w:style w:type="paragraph" w:styleId="Kopvaninhoudsopgave">
    <w:name w:val="TOC Heading"/>
    <w:basedOn w:val="Kop1"/>
    <w:next w:val="Standaard"/>
    <w:uiPriority w:val="39"/>
    <w:unhideWhenUsed/>
    <w:qFormat/>
    <w:rsid w:val="00A40AF7"/>
    <w:pPr>
      <w:outlineLvl w:val="9"/>
    </w:pPr>
  </w:style>
  <w:style w:type="paragraph" w:customStyle="1" w:styleId="PersonalName">
    <w:name w:val="Personal Name"/>
    <w:basedOn w:val="Titel"/>
    <w:rsid w:val="00130A46"/>
    <w:rPr>
      <w:b/>
      <w:caps/>
      <w:color w:val="000000"/>
      <w:sz w:val="28"/>
      <w:szCs w:val="28"/>
    </w:rPr>
  </w:style>
  <w:style w:type="paragraph" w:styleId="Inhopg1">
    <w:name w:val="toc 1"/>
    <w:basedOn w:val="Standaard"/>
    <w:next w:val="Standaard"/>
    <w:autoRedefine/>
    <w:uiPriority w:val="39"/>
    <w:unhideWhenUsed/>
    <w:rsid w:val="00FD3111"/>
    <w:pPr>
      <w:spacing w:before="240" w:after="120"/>
    </w:pPr>
    <w:rPr>
      <w:b/>
      <w:bCs/>
      <w:sz w:val="20"/>
      <w:szCs w:val="20"/>
    </w:rPr>
  </w:style>
  <w:style w:type="paragraph" w:styleId="Inhopg2">
    <w:name w:val="toc 2"/>
    <w:basedOn w:val="Standaard"/>
    <w:next w:val="Standaard"/>
    <w:autoRedefine/>
    <w:uiPriority w:val="39"/>
    <w:unhideWhenUsed/>
    <w:rsid w:val="00FD3111"/>
    <w:pPr>
      <w:spacing w:before="120"/>
      <w:ind w:left="220"/>
    </w:pPr>
    <w:rPr>
      <w:i/>
      <w:iCs/>
      <w:sz w:val="20"/>
      <w:szCs w:val="20"/>
    </w:rPr>
  </w:style>
  <w:style w:type="paragraph" w:styleId="Inhopg3">
    <w:name w:val="toc 3"/>
    <w:basedOn w:val="Standaard"/>
    <w:next w:val="Standaard"/>
    <w:autoRedefine/>
    <w:uiPriority w:val="39"/>
    <w:semiHidden/>
    <w:unhideWhenUsed/>
    <w:rsid w:val="00FD3111"/>
    <w:pPr>
      <w:ind w:left="440"/>
    </w:pPr>
    <w:rPr>
      <w:sz w:val="20"/>
      <w:szCs w:val="20"/>
    </w:rPr>
  </w:style>
  <w:style w:type="paragraph" w:styleId="Inhopg4">
    <w:name w:val="toc 4"/>
    <w:basedOn w:val="Standaard"/>
    <w:next w:val="Standaard"/>
    <w:autoRedefine/>
    <w:uiPriority w:val="39"/>
    <w:semiHidden/>
    <w:unhideWhenUsed/>
    <w:rsid w:val="00FD3111"/>
    <w:pPr>
      <w:ind w:left="660"/>
    </w:pPr>
    <w:rPr>
      <w:sz w:val="20"/>
      <w:szCs w:val="20"/>
    </w:rPr>
  </w:style>
  <w:style w:type="paragraph" w:styleId="Inhopg5">
    <w:name w:val="toc 5"/>
    <w:basedOn w:val="Standaard"/>
    <w:next w:val="Standaard"/>
    <w:autoRedefine/>
    <w:uiPriority w:val="39"/>
    <w:semiHidden/>
    <w:unhideWhenUsed/>
    <w:rsid w:val="00FD3111"/>
    <w:pPr>
      <w:ind w:left="880"/>
    </w:pPr>
    <w:rPr>
      <w:sz w:val="20"/>
      <w:szCs w:val="20"/>
    </w:rPr>
  </w:style>
  <w:style w:type="paragraph" w:styleId="Inhopg6">
    <w:name w:val="toc 6"/>
    <w:basedOn w:val="Standaard"/>
    <w:next w:val="Standaard"/>
    <w:autoRedefine/>
    <w:uiPriority w:val="39"/>
    <w:semiHidden/>
    <w:unhideWhenUsed/>
    <w:rsid w:val="00FD3111"/>
    <w:pPr>
      <w:ind w:left="1100"/>
    </w:pPr>
    <w:rPr>
      <w:sz w:val="20"/>
      <w:szCs w:val="20"/>
    </w:rPr>
  </w:style>
  <w:style w:type="paragraph" w:styleId="Inhopg7">
    <w:name w:val="toc 7"/>
    <w:basedOn w:val="Standaard"/>
    <w:next w:val="Standaard"/>
    <w:autoRedefine/>
    <w:uiPriority w:val="39"/>
    <w:semiHidden/>
    <w:unhideWhenUsed/>
    <w:rsid w:val="00FD3111"/>
    <w:pPr>
      <w:ind w:left="1320"/>
    </w:pPr>
    <w:rPr>
      <w:sz w:val="20"/>
      <w:szCs w:val="20"/>
    </w:rPr>
  </w:style>
  <w:style w:type="paragraph" w:styleId="Inhopg8">
    <w:name w:val="toc 8"/>
    <w:basedOn w:val="Standaard"/>
    <w:next w:val="Standaard"/>
    <w:autoRedefine/>
    <w:uiPriority w:val="39"/>
    <w:semiHidden/>
    <w:unhideWhenUsed/>
    <w:rsid w:val="00FD3111"/>
    <w:pPr>
      <w:ind w:left="1540"/>
    </w:pPr>
    <w:rPr>
      <w:sz w:val="20"/>
      <w:szCs w:val="20"/>
    </w:rPr>
  </w:style>
  <w:style w:type="paragraph" w:styleId="Inhopg9">
    <w:name w:val="toc 9"/>
    <w:basedOn w:val="Standaard"/>
    <w:next w:val="Standaard"/>
    <w:autoRedefine/>
    <w:uiPriority w:val="39"/>
    <w:semiHidden/>
    <w:unhideWhenUsed/>
    <w:rsid w:val="00FD3111"/>
    <w:pPr>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035678">
      <w:bodyDiv w:val="1"/>
      <w:marLeft w:val="0"/>
      <w:marRight w:val="0"/>
      <w:marTop w:val="0"/>
      <w:marBottom w:val="0"/>
      <w:divBdr>
        <w:top w:val="none" w:sz="0" w:space="0" w:color="auto"/>
        <w:left w:val="none" w:sz="0" w:space="0" w:color="auto"/>
        <w:bottom w:val="none" w:sz="0" w:space="0" w:color="auto"/>
        <w:right w:val="none" w:sz="0" w:space="0" w:color="auto"/>
      </w:divBdr>
    </w:div>
    <w:div w:id="7823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wvunita.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onderwijsinspectie.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turel@versawelzijn.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gdgooi.nl"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A683451561345A7712FF60AB1EB27" ma:contentTypeVersion="12" ma:contentTypeDescription="Een nieuw document maken." ma:contentTypeScope="" ma:versionID="b9a1e86f8d1e276f90887252345e8f2d">
  <xsd:schema xmlns:xsd="http://www.w3.org/2001/XMLSchema" xmlns:xs="http://www.w3.org/2001/XMLSchema" xmlns:p="http://schemas.microsoft.com/office/2006/metadata/properties" xmlns:ns2="f02c2928-ae99-437a-a3f3-1fc36945d6dc" xmlns:ns3="8941ff71-3511-4f86-bcc2-87f4e1964aa6" targetNamespace="http://schemas.microsoft.com/office/2006/metadata/properties" ma:root="true" ma:fieldsID="815c9128c74c86d6aeb8d2bffd510506" ns2:_="" ns3:_="">
    <xsd:import namespace="f02c2928-ae99-437a-a3f3-1fc36945d6dc"/>
    <xsd:import namespace="8941ff71-3511-4f86-bcc2-87f4e1964a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c2928-ae99-437a-a3f3-1fc36945d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1ff71-3511-4f86-bcc2-87f4e1964aa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D94B1-98F2-4026-BF7C-33E2E29F2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6CAD7-4102-488F-A8AE-FE9C12995320}">
  <ds:schemaRefs>
    <ds:schemaRef ds:uri="http://schemas.microsoft.com/sharepoint/v3/contenttype/forms"/>
  </ds:schemaRefs>
</ds:datastoreItem>
</file>

<file path=customXml/itemProps3.xml><?xml version="1.0" encoding="utf-8"?>
<ds:datastoreItem xmlns:ds="http://schemas.openxmlformats.org/officeDocument/2006/customXml" ds:itemID="{3464AA5D-3350-47EC-8D94-E35557410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c2928-ae99-437a-a3f3-1fc36945d6dc"/>
    <ds:schemaRef ds:uri="8941ff71-3511-4f86-bcc2-87f4e1964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B0B502-A515-EF4C-88A1-FDEF30F8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4138</Words>
  <Characters>22760</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Hotting</dc:creator>
  <cp:lastModifiedBy>Riet van der Gaag</cp:lastModifiedBy>
  <cp:revision>4</cp:revision>
  <cp:lastPrinted>2021-03-22T11:51:00Z</cp:lastPrinted>
  <dcterms:created xsi:type="dcterms:W3CDTF">2021-06-22T16:26:00Z</dcterms:created>
  <dcterms:modified xsi:type="dcterms:W3CDTF">2021-10-12T08:30:00Z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0x010100B8DA683451561345A7712FF60AB1EB27</vt:lpwstr>
  </property>
</Properties>
</file>