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FE" w:rsidRDefault="00041E3B">
      <w:r>
        <w:rPr>
          <w:noProof/>
          <w:lang w:eastAsia="nl-N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36.4pt;margin-top:336.4pt;width:365.6pt;height:129pt;z-index:-251655168" wrapcoords="21423 -126 19915 502 19382 1005 19382 1884 13350 4019 12641 4772 12685 5902 10778 7786 5411 8791 4834 9042 4834 9921 1198 11177 -44 11679 -44 19465 89 19465 444 19465 2794 18209 9979 16326 10423 13940 21467 7912 21644 7409 21644 -126 21423 -126" fillcolor="black">
            <v:shadow color="#868686"/>
            <v:textpath style="font-family:&quot;Arial Black&quot;;v-text-kern:t" trim="t" fitpath="t" string="De Jonge Wereld"/>
            <w10:wrap type="tight"/>
          </v:shape>
        </w:pict>
      </w:r>
      <w:r w:rsidR="007D6A98">
        <w:rPr>
          <w:noProof/>
          <w:lang w:eastAsia="nl-NL"/>
        </w:rPr>
        <w:drawing>
          <wp:anchor distT="0" distB="0" distL="114300" distR="114300" simplePos="0" relativeHeight="251658240" behindDoc="1" locked="0" layoutInCell="1" allowOverlap="1" wp14:anchorId="6472B5D8" wp14:editId="1FB70EBD">
            <wp:simplePos x="0" y="0"/>
            <wp:positionH relativeFrom="column">
              <wp:posOffset>2833370</wp:posOffset>
            </wp:positionH>
            <wp:positionV relativeFrom="paragraph">
              <wp:posOffset>1671320</wp:posOffset>
            </wp:positionV>
            <wp:extent cx="2216150" cy="2400300"/>
            <wp:effectExtent l="0" t="0" r="0" b="0"/>
            <wp:wrapThrough wrapText="bothSides">
              <wp:wrapPolygon edited="0">
                <wp:start x="0" y="0"/>
                <wp:lineTo x="0" y="21429"/>
                <wp:lineTo x="21352" y="21429"/>
                <wp:lineTo x="21352" y="0"/>
                <wp:lineTo x="0" y="0"/>
              </wp:wrapPolygon>
            </wp:wrapThrough>
            <wp:docPr id="1" name="Afbeelding 1" descr="globi-logo-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i-logo-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150" cy="2400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pict>
          <v:shape id="_x0000_s1027" type="#_x0000_t172" style="position:absolute;margin-left:54pt;margin-top:28.9pt;width:352.15pt;height:102pt;z-index:-251657216;mso-position-horizontal-relative:text;mso-position-vertical-relative:text" wrapcoords="17831 1588 15993 2224 3677 8418 3677 9212 1379 9371 -92 10324 -46 11753 551 18741 965 18741 5331 18741 7859 18106 7905 16835 9651 14453 14614 14294 16499 13659 16591 11753 20451 9371 21324 9212 21646 8576 21646 2541 21094 2065 18199 1588 17831 1588" adj="10560" fillcolor="black">
            <v:shadow color="#868686"/>
            <v:textpath style="font-family:&quot;Arial Black&quot;;v-text-kern:t" trim="t" fitpath="t" string="Veiligheidsplan"/>
            <w10:wrap type="tight"/>
          </v:shape>
        </w:pict>
      </w:r>
    </w:p>
    <w:p w:rsidR="006B77FE" w:rsidRPr="006B77FE" w:rsidRDefault="006B77FE" w:rsidP="006B77FE"/>
    <w:p w:rsidR="006B77FE" w:rsidRPr="006B77FE" w:rsidRDefault="006B77FE" w:rsidP="006B77FE"/>
    <w:p w:rsidR="006B77FE" w:rsidRPr="006B77FE" w:rsidRDefault="006B77FE" w:rsidP="006B77FE"/>
    <w:p w:rsidR="006B77FE" w:rsidRPr="006B77FE" w:rsidRDefault="006B77FE" w:rsidP="006B77FE"/>
    <w:p w:rsidR="006B77FE" w:rsidRPr="006B77FE" w:rsidRDefault="006B77FE" w:rsidP="006B77FE"/>
    <w:p w:rsidR="006B77FE" w:rsidRPr="006B77FE" w:rsidRDefault="006B77FE" w:rsidP="006B77FE"/>
    <w:p w:rsidR="006B77FE" w:rsidRPr="006B77FE" w:rsidRDefault="006B77FE" w:rsidP="006B77FE"/>
    <w:p w:rsidR="006B77FE" w:rsidRPr="006B77FE" w:rsidRDefault="006B77FE" w:rsidP="006B77FE"/>
    <w:p w:rsidR="006B77FE" w:rsidRPr="006B77FE" w:rsidRDefault="006B77FE" w:rsidP="006B77FE"/>
    <w:p w:rsidR="00FA72E7" w:rsidRDefault="00FA72E7" w:rsidP="006B77FE"/>
    <w:p w:rsidR="006B77FE" w:rsidRDefault="006B77FE" w:rsidP="006B77FE"/>
    <w:p w:rsidR="006B77FE" w:rsidRDefault="006B77FE" w:rsidP="006B77FE"/>
    <w:p w:rsidR="006B77FE" w:rsidRDefault="006B77FE" w:rsidP="006B77FE"/>
    <w:p w:rsidR="006B77FE" w:rsidRDefault="006B77FE" w:rsidP="006B77FE"/>
    <w:p w:rsidR="006B77FE" w:rsidRDefault="006B77FE" w:rsidP="006B77FE"/>
    <w:p w:rsidR="006B77FE" w:rsidRDefault="006B77FE" w:rsidP="006B77FE"/>
    <w:p w:rsidR="006B77FE" w:rsidRDefault="006B77FE" w:rsidP="006B77FE"/>
    <w:p w:rsidR="006B77FE" w:rsidRDefault="006B77FE" w:rsidP="006B77FE"/>
    <w:p w:rsidR="006B77FE" w:rsidRDefault="006B77FE" w:rsidP="006B77FE"/>
    <w:p w:rsidR="006B77FE" w:rsidRDefault="006B77FE" w:rsidP="006B77FE"/>
    <w:p w:rsidR="006B77FE" w:rsidRDefault="00A65ACB" w:rsidP="006B77FE">
      <w:r>
        <w:rPr>
          <w:noProof/>
          <w:lang w:eastAsia="nl-NL"/>
        </w:rPr>
        <mc:AlternateContent>
          <mc:Choice Requires="wps">
            <w:drawing>
              <wp:anchor distT="0" distB="0" distL="114300" distR="114300" simplePos="0" relativeHeight="251660288" behindDoc="0" locked="0" layoutInCell="1" allowOverlap="1" wp14:anchorId="05B95C42" wp14:editId="3314F66A">
                <wp:simplePos x="0" y="0"/>
                <wp:positionH relativeFrom="column">
                  <wp:posOffset>2491105</wp:posOffset>
                </wp:positionH>
                <wp:positionV relativeFrom="paragraph">
                  <wp:posOffset>82551</wp:posOffset>
                </wp:positionV>
                <wp:extent cx="2867025" cy="2590800"/>
                <wp:effectExtent l="0" t="0" r="28575" b="1905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590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0FAD" w:rsidRPr="00A65ACB" w:rsidRDefault="00300FAD" w:rsidP="00606A3A">
                            <w:pPr>
                              <w:rPr>
                                <w:rFonts w:ascii="Arial" w:hAnsi="Arial" w:cs="Arial"/>
                                <w:sz w:val="24"/>
                                <w:szCs w:val="24"/>
                              </w:rPr>
                            </w:pPr>
                            <w:r w:rsidRPr="00A65ACB">
                              <w:rPr>
                                <w:rFonts w:ascii="Arial" w:hAnsi="Arial" w:cs="Arial"/>
                                <w:sz w:val="24"/>
                                <w:szCs w:val="24"/>
                              </w:rPr>
                              <w:t xml:space="preserve">RK Basisschool </w:t>
                            </w:r>
                            <w:smartTag w:uri="urn:schemas-microsoft-com:office:smarttags" w:element="PersonName">
                              <w:r w:rsidRPr="00A65ACB">
                                <w:rPr>
                                  <w:rFonts w:ascii="Arial" w:hAnsi="Arial" w:cs="Arial"/>
                                  <w:sz w:val="24"/>
                                  <w:szCs w:val="24"/>
                                </w:rPr>
                                <w:t>De Jonge Wereld</w:t>
                              </w:r>
                            </w:smartTag>
                            <w:r w:rsidRPr="00A65ACB">
                              <w:rPr>
                                <w:rFonts w:ascii="Arial" w:hAnsi="Arial" w:cs="Arial"/>
                                <w:sz w:val="24"/>
                                <w:szCs w:val="24"/>
                              </w:rPr>
                              <w:t>.</w:t>
                            </w:r>
                          </w:p>
                          <w:p w:rsidR="00300FAD" w:rsidRPr="00A65ACB" w:rsidRDefault="00300FAD" w:rsidP="00606A3A">
                            <w:pPr>
                              <w:rPr>
                                <w:rFonts w:ascii="Arial" w:hAnsi="Arial" w:cs="Arial"/>
                                <w:sz w:val="24"/>
                                <w:szCs w:val="24"/>
                              </w:rPr>
                            </w:pPr>
                            <w:r w:rsidRPr="00A65ACB">
                              <w:rPr>
                                <w:rFonts w:ascii="Arial" w:hAnsi="Arial" w:cs="Arial"/>
                                <w:sz w:val="24"/>
                                <w:szCs w:val="24"/>
                              </w:rPr>
                              <w:t>Den Helderstraat 250.</w:t>
                            </w:r>
                          </w:p>
                          <w:p w:rsidR="00300FAD" w:rsidRPr="00A65ACB" w:rsidRDefault="00300FAD" w:rsidP="00606A3A">
                            <w:pPr>
                              <w:rPr>
                                <w:rFonts w:ascii="Arial" w:hAnsi="Arial" w:cs="Arial"/>
                                <w:sz w:val="24"/>
                                <w:szCs w:val="24"/>
                              </w:rPr>
                            </w:pPr>
                            <w:r w:rsidRPr="00A65ACB">
                              <w:rPr>
                                <w:rFonts w:ascii="Arial" w:hAnsi="Arial" w:cs="Arial"/>
                                <w:sz w:val="24"/>
                                <w:szCs w:val="24"/>
                              </w:rPr>
                              <w:t>2547 ST Den Haag.</w:t>
                            </w:r>
                          </w:p>
                          <w:p w:rsidR="00300FAD" w:rsidRPr="00A65ACB" w:rsidRDefault="00300FAD" w:rsidP="00606A3A">
                            <w:pPr>
                              <w:rPr>
                                <w:rFonts w:ascii="Arial" w:hAnsi="Arial" w:cs="Arial"/>
                                <w:sz w:val="24"/>
                                <w:szCs w:val="24"/>
                              </w:rPr>
                            </w:pPr>
                            <w:r w:rsidRPr="00A65ACB">
                              <w:rPr>
                                <w:rFonts w:ascii="Arial" w:hAnsi="Arial" w:cs="Arial"/>
                                <w:sz w:val="24"/>
                                <w:szCs w:val="24"/>
                              </w:rPr>
                              <w:t>Tel: 070-4480310</w:t>
                            </w:r>
                          </w:p>
                          <w:p w:rsidR="00300FAD" w:rsidRPr="00A65ACB" w:rsidRDefault="00300FAD" w:rsidP="00606A3A">
                            <w:pPr>
                              <w:rPr>
                                <w:rFonts w:ascii="Arial" w:hAnsi="Arial" w:cs="Arial"/>
                                <w:sz w:val="24"/>
                                <w:szCs w:val="24"/>
                                <w:u w:val="single"/>
                              </w:rPr>
                            </w:pPr>
                            <w:r w:rsidRPr="00A65ACB">
                              <w:rPr>
                                <w:rFonts w:ascii="Arial" w:hAnsi="Arial" w:cs="Arial"/>
                                <w:sz w:val="24"/>
                                <w:szCs w:val="24"/>
                                <w:u w:val="single"/>
                              </w:rPr>
                              <w:t>Managementteam:</w:t>
                            </w:r>
                          </w:p>
                          <w:p w:rsidR="00300FAD" w:rsidRPr="00A65ACB" w:rsidRDefault="00300FAD" w:rsidP="00606A3A">
                            <w:pPr>
                              <w:rPr>
                                <w:rFonts w:ascii="Arial" w:hAnsi="Arial" w:cs="Arial"/>
                                <w:sz w:val="24"/>
                                <w:szCs w:val="24"/>
                              </w:rPr>
                            </w:pPr>
                            <w:r w:rsidRPr="00A65ACB">
                              <w:rPr>
                                <w:rFonts w:ascii="Arial" w:hAnsi="Arial" w:cs="Arial"/>
                                <w:sz w:val="24"/>
                                <w:szCs w:val="24"/>
                              </w:rPr>
                              <w:t>C. Kahlmann (directeur)</w:t>
                            </w:r>
                          </w:p>
                          <w:p w:rsidR="00300FAD" w:rsidRPr="00A65ACB" w:rsidRDefault="00300FAD" w:rsidP="00606A3A">
                            <w:pPr>
                              <w:rPr>
                                <w:rFonts w:ascii="Arial" w:hAnsi="Arial" w:cs="Arial"/>
                                <w:sz w:val="24"/>
                                <w:szCs w:val="24"/>
                              </w:rPr>
                            </w:pPr>
                            <w:r w:rsidRPr="00A65ACB">
                              <w:rPr>
                                <w:rFonts w:ascii="Arial" w:hAnsi="Arial" w:cs="Arial"/>
                                <w:sz w:val="24"/>
                                <w:szCs w:val="24"/>
                              </w:rPr>
                              <w:t>M. Paardekooper (MT-lid bovenbouw)</w:t>
                            </w:r>
                          </w:p>
                          <w:p w:rsidR="00300FAD" w:rsidRPr="00A65ACB" w:rsidRDefault="00300FAD" w:rsidP="00606A3A">
                            <w:pPr>
                              <w:rPr>
                                <w:rFonts w:ascii="Arial" w:hAnsi="Arial" w:cs="Arial"/>
                                <w:sz w:val="24"/>
                                <w:szCs w:val="24"/>
                              </w:rPr>
                            </w:pPr>
                            <w:r w:rsidRPr="00A65ACB">
                              <w:rPr>
                                <w:rFonts w:ascii="Arial" w:hAnsi="Arial" w:cs="Arial"/>
                                <w:sz w:val="24"/>
                                <w:szCs w:val="24"/>
                              </w:rPr>
                              <w:t xml:space="preserve">H van Leeuwen (MT-lid onderbouw)               </w:t>
                            </w:r>
                          </w:p>
                          <w:p w:rsidR="00300FAD" w:rsidRPr="00A65ACB" w:rsidRDefault="00300FAD" w:rsidP="00606A3A">
                            <w:pPr>
                              <w:rPr>
                                <w:rFonts w:ascii="Arial" w:hAnsi="Arial" w:cs="Arial"/>
                                <w:sz w:val="24"/>
                                <w:szCs w:val="24"/>
                              </w:rPr>
                            </w:pPr>
                            <w:proofErr w:type="spellStart"/>
                            <w:r w:rsidRPr="00A65ACB">
                              <w:rPr>
                                <w:rFonts w:ascii="Arial" w:hAnsi="Arial" w:cs="Arial"/>
                                <w:sz w:val="24"/>
                                <w:szCs w:val="24"/>
                              </w:rPr>
                              <w:t>Brin</w:t>
                            </w:r>
                            <w:proofErr w:type="spellEnd"/>
                            <w:r w:rsidRPr="00A65ACB">
                              <w:rPr>
                                <w:rFonts w:ascii="Arial" w:hAnsi="Arial" w:cs="Arial"/>
                                <w:sz w:val="24"/>
                                <w:szCs w:val="24"/>
                              </w:rPr>
                              <w:t>: 08NF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196.15pt;margin-top:6.5pt;width:225.7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">
                <v:textbox>
                  <w:txbxContent>
                    <w:p w:rsidR="00300FAD" w:rsidRPr="00A65ACB" w:rsidRDefault="00300FAD" w:rsidP="00606A3A">
                      <w:pPr>
                        <w:rPr>
                          <w:rFonts w:ascii="Arial" w:hAnsi="Arial" w:cs="Arial"/>
                          <w:sz w:val="24"/>
                          <w:szCs w:val="24"/>
                        </w:rPr>
                      </w:pPr>
                      <w:r w:rsidRPr="00A65ACB">
                        <w:rPr>
                          <w:rFonts w:ascii="Arial" w:hAnsi="Arial" w:cs="Arial"/>
                          <w:sz w:val="24"/>
                          <w:szCs w:val="24"/>
                        </w:rPr>
                        <w:t xml:space="preserve">RK Basisschool </w:t>
                      </w:r>
                      <w:smartTag w:uri="urn:schemas-microsoft-com:office:smarttags" w:element="PersonName">
                        <w:r w:rsidRPr="00A65ACB">
                          <w:rPr>
                            <w:rFonts w:ascii="Arial" w:hAnsi="Arial" w:cs="Arial"/>
                            <w:sz w:val="24"/>
                            <w:szCs w:val="24"/>
                          </w:rPr>
                          <w:t>De Jonge Wereld</w:t>
                        </w:r>
                      </w:smartTag>
                      <w:r w:rsidRPr="00A65ACB">
                        <w:rPr>
                          <w:rFonts w:ascii="Arial" w:hAnsi="Arial" w:cs="Arial"/>
                          <w:sz w:val="24"/>
                          <w:szCs w:val="24"/>
                        </w:rPr>
                        <w:t>.</w:t>
                      </w:r>
                    </w:p>
                    <w:p w:rsidR="00300FAD" w:rsidRPr="00A65ACB" w:rsidRDefault="00300FAD" w:rsidP="00606A3A">
                      <w:pPr>
                        <w:rPr>
                          <w:rFonts w:ascii="Arial" w:hAnsi="Arial" w:cs="Arial"/>
                          <w:sz w:val="24"/>
                          <w:szCs w:val="24"/>
                        </w:rPr>
                      </w:pPr>
                      <w:r w:rsidRPr="00A65ACB">
                        <w:rPr>
                          <w:rFonts w:ascii="Arial" w:hAnsi="Arial" w:cs="Arial"/>
                          <w:sz w:val="24"/>
                          <w:szCs w:val="24"/>
                        </w:rPr>
                        <w:t>Den Helderstraat 250.</w:t>
                      </w:r>
                    </w:p>
                    <w:p w:rsidR="00300FAD" w:rsidRPr="00A65ACB" w:rsidRDefault="00300FAD" w:rsidP="00606A3A">
                      <w:pPr>
                        <w:rPr>
                          <w:rFonts w:ascii="Arial" w:hAnsi="Arial" w:cs="Arial"/>
                          <w:sz w:val="24"/>
                          <w:szCs w:val="24"/>
                        </w:rPr>
                      </w:pPr>
                      <w:r w:rsidRPr="00A65ACB">
                        <w:rPr>
                          <w:rFonts w:ascii="Arial" w:hAnsi="Arial" w:cs="Arial"/>
                          <w:sz w:val="24"/>
                          <w:szCs w:val="24"/>
                        </w:rPr>
                        <w:t>2547 ST Den Haag.</w:t>
                      </w:r>
                    </w:p>
                    <w:p w:rsidR="00300FAD" w:rsidRPr="00A65ACB" w:rsidRDefault="00300FAD" w:rsidP="00606A3A">
                      <w:pPr>
                        <w:rPr>
                          <w:rFonts w:ascii="Arial" w:hAnsi="Arial" w:cs="Arial"/>
                          <w:sz w:val="24"/>
                          <w:szCs w:val="24"/>
                        </w:rPr>
                      </w:pPr>
                      <w:r w:rsidRPr="00A65ACB">
                        <w:rPr>
                          <w:rFonts w:ascii="Arial" w:hAnsi="Arial" w:cs="Arial"/>
                          <w:sz w:val="24"/>
                          <w:szCs w:val="24"/>
                        </w:rPr>
                        <w:t>Tel: 070-4480310</w:t>
                      </w:r>
                    </w:p>
                    <w:p w:rsidR="00300FAD" w:rsidRPr="00A65ACB" w:rsidRDefault="00300FAD" w:rsidP="00606A3A">
                      <w:pPr>
                        <w:rPr>
                          <w:rFonts w:ascii="Arial" w:hAnsi="Arial" w:cs="Arial"/>
                          <w:sz w:val="24"/>
                          <w:szCs w:val="24"/>
                          <w:u w:val="single"/>
                        </w:rPr>
                      </w:pPr>
                      <w:r w:rsidRPr="00A65ACB">
                        <w:rPr>
                          <w:rFonts w:ascii="Arial" w:hAnsi="Arial" w:cs="Arial"/>
                          <w:sz w:val="24"/>
                          <w:szCs w:val="24"/>
                          <w:u w:val="single"/>
                        </w:rPr>
                        <w:t>Managementteam:</w:t>
                      </w:r>
                    </w:p>
                    <w:p w:rsidR="00300FAD" w:rsidRPr="00A65ACB" w:rsidRDefault="00300FAD" w:rsidP="00606A3A">
                      <w:pPr>
                        <w:rPr>
                          <w:rFonts w:ascii="Arial" w:hAnsi="Arial" w:cs="Arial"/>
                          <w:sz w:val="24"/>
                          <w:szCs w:val="24"/>
                        </w:rPr>
                      </w:pPr>
                      <w:r w:rsidRPr="00A65ACB">
                        <w:rPr>
                          <w:rFonts w:ascii="Arial" w:hAnsi="Arial" w:cs="Arial"/>
                          <w:sz w:val="24"/>
                          <w:szCs w:val="24"/>
                        </w:rPr>
                        <w:t>C. Kahlmann (directeur)</w:t>
                      </w:r>
                    </w:p>
                    <w:p w:rsidR="00300FAD" w:rsidRPr="00A65ACB" w:rsidRDefault="00300FAD" w:rsidP="00606A3A">
                      <w:pPr>
                        <w:rPr>
                          <w:rFonts w:ascii="Arial" w:hAnsi="Arial" w:cs="Arial"/>
                          <w:sz w:val="24"/>
                          <w:szCs w:val="24"/>
                        </w:rPr>
                      </w:pPr>
                      <w:r w:rsidRPr="00A65ACB">
                        <w:rPr>
                          <w:rFonts w:ascii="Arial" w:hAnsi="Arial" w:cs="Arial"/>
                          <w:sz w:val="24"/>
                          <w:szCs w:val="24"/>
                        </w:rPr>
                        <w:t>M. Paardekooper (MT-lid bovenbouw)</w:t>
                      </w:r>
                    </w:p>
                    <w:p w:rsidR="00300FAD" w:rsidRPr="00A65ACB" w:rsidRDefault="00300FAD" w:rsidP="00606A3A">
                      <w:pPr>
                        <w:rPr>
                          <w:rFonts w:ascii="Arial" w:hAnsi="Arial" w:cs="Arial"/>
                          <w:sz w:val="24"/>
                          <w:szCs w:val="24"/>
                        </w:rPr>
                      </w:pPr>
                      <w:r w:rsidRPr="00A65ACB">
                        <w:rPr>
                          <w:rFonts w:ascii="Arial" w:hAnsi="Arial" w:cs="Arial"/>
                          <w:sz w:val="24"/>
                          <w:szCs w:val="24"/>
                        </w:rPr>
                        <w:t xml:space="preserve">H van Leeuwen (MT-lid onderbouw)               </w:t>
                      </w:r>
                    </w:p>
                    <w:p w:rsidR="00300FAD" w:rsidRPr="00A65ACB" w:rsidRDefault="00300FAD" w:rsidP="00606A3A">
                      <w:pPr>
                        <w:rPr>
                          <w:rFonts w:ascii="Arial" w:hAnsi="Arial" w:cs="Arial"/>
                          <w:sz w:val="24"/>
                          <w:szCs w:val="24"/>
                        </w:rPr>
                      </w:pPr>
                      <w:r w:rsidRPr="00A65ACB">
                        <w:rPr>
                          <w:rFonts w:ascii="Arial" w:hAnsi="Arial" w:cs="Arial"/>
                          <w:sz w:val="24"/>
                          <w:szCs w:val="24"/>
                        </w:rPr>
                        <w:t>Brin: 08NF</w:t>
                      </w:r>
                    </w:p>
                  </w:txbxContent>
                </v:textbox>
              </v:shape>
            </w:pict>
          </mc:Fallback>
        </mc:AlternateContent>
      </w:r>
    </w:p>
    <w:p w:rsidR="006B77FE" w:rsidRDefault="006B77FE" w:rsidP="006B77FE"/>
    <w:p w:rsidR="006B77FE" w:rsidRDefault="006B77FE" w:rsidP="006B77FE"/>
    <w:p w:rsidR="006B77FE" w:rsidRDefault="006B77FE" w:rsidP="006B77FE"/>
    <w:p w:rsidR="006B77FE" w:rsidRDefault="006B77FE" w:rsidP="006B77FE"/>
    <w:p w:rsidR="006B77FE" w:rsidRDefault="006B77FE" w:rsidP="006B77FE"/>
    <w:p w:rsidR="006B77FE" w:rsidRDefault="006B77FE" w:rsidP="006B77FE"/>
    <w:p w:rsidR="006B77FE" w:rsidRDefault="006B77FE" w:rsidP="006B77FE"/>
    <w:p w:rsidR="006B77FE" w:rsidRDefault="006B77FE" w:rsidP="006B77FE"/>
    <w:p w:rsidR="006B77FE" w:rsidRDefault="006B77FE" w:rsidP="006B77FE"/>
    <w:p w:rsidR="00A65ACB" w:rsidRPr="006A609B" w:rsidRDefault="00A65ACB" w:rsidP="00A65ACB">
      <w:pPr>
        <w:pStyle w:val="Default"/>
        <w:rPr>
          <w:b/>
          <w:u w:val="single"/>
        </w:rPr>
      </w:pPr>
      <w:r w:rsidRPr="006A609B">
        <w:rPr>
          <w:b/>
          <w:u w:val="single"/>
        </w:rPr>
        <w:lastRenderedPageBreak/>
        <w:t>Inhoudsopgave.</w:t>
      </w:r>
    </w:p>
    <w:p w:rsidR="00A65ACB" w:rsidRDefault="00A65ACB" w:rsidP="00A65ACB">
      <w:pPr>
        <w:pStyle w:val="Default"/>
        <w:rPr>
          <w:color w:val="auto"/>
        </w:rPr>
      </w:pPr>
    </w:p>
    <w:p w:rsidR="006A609B" w:rsidRDefault="00AB1092" w:rsidP="00A65ACB">
      <w:pPr>
        <w:pStyle w:val="Default"/>
        <w:rPr>
          <w:color w:val="auto"/>
        </w:rPr>
      </w:pPr>
      <w:r>
        <w:rPr>
          <w:color w:val="auto"/>
        </w:rPr>
        <w:t>Pagina 1: Voorpagina</w:t>
      </w:r>
    </w:p>
    <w:p w:rsidR="00AB1092" w:rsidRDefault="00AB1092" w:rsidP="00A65ACB">
      <w:pPr>
        <w:pStyle w:val="Default"/>
        <w:rPr>
          <w:color w:val="auto"/>
        </w:rPr>
      </w:pPr>
    </w:p>
    <w:p w:rsidR="00AB1092" w:rsidRDefault="00AB1092" w:rsidP="00A65ACB">
      <w:pPr>
        <w:pStyle w:val="Default"/>
        <w:rPr>
          <w:color w:val="auto"/>
        </w:rPr>
      </w:pPr>
      <w:r>
        <w:rPr>
          <w:color w:val="auto"/>
        </w:rPr>
        <w:t>Pagina 2: Inhoudsopgave.</w:t>
      </w:r>
    </w:p>
    <w:p w:rsidR="00AB1092" w:rsidRDefault="00AB1092" w:rsidP="00A65ACB">
      <w:pPr>
        <w:pStyle w:val="Default"/>
        <w:rPr>
          <w:color w:val="auto"/>
        </w:rPr>
      </w:pPr>
    </w:p>
    <w:p w:rsidR="006A609B" w:rsidRDefault="00AB1092" w:rsidP="00A65ACB">
      <w:pPr>
        <w:pStyle w:val="Default"/>
        <w:rPr>
          <w:color w:val="auto"/>
        </w:rPr>
      </w:pPr>
      <w:r>
        <w:rPr>
          <w:color w:val="auto"/>
        </w:rPr>
        <w:t xml:space="preserve">Pagina 3: </w:t>
      </w:r>
      <w:r w:rsidR="006A609B">
        <w:rPr>
          <w:color w:val="auto"/>
        </w:rPr>
        <w:t>Hoofdstuk 1. Inleiding.</w:t>
      </w:r>
    </w:p>
    <w:p w:rsidR="006A609B" w:rsidRDefault="006A609B" w:rsidP="00A65ACB">
      <w:pPr>
        <w:pStyle w:val="Default"/>
        <w:rPr>
          <w:color w:val="auto"/>
        </w:rPr>
      </w:pPr>
    </w:p>
    <w:p w:rsidR="006A609B" w:rsidRDefault="00AB1092" w:rsidP="00A65ACB">
      <w:pPr>
        <w:pStyle w:val="Default"/>
        <w:rPr>
          <w:color w:val="auto"/>
        </w:rPr>
      </w:pPr>
      <w:r>
        <w:rPr>
          <w:color w:val="auto"/>
        </w:rPr>
        <w:t xml:space="preserve">Pagina 5: </w:t>
      </w:r>
      <w:r w:rsidR="006A609B">
        <w:rPr>
          <w:color w:val="auto"/>
        </w:rPr>
        <w:t>Hoofdstuk 2, De Jonge Wereld, een veilige school.</w:t>
      </w:r>
    </w:p>
    <w:p w:rsidR="006A609B" w:rsidRDefault="006A609B" w:rsidP="00A65ACB">
      <w:pPr>
        <w:pStyle w:val="Default"/>
        <w:rPr>
          <w:color w:val="auto"/>
        </w:rPr>
      </w:pPr>
    </w:p>
    <w:p w:rsidR="006A609B" w:rsidRDefault="00AB1092" w:rsidP="00A65ACB">
      <w:pPr>
        <w:pStyle w:val="Default"/>
        <w:rPr>
          <w:color w:val="auto"/>
        </w:rPr>
      </w:pPr>
      <w:r>
        <w:rPr>
          <w:color w:val="auto"/>
        </w:rPr>
        <w:t xml:space="preserve">Pagina 6: </w:t>
      </w:r>
      <w:r w:rsidR="006A609B">
        <w:rPr>
          <w:color w:val="auto"/>
        </w:rPr>
        <w:t>Hoofdstuk 3. Fysieke en sociale veiligheid.</w:t>
      </w:r>
    </w:p>
    <w:p w:rsidR="006A609B" w:rsidRDefault="006A609B" w:rsidP="00A65ACB">
      <w:pPr>
        <w:pStyle w:val="Default"/>
        <w:rPr>
          <w:color w:val="auto"/>
        </w:rPr>
      </w:pPr>
    </w:p>
    <w:p w:rsidR="006A609B" w:rsidRDefault="00AB1092" w:rsidP="00A65ACB">
      <w:pPr>
        <w:pStyle w:val="Default"/>
        <w:rPr>
          <w:color w:val="auto"/>
        </w:rPr>
      </w:pPr>
      <w:r>
        <w:rPr>
          <w:color w:val="auto"/>
        </w:rPr>
        <w:t xml:space="preserve">Pagina 8: </w:t>
      </w:r>
      <w:r w:rsidR="006A609B">
        <w:rPr>
          <w:color w:val="auto"/>
        </w:rPr>
        <w:t>Hoofdstuk 4. Privacy.</w:t>
      </w:r>
    </w:p>
    <w:p w:rsidR="006A609B" w:rsidRDefault="006A609B" w:rsidP="00A65ACB">
      <w:pPr>
        <w:pStyle w:val="Default"/>
        <w:rPr>
          <w:color w:val="auto"/>
        </w:rPr>
      </w:pPr>
    </w:p>
    <w:p w:rsidR="006A609B" w:rsidRDefault="00AB1092" w:rsidP="00A65ACB">
      <w:pPr>
        <w:pStyle w:val="Default"/>
        <w:rPr>
          <w:color w:val="auto"/>
        </w:rPr>
      </w:pPr>
      <w:r>
        <w:rPr>
          <w:color w:val="auto"/>
        </w:rPr>
        <w:t xml:space="preserve">Pagina 8: </w:t>
      </w:r>
      <w:r w:rsidR="006A609B">
        <w:rPr>
          <w:color w:val="auto"/>
        </w:rPr>
        <w:t>Hoofdstuk 5. Sociale media.</w:t>
      </w:r>
    </w:p>
    <w:p w:rsidR="006A609B" w:rsidRDefault="006A609B" w:rsidP="00A65ACB">
      <w:pPr>
        <w:pStyle w:val="Default"/>
        <w:rPr>
          <w:color w:val="auto"/>
        </w:rPr>
      </w:pPr>
    </w:p>
    <w:p w:rsidR="006A609B" w:rsidRDefault="00AB1092" w:rsidP="00A65ACB">
      <w:pPr>
        <w:pStyle w:val="Default"/>
        <w:rPr>
          <w:color w:val="auto"/>
        </w:rPr>
      </w:pPr>
      <w:r>
        <w:rPr>
          <w:color w:val="auto"/>
        </w:rPr>
        <w:t xml:space="preserve">Pagina 8: </w:t>
      </w:r>
      <w:r w:rsidR="006A609B">
        <w:rPr>
          <w:color w:val="auto"/>
        </w:rPr>
        <w:t>Hoofdstuk 6. Registratie en aanpak schoolverzuim leerlingen.</w:t>
      </w:r>
    </w:p>
    <w:p w:rsidR="006A609B" w:rsidRDefault="006A609B" w:rsidP="00A65ACB">
      <w:pPr>
        <w:pStyle w:val="Default"/>
        <w:rPr>
          <w:color w:val="auto"/>
        </w:rPr>
      </w:pPr>
    </w:p>
    <w:p w:rsidR="006A609B" w:rsidRDefault="00AB1092" w:rsidP="00A65ACB">
      <w:pPr>
        <w:pStyle w:val="Default"/>
        <w:rPr>
          <w:color w:val="auto"/>
        </w:rPr>
      </w:pPr>
      <w:r>
        <w:rPr>
          <w:color w:val="auto"/>
        </w:rPr>
        <w:t xml:space="preserve">Pagina 8: </w:t>
      </w:r>
      <w:r w:rsidR="006A609B">
        <w:rPr>
          <w:color w:val="auto"/>
        </w:rPr>
        <w:t>Hoofdstuk 7. Klachten.</w:t>
      </w:r>
    </w:p>
    <w:p w:rsidR="00A65ACB" w:rsidRPr="001C13AB" w:rsidRDefault="00A65ACB" w:rsidP="001C13AB">
      <w:pPr>
        <w:pStyle w:val="Default"/>
        <w:pageBreakBefore/>
        <w:jc w:val="center"/>
        <w:rPr>
          <w:b/>
          <w:bCs/>
          <w:color w:val="auto"/>
          <w:u w:val="single"/>
        </w:rPr>
      </w:pPr>
      <w:r w:rsidRPr="001C13AB">
        <w:rPr>
          <w:b/>
          <w:bCs/>
          <w:color w:val="auto"/>
          <w:u w:val="single"/>
        </w:rPr>
        <w:lastRenderedPageBreak/>
        <w:t>Hoofdstuk 1. Inleiding</w:t>
      </w:r>
    </w:p>
    <w:p w:rsidR="00A65ACB" w:rsidRDefault="00A65ACB" w:rsidP="00A65ACB">
      <w:pPr>
        <w:pStyle w:val="Default"/>
        <w:rPr>
          <w:color w:val="auto"/>
        </w:rPr>
      </w:pPr>
    </w:p>
    <w:p w:rsidR="005225D5" w:rsidRPr="005225D5" w:rsidRDefault="005225D5" w:rsidP="005225D5">
      <w:pPr>
        <w:spacing w:after="0" w:line="240" w:lineRule="auto"/>
        <w:rPr>
          <w:rFonts w:ascii="Arial" w:eastAsia="Times New Roman" w:hAnsi="Arial" w:cs="Arial"/>
          <w:b/>
          <w:sz w:val="24"/>
          <w:szCs w:val="24"/>
          <w:lang w:eastAsia="nl-NL"/>
        </w:rPr>
      </w:pPr>
      <w:r w:rsidRPr="005225D5">
        <w:rPr>
          <w:rFonts w:ascii="Arial" w:eastAsia="Times New Roman" w:hAnsi="Arial" w:cs="Arial"/>
          <w:b/>
          <w:sz w:val="24"/>
          <w:szCs w:val="24"/>
          <w:lang w:eastAsia="nl-NL"/>
        </w:rPr>
        <w:t>Doel</w:t>
      </w:r>
    </w:p>
    <w:p w:rsidR="005225D5" w:rsidRPr="005225D5" w:rsidRDefault="005225D5" w:rsidP="005225D5">
      <w:pPr>
        <w:spacing w:after="0" w:line="240" w:lineRule="auto"/>
        <w:rPr>
          <w:rFonts w:ascii="Arial" w:eastAsia="Times New Roman" w:hAnsi="Arial" w:cs="Arial"/>
          <w:sz w:val="24"/>
          <w:szCs w:val="24"/>
          <w:lang w:eastAsia="nl-NL"/>
        </w:rPr>
      </w:pPr>
      <w:r w:rsidRPr="005225D5">
        <w:rPr>
          <w:rFonts w:ascii="Arial" w:eastAsia="Times New Roman" w:hAnsi="Arial" w:cs="Arial"/>
          <w:sz w:val="24"/>
          <w:szCs w:val="24"/>
          <w:lang w:eastAsia="nl-NL"/>
        </w:rPr>
        <w:t>Doel van dit veiligheidsplan is: Het vastleggen van beleidsregels op het gebeid van veiligheid in en rond de school en het bieden van praktische handreikingen (protocollen) zodra deze nodig zijn.</w:t>
      </w:r>
    </w:p>
    <w:p w:rsidR="005225D5" w:rsidRPr="005225D5" w:rsidRDefault="005225D5" w:rsidP="005225D5">
      <w:pPr>
        <w:spacing w:after="0" w:line="240" w:lineRule="auto"/>
        <w:rPr>
          <w:rFonts w:ascii="Arial" w:eastAsia="Times New Roman" w:hAnsi="Arial" w:cs="Arial"/>
          <w:sz w:val="24"/>
          <w:szCs w:val="24"/>
          <w:lang w:eastAsia="nl-NL"/>
        </w:rPr>
      </w:pPr>
      <w:r w:rsidRPr="005225D5">
        <w:rPr>
          <w:rFonts w:ascii="Arial" w:eastAsia="Times New Roman" w:hAnsi="Arial" w:cs="Arial"/>
          <w:sz w:val="24"/>
          <w:szCs w:val="24"/>
          <w:lang w:eastAsia="nl-NL"/>
        </w:rPr>
        <w:t>Het gaat daarbij om:</w:t>
      </w:r>
    </w:p>
    <w:p w:rsidR="005225D5" w:rsidRPr="005225D5" w:rsidRDefault="005225D5" w:rsidP="005225D5">
      <w:pPr>
        <w:numPr>
          <w:ilvl w:val="0"/>
          <w:numId w:val="1"/>
        </w:numPr>
        <w:spacing w:after="0" w:line="240" w:lineRule="auto"/>
        <w:rPr>
          <w:rFonts w:ascii="Arial" w:eastAsia="Times New Roman" w:hAnsi="Arial" w:cs="Arial"/>
          <w:sz w:val="24"/>
          <w:szCs w:val="24"/>
          <w:lang w:eastAsia="nl-NL"/>
        </w:rPr>
      </w:pPr>
      <w:r w:rsidRPr="005225D5">
        <w:rPr>
          <w:rFonts w:ascii="Arial" w:eastAsia="Times New Roman" w:hAnsi="Arial" w:cs="Arial"/>
          <w:sz w:val="24"/>
          <w:szCs w:val="24"/>
          <w:lang w:eastAsia="nl-NL"/>
        </w:rPr>
        <w:t>het voorkomen van incidenten rondom agressie en geweld</w:t>
      </w:r>
    </w:p>
    <w:p w:rsidR="005225D5" w:rsidRPr="005225D5" w:rsidRDefault="005225D5" w:rsidP="005225D5">
      <w:pPr>
        <w:numPr>
          <w:ilvl w:val="0"/>
          <w:numId w:val="1"/>
        </w:numPr>
        <w:spacing w:after="0" w:line="240" w:lineRule="auto"/>
        <w:rPr>
          <w:rFonts w:ascii="Arial" w:eastAsia="Times New Roman" w:hAnsi="Arial" w:cs="Arial"/>
          <w:sz w:val="24"/>
          <w:szCs w:val="24"/>
          <w:lang w:eastAsia="nl-NL"/>
        </w:rPr>
      </w:pPr>
      <w:r w:rsidRPr="005225D5">
        <w:rPr>
          <w:rFonts w:ascii="Arial" w:eastAsia="Times New Roman" w:hAnsi="Arial" w:cs="Arial"/>
          <w:sz w:val="24"/>
          <w:szCs w:val="24"/>
          <w:lang w:eastAsia="nl-NL"/>
        </w:rPr>
        <w:t>het waarborgen van een veilige leeromgeving voor de kinderen en werkomgeving voor de medewerkers, als ook voor de ouders/verzorgers en bezoekers van de school.</w:t>
      </w:r>
    </w:p>
    <w:p w:rsidR="005225D5" w:rsidRPr="005225D5" w:rsidRDefault="005225D5" w:rsidP="005225D5">
      <w:pPr>
        <w:spacing w:after="0" w:line="240" w:lineRule="auto"/>
        <w:rPr>
          <w:rFonts w:ascii="Arial" w:eastAsia="Times New Roman" w:hAnsi="Arial" w:cs="Arial"/>
          <w:bCs/>
          <w:sz w:val="24"/>
          <w:szCs w:val="24"/>
          <w:lang w:eastAsia="nl-NL"/>
        </w:rPr>
      </w:pPr>
      <w:r w:rsidRPr="005225D5">
        <w:rPr>
          <w:rFonts w:ascii="Arial" w:eastAsia="Times New Roman" w:hAnsi="Arial" w:cs="Arial"/>
          <w:bCs/>
          <w:sz w:val="24"/>
          <w:szCs w:val="24"/>
          <w:lang w:eastAsia="nl-NL"/>
        </w:rPr>
        <w:t>Daarnaast zijn er verschillende wetten en regels die de veiligheid op scholen aan de orde stellen.</w:t>
      </w:r>
    </w:p>
    <w:p w:rsidR="005225D5" w:rsidRPr="005225D5" w:rsidRDefault="005225D5" w:rsidP="005225D5">
      <w:pPr>
        <w:spacing w:after="0" w:line="240" w:lineRule="auto"/>
        <w:rPr>
          <w:rFonts w:ascii="Arial" w:eastAsia="Times New Roman" w:hAnsi="Arial" w:cs="Arial"/>
          <w:bCs/>
          <w:sz w:val="24"/>
          <w:szCs w:val="24"/>
          <w:lang w:eastAsia="nl-NL"/>
        </w:rPr>
      </w:pPr>
      <w:r w:rsidRPr="005225D5">
        <w:rPr>
          <w:rFonts w:ascii="Arial" w:eastAsia="Times New Roman" w:hAnsi="Arial" w:cs="Arial"/>
          <w:bCs/>
          <w:sz w:val="24"/>
          <w:szCs w:val="24"/>
          <w:lang w:eastAsia="nl-NL"/>
        </w:rPr>
        <w:t>Dit samen heeft geleid tot de totstandkoming van dit veiligheidsplan.</w:t>
      </w:r>
    </w:p>
    <w:p w:rsidR="005225D5" w:rsidRPr="005225D5" w:rsidRDefault="005225D5" w:rsidP="005225D5">
      <w:pPr>
        <w:spacing w:after="0" w:line="240" w:lineRule="auto"/>
        <w:rPr>
          <w:rFonts w:ascii="Arial" w:eastAsia="Times New Roman" w:hAnsi="Arial" w:cs="Arial"/>
          <w:b/>
          <w:bCs/>
          <w:sz w:val="24"/>
          <w:szCs w:val="24"/>
          <w:lang w:eastAsia="nl-NL"/>
        </w:rPr>
      </w:pPr>
    </w:p>
    <w:p w:rsidR="005225D5" w:rsidRPr="005225D5" w:rsidRDefault="005225D5" w:rsidP="005225D5">
      <w:pPr>
        <w:spacing w:after="0" w:line="240" w:lineRule="auto"/>
        <w:rPr>
          <w:rFonts w:ascii="Arial" w:eastAsia="Times New Roman" w:hAnsi="Arial" w:cs="Arial"/>
          <w:b/>
          <w:bCs/>
          <w:sz w:val="24"/>
          <w:szCs w:val="24"/>
          <w:lang w:eastAsia="nl-NL"/>
        </w:rPr>
      </w:pPr>
      <w:r w:rsidRPr="005225D5">
        <w:rPr>
          <w:rFonts w:ascii="Arial" w:eastAsia="Times New Roman" w:hAnsi="Arial" w:cs="Arial"/>
          <w:b/>
          <w:bCs/>
          <w:sz w:val="24"/>
          <w:szCs w:val="24"/>
          <w:lang w:eastAsia="nl-NL"/>
        </w:rPr>
        <w:t>Overzicht van de wet- en regelgeving</w:t>
      </w:r>
    </w:p>
    <w:p w:rsidR="005225D5" w:rsidRPr="005225D5" w:rsidRDefault="00685761" w:rsidP="005225D5">
      <w:pPr>
        <w:spacing w:after="0" w:line="240" w:lineRule="auto"/>
        <w:rPr>
          <w:rFonts w:ascii="Arial" w:eastAsia="Times New Roman" w:hAnsi="Arial" w:cs="Arial"/>
          <w:bCs/>
          <w:sz w:val="24"/>
          <w:szCs w:val="24"/>
          <w:lang w:eastAsia="nl-NL"/>
        </w:rPr>
      </w:pPr>
      <w:r>
        <w:rPr>
          <w:rFonts w:ascii="Arial" w:eastAsia="Times New Roman" w:hAnsi="Arial" w:cs="Arial"/>
          <w:bCs/>
          <w:sz w:val="24"/>
          <w:szCs w:val="24"/>
          <w:lang w:eastAsia="nl-NL"/>
        </w:rPr>
        <w:t>Lucas Onderwijs en dus ook De Jonge Wereld</w:t>
      </w:r>
      <w:r w:rsidR="005225D5" w:rsidRPr="005225D5">
        <w:rPr>
          <w:rFonts w:ascii="Arial" w:eastAsia="Times New Roman" w:hAnsi="Arial" w:cs="Arial"/>
          <w:bCs/>
          <w:sz w:val="24"/>
          <w:szCs w:val="24"/>
          <w:lang w:eastAsia="nl-NL"/>
        </w:rPr>
        <w:t xml:space="preserve"> hecht</w:t>
      </w:r>
      <w:r>
        <w:rPr>
          <w:rFonts w:ascii="Arial" w:eastAsia="Times New Roman" w:hAnsi="Arial" w:cs="Arial"/>
          <w:bCs/>
          <w:sz w:val="24"/>
          <w:szCs w:val="24"/>
          <w:lang w:eastAsia="nl-NL"/>
        </w:rPr>
        <w:t>en</w:t>
      </w:r>
      <w:r w:rsidR="005225D5" w:rsidRPr="005225D5">
        <w:rPr>
          <w:rFonts w:ascii="Arial" w:eastAsia="Times New Roman" w:hAnsi="Arial" w:cs="Arial"/>
          <w:bCs/>
          <w:sz w:val="24"/>
          <w:szCs w:val="24"/>
          <w:lang w:eastAsia="nl-NL"/>
        </w:rPr>
        <w:t xml:space="preserve"> veel waarde aan een veilige schoolomgeving voor leerlingen, leerkrachten en andere betrokkenen. </w:t>
      </w:r>
    </w:p>
    <w:p w:rsidR="005225D5" w:rsidRPr="005225D5" w:rsidRDefault="005225D5" w:rsidP="005225D5">
      <w:pPr>
        <w:spacing w:after="0" w:line="240" w:lineRule="auto"/>
        <w:rPr>
          <w:rFonts w:ascii="Arial" w:eastAsia="Times New Roman" w:hAnsi="Arial" w:cs="Arial"/>
          <w:bCs/>
          <w:sz w:val="24"/>
          <w:szCs w:val="24"/>
          <w:lang w:eastAsia="nl-NL"/>
        </w:rPr>
      </w:pPr>
      <w:r w:rsidRPr="005225D5">
        <w:rPr>
          <w:rFonts w:ascii="Arial" w:eastAsia="Times New Roman" w:hAnsi="Arial" w:cs="Arial"/>
          <w:bCs/>
          <w:sz w:val="24"/>
          <w:szCs w:val="24"/>
          <w:lang w:eastAsia="nl-NL"/>
        </w:rPr>
        <w:t>Hieronder wordt de wet- en regelgeving beschreven die in dit kader van toepassing is.</w:t>
      </w:r>
    </w:p>
    <w:p w:rsidR="005225D5" w:rsidRPr="005225D5" w:rsidRDefault="005225D5" w:rsidP="005225D5">
      <w:pPr>
        <w:spacing w:after="0" w:line="240" w:lineRule="auto"/>
        <w:rPr>
          <w:rFonts w:ascii="Arial" w:eastAsia="Times New Roman" w:hAnsi="Arial" w:cs="Arial"/>
          <w:sz w:val="24"/>
          <w:szCs w:val="24"/>
          <w:lang w:eastAsia="nl-NL"/>
        </w:rPr>
      </w:pPr>
    </w:p>
    <w:p w:rsidR="005225D5" w:rsidRPr="005225D5" w:rsidRDefault="005225D5" w:rsidP="005225D5">
      <w:pPr>
        <w:spacing w:after="0" w:line="240" w:lineRule="auto"/>
        <w:rPr>
          <w:rFonts w:ascii="Arial" w:eastAsia="Times New Roman" w:hAnsi="Arial" w:cs="Arial"/>
          <w:b/>
          <w:sz w:val="24"/>
          <w:szCs w:val="24"/>
          <w:lang w:eastAsia="nl-NL"/>
        </w:rPr>
      </w:pPr>
      <w:r w:rsidRPr="005225D5">
        <w:rPr>
          <w:rFonts w:ascii="Arial" w:eastAsia="Times New Roman" w:hAnsi="Arial" w:cs="Arial"/>
          <w:b/>
          <w:sz w:val="24"/>
          <w:szCs w:val="24"/>
          <w:lang w:eastAsia="nl-NL"/>
        </w:rPr>
        <w:t>Arbeidsomstandigheden wet (</w:t>
      </w:r>
      <w:proofErr w:type="spellStart"/>
      <w:r w:rsidRPr="005225D5">
        <w:rPr>
          <w:rFonts w:ascii="Arial" w:eastAsia="Times New Roman" w:hAnsi="Arial" w:cs="Arial"/>
          <w:b/>
          <w:sz w:val="24"/>
          <w:szCs w:val="24"/>
          <w:lang w:eastAsia="nl-NL"/>
        </w:rPr>
        <w:t>Arbo-wet</w:t>
      </w:r>
      <w:proofErr w:type="spellEnd"/>
      <w:r w:rsidRPr="005225D5">
        <w:rPr>
          <w:rFonts w:ascii="Arial" w:eastAsia="Times New Roman" w:hAnsi="Arial" w:cs="Arial"/>
          <w:b/>
          <w:sz w:val="24"/>
          <w:szCs w:val="24"/>
          <w:lang w:eastAsia="nl-NL"/>
        </w:rPr>
        <w:t>)</w:t>
      </w:r>
    </w:p>
    <w:p w:rsidR="005225D5" w:rsidRPr="005225D5" w:rsidRDefault="005225D5" w:rsidP="005225D5">
      <w:pPr>
        <w:spacing w:after="0" w:line="240" w:lineRule="auto"/>
        <w:rPr>
          <w:rFonts w:ascii="Arial" w:eastAsia="Times New Roman" w:hAnsi="Arial" w:cs="Arial"/>
          <w:bCs/>
          <w:sz w:val="24"/>
          <w:szCs w:val="24"/>
          <w:lang w:eastAsia="nl-NL"/>
        </w:rPr>
      </w:pPr>
      <w:r w:rsidRPr="005225D5">
        <w:rPr>
          <w:rFonts w:ascii="Arial" w:eastAsia="Times New Roman" w:hAnsi="Arial" w:cs="Arial"/>
          <w:bCs/>
          <w:sz w:val="24"/>
          <w:szCs w:val="24"/>
          <w:lang w:eastAsia="nl-NL"/>
        </w:rPr>
        <w:t xml:space="preserve">Veiligheidsbeleid is </w:t>
      </w:r>
      <w:r w:rsidR="003C5BE3">
        <w:rPr>
          <w:rFonts w:ascii="Arial" w:eastAsia="Times New Roman" w:hAnsi="Arial" w:cs="Arial"/>
          <w:bCs/>
          <w:sz w:val="24"/>
          <w:szCs w:val="24"/>
          <w:lang w:eastAsia="nl-NL"/>
        </w:rPr>
        <w:t xml:space="preserve">een onderdeel van het algemene </w:t>
      </w:r>
      <w:proofErr w:type="spellStart"/>
      <w:r w:rsidR="003C5BE3">
        <w:rPr>
          <w:rFonts w:ascii="Arial" w:eastAsia="Times New Roman" w:hAnsi="Arial" w:cs="Arial"/>
          <w:bCs/>
          <w:sz w:val="24"/>
          <w:szCs w:val="24"/>
          <w:lang w:eastAsia="nl-NL"/>
        </w:rPr>
        <w:t>A</w:t>
      </w:r>
      <w:r w:rsidRPr="005225D5">
        <w:rPr>
          <w:rFonts w:ascii="Arial" w:eastAsia="Times New Roman" w:hAnsi="Arial" w:cs="Arial"/>
          <w:bCs/>
          <w:sz w:val="24"/>
          <w:szCs w:val="24"/>
          <w:lang w:eastAsia="nl-NL"/>
        </w:rPr>
        <w:t>rbo-beleid</w:t>
      </w:r>
      <w:proofErr w:type="spellEnd"/>
      <w:r w:rsidRPr="005225D5">
        <w:rPr>
          <w:rFonts w:ascii="Arial" w:eastAsia="Times New Roman" w:hAnsi="Arial" w:cs="Arial"/>
          <w:bCs/>
          <w:sz w:val="24"/>
          <w:szCs w:val="24"/>
          <w:lang w:eastAsia="nl-NL"/>
        </w:rPr>
        <w:t xml:space="preserve"> van de school.</w:t>
      </w:r>
    </w:p>
    <w:p w:rsidR="005225D5" w:rsidRPr="005225D5" w:rsidRDefault="005225D5" w:rsidP="005225D5">
      <w:pPr>
        <w:spacing w:after="0" w:line="240" w:lineRule="auto"/>
        <w:rPr>
          <w:rFonts w:ascii="Arial" w:eastAsia="Times New Roman" w:hAnsi="Arial" w:cs="Arial"/>
          <w:bCs/>
          <w:sz w:val="24"/>
          <w:szCs w:val="24"/>
          <w:lang w:eastAsia="nl-NL"/>
        </w:rPr>
      </w:pPr>
      <w:r w:rsidRPr="005225D5">
        <w:rPr>
          <w:rFonts w:ascii="Arial" w:eastAsia="Times New Roman" w:hAnsi="Arial" w:cs="Arial"/>
          <w:bCs/>
          <w:sz w:val="24"/>
          <w:szCs w:val="24"/>
          <w:lang w:eastAsia="nl-NL"/>
        </w:rPr>
        <w:t xml:space="preserve">Artikel 4 van de </w:t>
      </w:r>
      <w:proofErr w:type="spellStart"/>
      <w:r w:rsidRPr="005225D5">
        <w:rPr>
          <w:rFonts w:ascii="Arial" w:eastAsia="Times New Roman" w:hAnsi="Arial" w:cs="Arial"/>
          <w:bCs/>
          <w:sz w:val="24"/>
          <w:szCs w:val="24"/>
          <w:lang w:eastAsia="nl-NL"/>
        </w:rPr>
        <w:t>Arbo-wet</w:t>
      </w:r>
      <w:proofErr w:type="spellEnd"/>
      <w:r w:rsidRPr="005225D5">
        <w:rPr>
          <w:rFonts w:ascii="Arial" w:eastAsia="Times New Roman" w:hAnsi="Arial" w:cs="Arial"/>
          <w:bCs/>
          <w:sz w:val="24"/>
          <w:szCs w:val="24"/>
          <w:lang w:eastAsia="nl-NL"/>
        </w:rPr>
        <w:t xml:space="preserve"> zegt dat een school binnen haar algemene arbeidsomstandighedenbeleid een beleid moet voeren dat is gericht op het beschermen van werknemers tegen agressie en geweld en tegen de nadelige gevolgen daarvan. Een gevolg zou kunnen zijn dat ziekteverzuim van een medewerker verband houdt met agressie en geweld.</w:t>
      </w:r>
    </w:p>
    <w:p w:rsidR="005225D5" w:rsidRPr="005225D5" w:rsidRDefault="005225D5" w:rsidP="005225D5">
      <w:pPr>
        <w:spacing w:after="0" w:line="240" w:lineRule="auto"/>
        <w:rPr>
          <w:rFonts w:ascii="Arial" w:eastAsia="Times New Roman" w:hAnsi="Arial" w:cs="Arial"/>
          <w:bCs/>
          <w:sz w:val="24"/>
          <w:szCs w:val="24"/>
          <w:lang w:eastAsia="nl-NL"/>
        </w:rPr>
      </w:pPr>
      <w:r w:rsidRPr="005225D5">
        <w:rPr>
          <w:rFonts w:ascii="Arial" w:eastAsia="Times New Roman" w:hAnsi="Arial" w:cs="Arial"/>
          <w:bCs/>
          <w:sz w:val="24"/>
          <w:szCs w:val="24"/>
          <w:lang w:eastAsia="nl-NL"/>
        </w:rPr>
        <w:t>Elke school moet een risico-inventarisatie en -evaluatie (RI&amp;E) hebben die de</w:t>
      </w:r>
      <w:r w:rsidRPr="005225D5">
        <w:rPr>
          <w:rFonts w:ascii="Arial" w:eastAsia="Times New Roman" w:hAnsi="Arial" w:cs="Arial"/>
          <w:bCs/>
          <w:lang w:eastAsia="nl-NL"/>
        </w:rPr>
        <w:t xml:space="preserve"> </w:t>
      </w:r>
      <w:r w:rsidRPr="005225D5">
        <w:rPr>
          <w:rFonts w:ascii="Arial" w:eastAsia="Times New Roman" w:hAnsi="Arial" w:cs="Arial"/>
          <w:bCs/>
          <w:sz w:val="24"/>
          <w:szCs w:val="24"/>
          <w:lang w:eastAsia="nl-NL"/>
        </w:rPr>
        <w:t>veiligheidsrisico's en de te nemen maatregelen beschrijft. Daarnaast is elke school verplicht één of meerdere contactpersonen te hebben, die een belangrijke schakel vormen tussen het signaleren van het probleem en het doorverwijzen via de juiste kanalen, zoals bijvoorbeeld naar de vertrouwenspersoon</w:t>
      </w:r>
      <w:r>
        <w:rPr>
          <w:rFonts w:ascii="Arial" w:eastAsia="Times New Roman" w:hAnsi="Arial" w:cs="Arial"/>
          <w:bCs/>
          <w:sz w:val="24"/>
          <w:szCs w:val="24"/>
          <w:lang w:eastAsia="nl-NL"/>
        </w:rPr>
        <w:t>.</w:t>
      </w:r>
    </w:p>
    <w:p w:rsidR="005225D5" w:rsidRPr="005225D5" w:rsidRDefault="005225D5" w:rsidP="005225D5">
      <w:pPr>
        <w:spacing w:after="0" w:line="240" w:lineRule="auto"/>
        <w:rPr>
          <w:rFonts w:ascii="Arial" w:eastAsia="Times New Roman" w:hAnsi="Arial" w:cs="Arial"/>
          <w:lang w:eastAsia="nl-NL"/>
        </w:rPr>
      </w:pPr>
    </w:p>
    <w:p w:rsidR="005225D5" w:rsidRPr="005225D5" w:rsidRDefault="005225D5" w:rsidP="005225D5">
      <w:pPr>
        <w:spacing w:after="0" w:line="240" w:lineRule="auto"/>
        <w:rPr>
          <w:rFonts w:ascii="Arial" w:eastAsia="Times New Roman" w:hAnsi="Arial" w:cs="Arial"/>
          <w:b/>
          <w:sz w:val="24"/>
          <w:szCs w:val="24"/>
          <w:lang w:eastAsia="nl-NL"/>
        </w:rPr>
      </w:pPr>
      <w:r w:rsidRPr="005225D5">
        <w:rPr>
          <w:rFonts w:ascii="Arial" w:eastAsia="Times New Roman" w:hAnsi="Arial" w:cs="Arial"/>
          <w:b/>
          <w:sz w:val="24"/>
          <w:szCs w:val="24"/>
          <w:lang w:eastAsia="nl-NL"/>
        </w:rPr>
        <w:t>Wet beroepen in het onderwijs (Wet BIO)</w:t>
      </w:r>
    </w:p>
    <w:p w:rsidR="005225D5" w:rsidRPr="005225D5" w:rsidRDefault="005225D5" w:rsidP="005225D5">
      <w:pPr>
        <w:spacing w:after="0" w:line="240" w:lineRule="auto"/>
        <w:rPr>
          <w:rFonts w:ascii="Arial" w:eastAsia="Times New Roman" w:hAnsi="Arial" w:cs="Arial"/>
          <w:lang w:eastAsia="nl-NL"/>
        </w:rPr>
      </w:pPr>
      <w:r w:rsidRPr="005225D5">
        <w:rPr>
          <w:rFonts w:ascii="Arial" w:eastAsia="Times New Roman" w:hAnsi="Arial" w:cs="Arial"/>
          <w:lang w:eastAsia="nl-NL"/>
        </w:rPr>
        <w:t xml:space="preserve">In 2006 is de Wet Beroepen in het Onderwijs (Wet BIO) in werking getreden. Deze wet gaat uit van de ontwikkeling in kwaliteit van het onderwijspersoneel. Met betrekking tot het veiligheidsplan speelt de pedagogische competentie een belangrijke rol. Deze wordt omschreven als ‘zorgen voor een veilige leeromgeving en bevorderen van persoonlijke, sociale en morele ontwikkeling van de leerling’.  </w:t>
      </w:r>
    </w:p>
    <w:p w:rsidR="005225D5" w:rsidRPr="005225D5" w:rsidRDefault="005225D5" w:rsidP="005225D5">
      <w:pPr>
        <w:spacing w:after="0" w:line="240" w:lineRule="auto"/>
        <w:rPr>
          <w:rFonts w:ascii="Arial" w:eastAsia="Times New Roman" w:hAnsi="Arial" w:cs="Arial"/>
          <w:lang w:eastAsia="nl-NL"/>
        </w:rPr>
      </w:pPr>
      <w:r w:rsidRPr="005225D5">
        <w:rPr>
          <w:rFonts w:ascii="Arial" w:eastAsia="Times New Roman" w:hAnsi="Arial" w:cs="Arial"/>
          <w:lang w:eastAsia="nl-NL"/>
        </w:rPr>
        <w:tab/>
      </w:r>
    </w:p>
    <w:p w:rsidR="005225D5" w:rsidRPr="005225D5" w:rsidRDefault="005225D5" w:rsidP="005225D5">
      <w:pPr>
        <w:spacing w:after="0" w:line="240" w:lineRule="auto"/>
        <w:rPr>
          <w:rFonts w:ascii="Arial" w:eastAsia="Times New Roman" w:hAnsi="Arial" w:cs="Arial"/>
          <w:b/>
          <w:sz w:val="24"/>
          <w:szCs w:val="24"/>
          <w:lang w:eastAsia="nl-NL"/>
        </w:rPr>
      </w:pPr>
      <w:smartTag w:uri="urn:schemas-microsoft-com:office:smarttags" w:element="PersonName">
        <w:smartTagPr>
          <w:attr w:name="ProductID" w:val="CAO  Onderwijs"/>
        </w:smartTagPr>
        <w:r w:rsidRPr="005225D5">
          <w:rPr>
            <w:rFonts w:ascii="Arial" w:eastAsia="Times New Roman" w:hAnsi="Arial" w:cs="Arial"/>
            <w:b/>
            <w:sz w:val="24"/>
            <w:szCs w:val="24"/>
            <w:lang w:eastAsia="nl-NL"/>
          </w:rPr>
          <w:t>CAO  Onderwijs</w:t>
        </w:r>
      </w:smartTag>
      <w:r w:rsidRPr="005225D5">
        <w:rPr>
          <w:rFonts w:ascii="Arial" w:eastAsia="Times New Roman" w:hAnsi="Arial" w:cs="Arial"/>
          <w:b/>
          <w:sz w:val="24"/>
          <w:szCs w:val="24"/>
          <w:lang w:eastAsia="nl-NL"/>
        </w:rPr>
        <w:t xml:space="preserve"> </w:t>
      </w:r>
    </w:p>
    <w:p w:rsidR="005225D5" w:rsidRPr="005225D5" w:rsidRDefault="005225D5" w:rsidP="005225D5">
      <w:pPr>
        <w:spacing w:after="0" w:line="240" w:lineRule="auto"/>
        <w:rPr>
          <w:rFonts w:ascii="Arial" w:eastAsia="Times New Roman" w:hAnsi="Arial" w:cs="Arial"/>
          <w:lang w:eastAsia="nl-NL"/>
        </w:rPr>
      </w:pPr>
      <w:r w:rsidRPr="005225D5">
        <w:rPr>
          <w:rFonts w:ascii="Arial" w:eastAsia="Times New Roman" w:hAnsi="Arial" w:cs="Arial"/>
          <w:lang w:eastAsia="nl-NL"/>
        </w:rPr>
        <w:t xml:space="preserve">Op basis van de huidige </w:t>
      </w:r>
      <w:smartTag w:uri="urn:schemas-microsoft-com:office:smarttags" w:element="PersonName">
        <w:smartTagPr>
          <w:attr w:name="ProductID" w:val="CAO Onderwijs"/>
        </w:smartTagPr>
        <w:r w:rsidRPr="005225D5">
          <w:rPr>
            <w:rFonts w:ascii="Arial" w:eastAsia="Times New Roman" w:hAnsi="Arial" w:cs="Arial"/>
            <w:lang w:eastAsia="nl-NL"/>
          </w:rPr>
          <w:t>CAO Onderwijs</w:t>
        </w:r>
      </w:smartTag>
      <w:r w:rsidRPr="005225D5">
        <w:rPr>
          <w:rFonts w:ascii="Arial" w:eastAsia="Times New Roman" w:hAnsi="Arial" w:cs="Arial"/>
          <w:lang w:eastAsia="nl-NL"/>
        </w:rPr>
        <w:t xml:space="preserve"> moet elke school een veiligheidsplan hebben. De school moet aandacht besteden aan adequate scholing en begeleiding van werknemers met toezich</w:t>
      </w:r>
      <w:r w:rsidR="001F03AE">
        <w:rPr>
          <w:rFonts w:ascii="Arial" w:eastAsia="Times New Roman" w:hAnsi="Arial" w:cs="Arial"/>
          <w:lang w:eastAsia="nl-NL"/>
        </w:rPr>
        <w:t>thoudende taken</w:t>
      </w:r>
      <w:r w:rsidRPr="005225D5">
        <w:rPr>
          <w:rFonts w:ascii="Arial" w:eastAsia="Times New Roman" w:hAnsi="Arial" w:cs="Arial"/>
          <w:lang w:eastAsia="nl-NL"/>
        </w:rPr>
        <w:t xml:space="preserve">. </w:t>
      </w:r>
    </w:p>
    <w:p w:rsidR="005225D5" w:rsidRPr="005225D5" w:rsidRDefault="005225D5" w:rsidP="005225D5">
      <w:pPr>
        <w:spacing w:after="0" w:line="240" w:lineRule="auto"/>
        <w:jc w:val="both"/>
        <w:rPr>
          <w:rFonts w:ascii="Arial" w:eastAsia="Times New Roman" w:hAnsi="Arial" w:cs="Arial"/>
          <w:lang w:eastAsia="nl-NL"/>
        </w:rPr>
      </w:pPr>
      <w:r w:rsidRPr="005225D5">
        <w:rPr>
          <w:rFonts w:ascii="Arial" w:eastAsia="Times New Roman" w:hAnsi="Arial" w:cs="Arial"/>
          <w:lang w:eastAsia="nl-NL"/>
        </w:rPr>
        <w:t xml:space="preserve">De overheid heeft de afgelopen jaren een aantal campagnes en acties gevoerd om de noodzaak van een veilig schoolklimaat onder de aandacht te brengen. Voorbeelden zijn de campagne ‘De veilige school’, de actie tegen pesten en de landelijke onderwijstelefoon. Ook de veiligheid van medewerkers in het onderwijs krijgt de nodige aandacht. Het ministerie van Onderwijs, Cultuur en Wetenschappen (OC&amp;W) wil agressie en geweld op scholen tegengaan door extra leerlingbegeleiders, time-out voorzieningen en extra plaatsen in het onderwijs voor zeer moeilijk lerende kinderen. </w:t>
      </w:r>
    </w:p>
    <w:p w:rsidR="005225D5" w:rsidRPr="005225D5" w:rsidRDefault="005225D5" w:rsidP="005225D5">
      <w:pPr>
        <w:spacing w:after="0" w:line="240" w:lineRule="auto"/>
        <w:jc w:val="both"/>
        <w:rPr>
          <w:rFonts w:ascii="Arial" w:eastAsia="Times New Roman" w:hAnsi="Arial" w:cs="Arial"/>
          <w:lang w:eastAsia="nl-NL"/>
        </w:rPr>
      </w:pPr>
      <w:r w:rsidRPr="005225D5">
        <w:rPr>
          <w:rFonts w:ascii="Arial" w:eastAsia="Times New Roman" w:hAnsi="Arial" w:cs="Arial"/>
          <w:lang w:eastAsia="nl-NL"/>
        </w:rPr>
        <w:lastRenderedPageBreak/>
        <w:t>Het ministerie van Sociale Zaken en Werkgelegenheid (SZW) wil dat er leerkrachten worden opgeleid tot interventiecoach. De interventiecoaches moeten een bijdrage leveren aan het voorkomen en terugdringen van agressie en geweld door leerlingen en/of ouders en het terugdringen van het ziekteverzuim van leerkrachten.</w:t>
      </w:r>
    </w:p>
    <w:p w:rsidR="005225D5" w:rsidRPr="005225D5" w:rsidRDefault="005225D5" w:rsidP="005225D5">
      <w:pPr>
        <w:spacing w:after="0" w:line="240" w:lineRule="auto"/>
        <w:jc w:val="both"/>
        <w:rPr>
          <w:rFonts w:ascii="Arial" w:eastAsia="Times New Roman" w:hAnsi="Arial" w:cs="Arial"/>
          <w:lang w:eastAsia="nl-NL"/>
        </w:rPr>
      </w:pPr>
      <w:r w:rsidRPr="005225D5">
        <w:rPr>
          <w:rFonts w:ascii="Arial" w:eastAsia="Times New Roman" w:hAnsi="Arial" w:cs="Arial"/>
          <w:lang w:eastAsia="nl-NL"/>
        </w:rPr>
        <w:t xml:space="preserve"> </w:t>
      </w:r>
    </w:p>
    <w:p w:rsidR="005225D5" w:rsidRPr="005225D5" w:rsidRDefault="005225D5" w:rsidP="005225D5">
      <w:pPr>
        <w:spacing w:after="0" w:line="240" w:lineRule="auto"/>
        <w:rPr>
          <w:rFonts w:ascii="Arial" w:eastAsia="Times New Roman" w:hAnsi="Arial" w:cs="Arial"/>
          <w:lang w:eastAsia="nl-NL"/>
        </w:rPr>
      </w:pPr>
    </w:p>
    <w:p w:rsidR="005225D5" w:rsidRPr="005225D5" w:rsidRDefault="005225D5" w:rsidP="005225D5">
      <w:pPr>
        <w:spacing w:after="0" w:line="240" w:lineRule="auto"/>
        <w:rPr>
          <w:rFonts w:ascii="Arial" w:eastAsia="Times New Roman" w:hAnsi="Arial" w:cs="Arial"/>
          <w:b/>
          <w:sz w:val="24"/>
          <w:szCs w:val="24"/>
          <w:lang w:eastAsia="nl-NL"/>
        </w:rPr>
      </w:pPr>
      <w:r w:rsidRPr="005225D5">
        <w:rPr>
          <w:rFonts w:ascii="Arial" w:eastAsia="Times New Roman" w:hAnsi="Arial" w:cs="Arial"/>
          <w:b/>
          <w:sz w:val="24"/>
          <w:szCs w:val="24"/>
          <w:lang w:eastAsia="nl-NL"/>
        </w:rPr>
        <w:t xml:space="preserve">Definitie volgens de </w:t>
      </w:r>
      <w:proofErr w:type="spellStart"/>
      <w:r w:rsidRPr="005225D5">
        <w:rPr>
          <w:rFonts w:ascii="Arial" w:eastAsia="Times New Roman" w:hAnsi="Arial" w:cs="Arial"/>
          <w:b/>
          <w:sz w:val="24"/>
          <w:szCs w:val="24"/>
          <w:lang w:eastAsia="nl-NL"/>
        </w:rPr>
        <w:t>Arbo-wet</w:t>
      </w:r>
      <w:proofErr w:type="spellEnd"/>
      <w:r w:rsidRPr="005225D5">
        <w:rPr>
          <w:rFonts w:ascii="Arial" w:eastAsia="Times New Roman" w:hAnsi="Arial" w:cs="Arial"/>
          <w:b/>
          <w:sz w:val="24"/>
          <w:szCs w:val="24"/>
          <w:lang w:eastAsia="nl-NL"/>
        </w:rPr>
        <w:t xml:space="preserve"> </w:t>
      </w:r>
    </w:p>
    <w:p w:rsidR="005225D5" w:rsidRPr="005225D5" w:rsidRDefault="005225D5" w:rsidP="005225D5">
      <w:pPr>
        <w:spacing w:after="0" w:line="240" w:lineRule="auto"/>
        <w:rPr>
          <w:rFonts w:ascii="Arial" w:eastAsia="Times New Roman" w:hAnsi="Arial" w:cs="Arial"/>
          <w:lang w:eastAsia="nl-NL"/>
        </w:rPr>
      </w:pPr>
      <w:r w:rsidRPr="005225D5">
        <w:rPr>
          <w:rFonts w:ascii="Arial" w:eastAsia="Times New Roman" w:hAnsi="Arial" w:cs="Arial"/>
          <w:lang w:eastAsia="nl-NL"/>
        </w:rPr>
        <w:t xml:space="preserve">De </w:t>
      </w:r>
      <w:proofErr w:type="spellStart"/>
      <w:r w:rsidRPr="005225D5">
        <w:rPr>
          <w:rFonts w:ascii="Arial" w:eastAsia="Times New Roman" w:hAnsi="Arial" w:cs="Arial"/>
          <w:lang w:eastAsia="nl-NL"/>
        </w:rPr>
        <w:t>Arbo-wet</w:t>
      </w:r>
      <w:proofErr w:type="spellEnd"/>
      <w:r w:rsidRPr="005225D5">
        <w:rPr>
          <w:rFonts w:ascii="Arial" w:eastAsia="Times New Roman" w:hAnsi="Arial" w:cs="Arial"/>
          <w:lang w:eastAsia="nl-NL"/>
        </w:rPr>
        <w:t xml:space="preserve"> verstaat onder agressie en geweld: ‘alle incidenten waarbij een medewerker of leerling psychisch en/of fysiek wordt lastig gevallen, bedreigd of aangevallen’. </w:t>
      </w:r>
    </w:p>
    <w:p w:rsidR="005225D5" w:rsidRPr="005225D5" w:rsidRDefault="005225D5" w:rsidP="005225D5">
      <w:pPr>
        <w:spacing w:after="0" w:line="240" w:lineRule="auto"/>
        <w:rPr>
          <w:rFonts w:ascii="Arial" w:eastAsia="Times New Roman" w:hAnsi="Arial" w:cs="Arial"/>
          <w:lang w:eastAsia="nl-NL"/>
        </w:rPr>
      </w:pPr>
      <w:r w:rsidRPr="005225D5">
        <w:rPr>
          <w:rFonts w:ascii="Arial" w:eastAsia="Times New Roman" w:hAnsi="Arial" w:cs="Arial"/>
          <w:lang w:eastAsia="nl-NL"/>
        </w:rPr>
        <w:br/>
      </w:r>
    </w:p>
    <w:p w:rsidR="005225D5" w:rsidRPr="005225D5" w:rsidRDefault="005225D5" w:rsidP="005225D5">
      <w:pPr>
        <w:spacing w:after="0" w:line="240" w:lineRule="auto"/>
        <w:rPr>
          <w:rFonts w:ascii="Arial" w:eastAsia="Times New Roman" w:hAnsi="Arial" w:cs="Arial"/>
          <w:lang w:eastAsia="nl-NL"/>
        </w:rPr>
      </w:pPr>
    </w:p>
    <w:p w:rsidR="00D43EEF" w:rsidRDefault="005225D5" w:rsidP="00A65ACB">
      <w:pPr>
        <w:pStyle w:val="Default"/>
        <w:rPr>
          <w:rFonts w:eastAsia="Times New Roman"/>
          <w:b/>
          <w:color w:val="auto"/>
          <w:lang w:eastAsia="nl-NL"/>
        </w:rPr>
      </w:pPr>
      <w:r w:rsidRPr="005225D5">
        <w:rPr>
          <w:rFonts w:eastAsia="Times New Roman"/>
          <w:b/>
          <w:color w:val="auto"/>
          <w:lang w:eastAsia="nl-NL"/>
        </w:rPr>
        <w:br w:type="page"/>
      </w:r>
    </w:p>
    <w:p w:rsidR="00D43EEF" w:rsidRPr="001C13AB" w:rsidRDefault="00D43EEF" w:rsidP="001C13AB">
      <w:pPr>
        <w:pStyle w:val="Default"/>
        <w:jc w:val="center"/>
        <w:rPr>
          <w:color w:val="auto"/>
          <w:u w:val="single"/>
        </w:rPr>
      </w:pPr>
      <w:r w:rsidRPr="001C13AB">
        <w:rPr>
          <w:b/>
          <w:bCs/>
          <w:color w:val="auto"/>
          <w:u w:val="single"/>
        </w:rPr>
        <w:lastRenderedPageBreak/>
        <w:t>Hoofdstuk 2. De Jonge Wereld, een veilige school.</w:t>
      </w:r>
    </w:p>
    <w:p w:rsidR="00D43EEF" w:rsidRDefault="00D43EEF" w:rsidP="00D43EEF">
      <w:pPr>
        <w:pStyle w:val="Default"/>
        <w:rPr>
          <w:color w:val="auto"/>
        </w:rPr>
      </w:pPr>
    </w:p>
    <w:p w:rsidR="00D43EEF" w:rsidRPr="00A65ACB" w:rsidRDefault="00D43EEF" w:rsidP="00D43EEF">
      <w:pPr>
        <w:pStyle w:val="Default"/>
        <w:rPr>
          <w:color w:val="auto"/>
        </w:rPr>
      </w:pPr>
      <w:r>
        <w:rPr>
          <w:color w:val="auto"/>
        </w:rPr>
        <w:t>Kinderen tussen d</w:t>
      </w:r>
      <w:r w:rsidRPr="00A65ACB">
        <w:rPr>
          <w:color w:val="auto"/>
        </w:rPr>
        <w:t xml:space="preserve">e vier en twaalf jaar brengen </w:t>
      </w:r>
      <w:r>
        <w:rPr>
          <w:color w:val="auto"/>
        </w:rPr>
        <w:t>op De Jonge Wereld</w:t>
      </w:r>
      <w:r w:rsidRPr="00A65ACB">
        <w:rPr>
          <w:color w:val="auto"/>
        </w:rPr>
        <w:t xml:space="preserve"> </w:t>
      </w:r>
      <w:r>
        <w:rPr>
          <w:color w:val="auto"/>
        </w:rPr>
        <w:t xml:space="preserve">per week 25 ¾ uur </w:t>
      </w:r>
      <w:r w:rsidRPr="00A65ACB">
        <w:rPr>
          <w:color w:val="auto"/>
        </w:rPr>
        <w:t xml:space="preserve">door. Tijdens deze uren gebeurt er ontzettend veel! </w:t>
      </w:r>
    </w:p>
    <w:p w:rsidR="00D43EEF" w:rsidRPr="00A65ACB" w:rsidRDefault="00D43EEF" w:rsidP="00D43EEF">
      <w:pPr>
        <w:pStyle w:val="Default"/>
        <w:rPr>
          <w:color w:val="auto"/>
        </w:rPr>
      </w:pPr>
      <w:r w:rsidRPr="00A65ACB">
        <w:rPr>
          <w:color w:val="auto"/>
        </w:rPr>
        <w:t xml:space="preserve">De kinderen leren lezen, schrijven en rekenen, maar er </w:t>
      </w:r>
      <w:r>
        <w:rPr>
          <w:color w:val="auto"/>
        </w:rPr>
        <w:t xml:space="preserve">gebeurt veel meer op onze school. Kinderen werken samen, spelen samen, sporten samen…… </w:t>
      </w:r>
    </w:p>
    <w:p w:rsidR="00D43EEF" w:rsidRDefault="00D43EEF" w:rsidP="00D43EEF">
      <w:pPr>
        <w:pStyle w:val="Default"/>
        <w:rPr>
          <w:color w:val="auto"/>
        </w:rPr>
      </w:pPr>
    </w:p>
    <w:p w:rsidR="00D43EEF" w:rsidRPr="00A65ACB" w:rsidRDefault="00D43EEF" w:rsidP="00D43EEF">
      <w:pPr>
        <w:pStyle w:val="Default"/>
        <w:rPr>
          <w:color w:val="auto"/>
        </w:rPr>
      </w:pPr>
      <w:r w:rsidRPr="00A65ACB">
        <w:rPr>
          <w:color w:val="auto"/>
        </w:rPr>
        <w:t xml:space="preserve">Zoals de titel al zegt wordt er op </w:t>
      </w:r>
      <w:r>
        <w:rPr>
          <w:color w:val="auto"/>
        </w:rPr>
        <w:t>De Jonge Wereld</w:t>
      </w:r>
      <w:r w:rsidRPr="00A65ACB">
        <w:rPr>
          <w:color w:val="auto"/>
        </w:rPr>
        <w:t xml:space="preserve"> gewerkt aan „een veilige school‟. </w:t>
      </w:r>
    </w:p>
    <w:p w:rsidR="00D43EEF" w:rsidRPr="00A65ACB" w:rsidRDefault="00D43EEF" w:rsidP="00D43EEF">
      <w:pPr>
        <w:pStyle w:val="Default"/>
        <w:rPr>
          <w:color w:val="auto"/>
        </w:rPr>
      </w:pPr>
      <w:r w:rsidRPr="00A65ACB">
        <w:rPr>
          <w:color w:val="auto"/>
        </w:rPr>
        <w:t xml:space="preserve">Veilige scholen zijn scholen waar leerlingen, ouders en onderwijspersoneel zich veilig voelen, maar ook veilig zíjn. </w:t>
      </w:r>
    </w:p>
    <w:p w:rsidR="003769E0" w:rsidRDefault="003769E0" w:rsidP="00D43EEF">
      <w:pPr>
        <w:pStyle w:val="Default"/>
        <w:rPr>
          <w:color w:val="auto"/>
        </w:rPr>
      </w:pPr>
    </w:p>
    <w:p w:rsidR="00D43EEF" w:rsidRPr="00A65ACB" w:rsidRDefault="00D43EEF" w:rsidP="00D43EEF">
      <w:pPr>
        <w:pStyle w:val="Default"/>
        <w:rPr>
          <w:color w:val="auto"/>
        </w:rPr>
      </w:pPr>
      <w:r w:rsidRPr="00A65ACB">
        <w:rPr>
          <w:color w:val="auto"/>
        </w:rPr>
        <w:t>In d</w:t>
      </w:r>
      <w:r>
        <w:rPr>
          <w:color w:val="auto"/>
        </w:rPr>
        <w:t>it plan</w:t>
      </w:r>
      <w:r w:rsidRPr="00A65ACB">
        <w:rPr>
          <w:color w:val="auto"/>
        </w:rPr>
        <w:t xml:space="preserve"> willen wij aangeven</w:t>
      </w:r>
      <w:r>
        <w:rPr>
          <w:color w:val="auto"/>
        </w:rPr>
        <w:t>, hoe De Jonge Wereld</w:t>
      </w:r>
      <w:r w:rsidRPr="00A65ACB">
        <w:rPr>
          <w:color w:val="auto"/>
        </w:rPr>
        <w:t xml:space="preserve"> een veilige school wil zi</w:t>
      </w:r>
      <w:r>
        <w:rPr>
          <w:color w:val="auto"/>
        </w:rPr>
        <w:t>jn. Dit</w:t>
      </w:r>
      <w:r w:rsidRPr="00A65ACB">
        <w:rPr>
          <w:color w:val="auto"/>
        </w:rPr>
        <w:t xml:space="preserve"> </w:t>
      </w:r>
      <w:r>
        <w:rPr>
          <w:color w:val="auto"/>
        </w:rPr>
        <w:t xml:space="preserve">plan </w:t>
      </w:r>
      <w:r w:rsidRPr="00A65ACB">
        <w:rPr>
          <w:color w:val="auto"/>
        </w:rPr>
        <w:t>beschrij</w:t>
      </w:r>
      <w:r>
        <w:rPr>
          <w:color w:val="auto"/>
        </w:rPr>
        <w:t>ft</w:t>
      </w:r>
      <w:r w:rsidRPr="00A65ACB">
        <w:rPr>
          <w:color w:val="auto"/>
        </w:rPr>
        <w:t xml:space="preserve"> het beleid dat de school voert om een veilige school te creëren. Het is een zogenaamd “levend document”. Dat wil zeggen dat dit document regelmatig onderwerp van gesprek dient te zijn op personeelsvergaderingen en gesprekken met de ouders</w:t>
      </w:r>
      <w:r>
        <w:rPr>
          <w:color w:val="auto"/>
        </w:rPr>
        <w:t>/MR</w:t>
      </w:r>
      <w:r w:rsidRPr="00A65ACB">
        <w:rPr>
          <w:color w:val="auto"/>
        </w:rPr>
        <w:t xml:space="preserve">. Regelmatig zal, waar nodig, het </w:t>
      </w:r>
      <w:r>
        <w:rPr>
          <w:color w:val="auto"/>
        </w:rPr>
        <w:t>veiligheidsplan op onderdelen</w:t>
      </w:r>
      <w:r w:rsidR="003769E0">
        <w:rPr>
          <w:color w:val="auto"/>
        </w:rPr>
        <w:t xml:space="preserve"> (de als bijlage toegevoegde protocollen) aan</w:t>
      </w:r>
      <w:r w:rsidRPr="00A65ACB">
        <w:rPr>
          <w:color w:val="auto"/>
        </w:rPr>
        <w:t xml:space="preserve">gepast en/of aangevuld dienen te worden. </w:t>
      </w:r>
    </w:p>
    <w:p w:rsidR="00D43EEF" w:rsidRDefault="00D43EEF" w:rsidP="00D43EEF">
      <w:pPr>
        <w:pStyle w:val="Default"/>
        <w:rPr>
          <w:color w:val="auto"/>
        </w:rPr>
      </w:pPr>
    </w:p>
    <w:p w:rsidR="00D43EEF" w:rsidRDefault="00D43EEF" w:rsidP="00D43EEF">
      <w:pPr>
        <w:pStyle w:val="Default"/>
        <w:rPr>
          <w:color w:val="auto"/>
        </w:rPr>
      </w:pPr>
      <w:r w:rsidRPr="00A65ACB">
        <w:rPr>
          <w:color w:val="auto"/>
        </w:rPr>
        <w:t>We spreken over fysieke veiligheid en sociale veiligheid</w:t>
      </w:r>
      <w:r>
        <w:rPr>
          <w:color w:val="auto"/>
        </w:rPr>
        <w:t xml:space="preserve"> op onze school. Wat wordt er verstaan onder deze 2 begrippen?</w:t>
      </w:r>
      <w:r w:rsidR="003769E0">
        <w:rPr>
          <w:color w:val="auto"/>
        </w:rPr>
        <w:t xml:space="preserve"> In hoofdstuk 3 worden deze 2 begrippen uitvoerig beschreven.</w:t>
      </w: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Default="003769E0" w:rsidP="00D43EEF">
      <w:pPr>
        <w:pStyle w:val="Default"/>
        <w:rPr>
          <w:color w:val="auto"/>
        </w:rPr>
      </w:pPr>
    </w:p>
    <w:p w:rsidR="003769E0" w:rsidRPr="001C13AB" w:rsidRDefault="003769E0" w:rsidP="001C13AB">
      <w:pPr>
        <w:pStyle w:val="Default"/>
        <w:jc w:val="center"/>
        <w:rPr>
          <w:b/>
          <w:color w:val="auto"/>
          <w:u w:val="single"/>
        </w:rPr>
      </w:pPr>
      <w:r w:rsidRPr="001C13AB">
        <w:rPr>
          <w:b/>
          <w:color w:val="auto"/>
          <w:u w:val="single"/>
        </w:rPr>
        <w:lastRenderedPageBreak/>
        <w:t>Hoofdstuk 3. Fysieke en sociale veiligheid.</w:t>
      </w:r>
    </w:p>
    <w:p w:rsidR="00D43EEF" w:rsidRDefault="00D43EEF" w:rsidP="00A65ACB">
      <w:pPr>
        <w:pStyle w:val="Default"/>
        <w:rPr>
          <w:rFonts w:eastAsia="Times New Roman"/>
          <w:b/>
          <w:color w:val="auto"/>
          <w:lang w:eastAsia="nl-NL"/>
        </w:rPr>
      </w:pPr>
    </w:p>
    <w:p w:rsidR="00A65ACB" w:rsidRDefault="003769E0" w:rsidP="00A65ACB">
      <w:pPr>
        <w:pStyle w:val="Default"/>
        <w:rPr>
          <w:b/>
          <w:bCs/>
          <w:color w:val="auto"/>
        </w:rPr>
      </w:pPr>
      <w:r>
        <w:rPr>
          <w:b/>
          <w:bCs/>
          <w:color w:val="auto"/>
        </w:rPr>
        <w:t>3</w:t>
      </w:r>
      <w:r w:rsidR="00A65ACB" w:rsidRPr="00A65ACB">
        <w:rPr>
          <w:b/>
          <w:bCs/>
          <w:color w:val="auto"/>
        </w:rPr>
        <w:t>.1. Wat wordt verstaan o</w:t>
      </w:r>
      <w:r>
        <w:rPr>
          <w:b/>
          <w:bCs/>
          <w:color w:val="auto"/>
        </w:rPr>
        <w:t>nder een fysiek veilige school?</w:t>
      </w:r>
    </w:p>
    <w:p w:rsidR="006E54C6" w:rsidRDefault="006E54C6" w:rsidP="006E54C6">
      <w:pPr>
        <w:pStyle w:val="Default"/>
        <w:rPr>
          <w:color w:val="auto"/>
        </w:rPr>
      </w:pPr>
    </w:p>
    <w:p w:rsidR="00A65ACB" w:rsidRPr="00A65ACB" w:rsidRDefault="00D43EEF" w:rsidP="00A65ACB">
      <w:pPr>
        <w:pStyle w:val="Default"/>
        <w:rPr>
          <w:color w:val="auto"/>
        </w:rPr>
      </w:pPr>
      <w:r w:rsidRPr="00A65ACB">
        <w:rPr>
          <w:color w:val="auto"/>
        </w:rPr>
        <w:t>Een veilige school heeft natuurlijk een goed onderhouden gebouw</w:t>
      </w:r>
      <w:r>
        <w:rPr>
          <w:color w:val="auto"/>
        </w:rPr>
        <w:t xml:space="preserve"> met veilige trappen met leuningen</w:t>
      </w:r>
      <w:r w:rsidRPr="00A65ACB">
        <w:rPr>
          <w:color w:val="auto"/>
        </w:rPr>
        <w:t xml:space="preserve"> en </w:t>
      </w:r>
      <w:r w:rsidR="00403B2A">
        <w:rPr>
          <w:color w:val="auto"/>
        </w:rPr>
        <w:t xml:space="preserve">waar </w:t>
      </w:r>
      <w:r w:rsidRPr="00A65ACB">
        <w:rPr>
          <w:color w:val="auto"/>
        </w:rPr>
        <w:t xml:space="preserve">de inrichting van de </w:t>
      </w:r>
      <w:r>
        <w:rPr>
          <w:color w:val="auto"/>
        </w:rPr>
        <w:t xml:space="preserve">open ruimten en </w:t>
      </w:r>
      <w:r w:rsidRPr="00A65ACB">
        <w:rPr>
          <w:color w:val="auto"/>
        </w:rPr>
        <w:t>lokalen geen gevaar oplevert voor kinderen. Op het schoolplein staan veilige speeltoestellen</w:t>
      </w:r>
      <w:r>
        <w:rPr>
          <w:color w:val="auto"/>
        </w:rPr>
        <w:t xml:space="preserve"> </w:t>
      </w:r>
      <w:r w:rsidR="00D4786E">
        <w:rPr>
          <w:color w:val="auto"/>
        </w:rPr>
        <w:t>voorzien van</w:t>
      </w:r>
      <w:r>
        <w:rPr>
          <w:color w:val="auto"/>
        </w:rPr>
        <w:t xml:space="preserve"> rubberen tegels. De l</w:t>
      </w:r>
      <w:r w:rsidR="00A65ACB" w:rsidRPr="00A65ACB">
        <w:rPr>
          <w:color w:val="auto"/>
        </w:rPr>
        <w:t xml:space="preserve">eerlingen en </w:t>
      </w:r>
      <w:r w:rsidR="006E54C6">
        <w:rPr>
          <w:color w:val="auto"/>
        </w:rPr>
        <w:t>leerkrach</w:t>
      </w:r>
      <w:r w:rsidR="00A65ACB" w:rsidRPr="00A65ACB">
        <w:rPr>
          <w:color w:val="auto"/>
        </w:rPr>
        <w:t>ten weten wat ze moeten doen bij brand en de scho</w:t>
      </w:r>
      <w:r w:rsidR="00E037B9">
        <w:rPr>
          <w:color w:val="auto"/>
        </w:rPr>
        <w:t>ol oefent 3 keer per jaar</w:t>
      </w:r>
      <w:r w:rsidR="00A65ACB" w:rsidRPr="00A65ACB">
        <w:rPr>
          <w:color w:val="auto"/>
        </w:rPr>
        <w:t xml:space="preserve"> het ontruimingsplan. Vluchtwegen zijn vrij van obstakels. Ook heeft </w:t>
      </w:r>
      <w:r w:rsidR="00E037B9">
        <w:rPr>
          <w:color w:val="auto"/>
        </w:rPr>
        <w:t xml:space="preserve">onze school </w:t>
      </w:r>
      <w:r w:rsidR="00A65ACB" w:rsidRPr="00A65ACB">
        <w:rPr>
          <w:color w:val="auto"/>
        </w:rPr>
        <w:t>een veiligheidscoördinato</w:t>
      </w:r>
      <w:r w:rsidR="00E037B9">
        <w:rPr>
          <w:color w:val="auto"/>
        </w:rPr>
        <w:t>r</w:t>
      </w:r>
      <w:r w:rsidR="00880051">
        <w:rPr>
          <w:color w:val="auto"/>
        </w:rPr>
        <w:t xml:space="preserve"> (directeur)</w:t>
      </w:r>
      <w:r w:rsidR="00E037B9">
        <w:rPr>
          <w:color w:val="auto"/>
        </w:rPr>
        <w:t xml:space="preserve"> die toeziet op regelmatige in</w:t>
      </w:r>
      <w:r w:rsidR="00A65ACB" w:rsidRPr="00A65ACB">
        <w:rPr>
          <w:color w:val="auto"/>
        </w:rPr>
        <w:t xml:space="preserve">specties van het schoolgebouw en het schoolplein. </w:t>
      </w:r>
      <w:r w:rsidR="00E037B9">
        <w:rPr>
          <w:color w:val="auto"/>
        </w:rPr>
        <w:t xml:space="preserve">Voor controle op dit beleid heeft de school </w:t>
      </w:r>
      <w:r w:rsidR="00A65ACB" w:rsidRPr="00A65ACB">
        <w:rPr>
          <w:color w:val="auto"/>
        </w:rPr>
        <w:t>instrumenten om het beleid te controleren.</w:t>
      </w:r>
      <w:r w:rsidR="00880051">
        <w:rPr>
          <w:color w:val="auto"/>
        </w:rPr>
        <w:t xml:space="preserve"> (zie 3.1.3 en 3.1.4)</w:t>
      </w:r>
      <w:r w:rsidR="00A65ACB" w:rsidRPr="00A65ACB">
        <w:rPr>
          <w:color w:val="auto"/>
        </w:rPr>
        <w:t xml:space="preserve"> </w:t>
      </w:r>
      <w:r w:rsidR="00E037B9">
        <w:rPr>
          <w:color w:val="auto"/>
        </w:rPr>
        <w:t>De Jonge Wereld</w:t>
      </w:r>
      <w:r w:rsidR="00A65ACB" w:rsidRPr="00A65ACB">
        <w:rPr>
          <w:color w:val="auto"/>
        </w:rPr>
        <w:t xml:space="preserve"> werkt samen met ouders, GGD, brandweer, de </w:t>
      </w:r>
      <w:proofErr w:type="spellStart"/>
      <w:r w:rsidR="00A65ACB" w:rsidRPr="00A65ACB">
        <w:rPr>
          <w:color w:val="auto"/>
        </w:rPr>
        <w:t>Arbo-dienst</w:t>
      </w:r>
      <w:proofErr w:type="spellEnd"/>
      <w:r w:rsidR="00A65ACB" w:rsidRPr="00A65ACB">
        <w:rPr>
          <w:color w:val="auto"/>
        </w:rPr>
        <w:t xml:space="preserve"> en de gemeente.  </w:t>
      </w:r>
    </w:p>
    <w:p w:rsidR="00E037B9" w:rsidRDefault="00E037B9" w:rsidP="00A65ACB">
      <w:pPr>
        <w:pStyle w:val="Default"/>
        <w:rPr>
          <w:b/>
          <w:bCs/>
          <w:color w:val="auto"/>
        </w:rPr>
      </w:pPr>
    </w:p>
    <w:p w:rsidR="006E54C6" w:rsidRDefault="003769E0" w:rsidP="006E54C6">
      <w:pPr>
        <w:pStyle w:val="Default"/>
        <w:rPr>
          <w:b/>
          <w:bCs/>
          <w:color w:val="auto"/>
        </w:rPr>
      </w:pPr>
      <w:r>
        <w:rPr>
          <w:b/>
          <w:bCs/>
          <w:color w:val="auto"/>
        </w:rPr>
        <w:t>3</w:t>
      </w:r>
      <w:r w:rsidR="006E54C6">
        <w:rPr>
          <w:b/>
          <w:bCs/>
          <w:color w:val="auto"/>
        </w:rPr>
        <w:t>.1</w:t>
      </w:r>
      <w:r w:rsidR="006E54C6" w:rsidRPr="00A65ACB">
        <w:rPr>
          <w:b/>
          <w:bCs/>
          <w:color w:val="auto"/>
        </w:rPr>
        <w:t>.</w:t>
      </w:r>
      <w:r w:rsidR="006E54C6">
        <w:rPr>
          <w:b/>
          <w:bCs/>
          <w:color w:val="auto"/>
        </w:rPr>
        <w:t xml:space="preserve">1 </w:t>
      </w:r>
      <w:r w:rsidR="006E54C6" w:rsidRPr="00A65ACB">
        <w:rPr>
          <w:b/>
          <w:bCs/>
          <w:color w:val="auto"/>
        </w:rPr>
        <w:t xml:space="preserve">Wat zijn de wettelijke eisen aan schoolgebouwen? </w:t>
      </w:r>
    </w:p>
    <w:p w:rsidR="006E54C6" w:rsidRDefault="006E54C6" w:rsidP="006E54C6">
      <w:pPr>
        <w:pStyle w:val="Default"/>
        <w:rPr>
          <w:b/>
          <w:bCs/>
          <w:color w:val="auto"/>
        </w:rPr>
      </w:pPr>
    </w:p>
    <w:p w:rsidR="006E54C6" w:rsidRDefault="006E54C6" w:rsidP="006E54C6">
      <w:pPr>
        <w:pStyle w:val="Default"/>
        <w:rPr>
          <w:color w:val="auto"/>
        </w:rPr>
      </w:pPr>
      <w:r>
        <w:rPr>
          <w:color w:val="auto"/>
        </w:rPr>
        <w:t>Het gebouw</w:t>
      </w:r>
      <w:r w:rsidRPr="00A65ACB">
        <w:rPr>
          <w:color w:val="auto"/>
        </w:rPr>
        <w:t xml:space="preserve"> waar de leerlingen onderwijs krijgen moet v</w:t>
      </w:r>
      <w:r>
        <w:rPr>
          <w:color w:val="auto"/>
        </w:rPr>
        <w:t>oldoen aan de wettelijke veilig</w:t>
      </w:r>
      <w:r w:rsidRPr="00A65ACB">
        <w:rPr>
          <w:color w:val="auto"/>
        </w:rPr>
        <w:t xml:space="preserve">heidseisen </w:t>
      </w:r>
    </w:p>
    <w:p w:rsidR="006E54C6" w:rsidRDefault="006E54C6" w:rsidP="006E54C6">
      <w:pPr>
        <w:pStyle w:val="Default"/>
        <w:rPr>
          <w:b/>
          <w:bCs/>
          <w:color w:val="auto"/>
        </w:rPr>
      </w:pPr>
    </w:p>
    <w:p w:rsidR="006E54C6" w:rsidRPr="00A65ACB" w:rsidRDefault="006E54C6" w:rsidP="006E54C6">
      <w:pPr>
        <w:pStyle w:val="Default"/>
        <w:rPr>
          <w:color w:val="auto"/>
        </w:rPr>
      </w:pPr>
      <w:r w:rsidRPr="00A65ACB">
        <w:rPr>
          <w:color w:val="auto"/>
        </w:rPr>
        <w:t xml:space="preserve">Scholen hebben te maken met huisvestingseisen uit de volgende regelgeving: </w:t>
      </w:r>
    </w:p>
    <w:p w:rsidR="006E54C6" w:rsidRPr="00A65ACB" w:rsidRDefault="006E54C6" w:rsidP="006E54C6">
      <w:pPr>
        <w:pStyle w:val="Default"/>
        <w:rPr>
          <w:color w:val="auto"/>
        </w:rPr>
      </w:pPr>
      <w:r w:rsidRPr="00A65ACB">
        <w:rPr>
          <w:color w:val="auto"/>
        </w:rPr>
        <w:t xml:space="preserve">- de </w:t>
      </w:r>
      <w:proofErr w:type="spellStart"/>
      <w:r w:rsidRPr="00A65ACB">
        <w:rPr>
          <w:color w:val="auto"/>
        </w:rPr>
        <w:t>Arbo-wet</w:t>
      </w:r>
      <w:proofErr w:type="spellEnd"/>
      <w:r w:rsidRPr="00A65ACB">
        <w:rPr>
          <w:color w:val="auto"/>
        </w:rPr>
        <w:t xml:space="preserve">. De eisen daarin zijn onder andere gericht op een verantwoorde </w:t>
      </w:r>
      <w:proofErr w:type="spellStart"/>
      <w:r w:rsidRPr="00A65ACB">
        <w:rPr>
          <w:color w:val="auto"/>
        </w:rPr>
        <w:t>in-richting</w:t>
      </w:r>
      <w:proofErr w:type="spellEnd"/>
      <w:r w:rsidRPr="00A65ACB">
        <w:rPr>
          <w:color w:val="auto"/>
        </w:rPr>
        <w:t xml:space="preserve"> van het gebouw, omgang met gevaarlijke stoffen, brandveiligheid en </w:t>
      </w:r>
      <w:proofErr w:type="spellStart"/>
      <w:r w:rsidRPr="00A65ACB">
        <w:rPr>
          <w:color w:val="auto"/>
        </w:rPr>
        <w:t>alge-mene</w:t>
      </w:r>
      <w:proofErr w:type="spellEnd"/>
      <w:r w:rsidRPr="00A65ACB">
        <w:rPr>
          <w:color w:val="auto"/>
        </w:rPr>
        <w:t xml:space="preserve"> veiligheid. </w:t>
      </w:r>
    </w:p>
    <w:p w:rsidR="006E54C6" w:rsidRPr="00A65ACB" w:rsidRDefault="006E54C6" w:rsidP="006E54C6">
      <w:pPr>
        <w:pStyle w:val="Default"/>
        <w:rPr>
          <w:color w:val="auto"/>
        </w:rPr>
      </w:pPr>
      <w:r w:rsidRPr="00A65ACB">
        <w:rPr>
          <w:color w:val="auto"/>
        </w:rPr>
        <w:t xml:space="preserve">- het landelijk Bouwbesluit van het Ministerie van VROM. Dat richt zich op regels voor nieuwbouw en verbouw, maar ook op bestaande gebouwen. Ook voor </w:t>
      </w:r>
      <w:proofErr w:type="spellStart"/>
      <w:r w:rsidRPr="00A65ACB">
        <w:rPr>
          <w:color w:val="auto"/>
        </w:rPr>
        <w:t>schoolgebou-wen</w:t>
      </w:r>
      <w:proofErr w:type="spellEnd"/>
      <w:r w:rsidRPr="00A65ACB">
        <w:rPr>
          <w:color w:val="auto"/>
        </w:rPr>
        <w:t xml:space="preserve"> zijn er regels opgenomen. </w:t>
      </w:r>
    </w:p>
    <w:p w:rsidR="006E54C6" w:rsidRDefault="006E54C6" w:rsidP="006E54C6">
      <w:pPr>
        <w:pStyle w:val="Default"/>
        <w:rPr>
          <w:color w:val="auto"/>
        </w:rPr>
      </w:pPr>
      <w:r w:rsidRPr="00A65ACB">
        <w:rPr>
          <w:color w:val="auto"/>
        </w:rPr>
        <w:t>- De gemeentelijke bouwverordening</w:t>
      </w:r>
      <w:r>
        <w:rPr>
          <w:color w:val="auto"/>
        </w:rPr>
        <w:t>.</w:t>
      </w:r>
    </w:p>
    <w:p w:rsidR="001A7015" w:rsidRDefault="001A7015" w:rsidP="006E54C6">
      <w:pPr>
        <w:pStyle w:val="Default"/>
        <w:rPr>
          <w:color w:val="auto"/>
        </w:rPr>
      </w:pPr>
    </w:p>
    <w:p w:rsidR="001A7015" w:rsidRDefault="001A7015" w:rsidP="006E54C6">
      <w:pPr>
        <w:pStyle w:val="Default"/>
        <w:rPr>
          <w:color w:val="auto"/>
        </w:rPr>
      </w:pPr>
      <w:r>
        <w:rPr>
          <w:color w:val="auto"/>
        </w:rPr>
        <w:t>Ons schoolgebouw is opgeleverd in 2003 en is asbestvrij.</w:t>
      </w:r>
    </w:p>
    <w:p w:rsidR="00880051" w:rsidRDefault="00880051" w:rsidP="006E54C6">
      <w:pPr>
        <w:pStyle w:val="Default"/>
        <w:rPr>
          <w:color w:val="auto"/>
        </w:rPr>
      </w:pPr>
    </w:p>
    <w:p w:rsidR="00880051" w:rsidRDefault="00880051" w:rsidP="00880051">
      <w:pPr>
        <w:pStyle w:val="Default"/>
        <w:rPr>
          <w:b/>
          <w:color w:val="auto"/>
        </w:rPr>
      </w:pPr>
      <w:r>
        <w:rPr>
          <w:b/>
          <w:color w:val="auto"/>
        </w:rPr>
        <w:t>3.1</w:t>
      </w:r>
      <w:r w:rsidRPr="00E67B71">
        <w:rPr>
          <w:b/>
          <w:color w:val="auto"/>
        </w:rPr>
        <w:t>.3</w:t>
      </w:r>
      <w:r>
        <w:rPr>
          <w:b/>
          <w:color w:val="auto"/>
        </w:rPr>
        <w:t xml:space="preserve"> Ontruimingsplan.</w:t>
      </w:r>
    </w:p>
    <w:p w:rsidR="00880051" w:rsidRDefault="00880051" w:rsidP="00880051">
      <w:pPr>
        <w:pStyle w:val="Default"/>
        <w:rPr>
          <w:b/>
          <w:color w:val="auto"/>
        </w:rPr>
      </w:pPr>
    </w:p>
    <w:p w:rsidR="00880051" w:rsidRPr="00E67B71" w:rsidRDefault="00880051" w:rsidP="00880051">
      <w:pPr>
        <w:pStyle w:val="Default"/>
        <w:rPr>
          <w:color w:val="auto"/>
        </w:rPr>
      </w:pPr>
      <w:r>
        <w:rPr>
          <w:color w:val="auto"/>
        </w:rPr>
        <w:t>Hiervoor verwijs ik naar het ontruimingsplan van De Jonge Wereld</w:t>
      </w:r>
      <w:r w:rsidR="005B347F">
        <w:rPr>
          <w:color w:val="auto"/>
        </w:rPr>
        <w:t xml:space="preserve"> in de bijlage</w:t>
      </w:r>
      <w:r>
        <w:rPr>
          <w:color w:val="auto"/>
        </w:rPr>
        <w:t>.</w:t>
      </w:r>
    </w:p>
    <w:p w:rsidR="00880051" w:rsidRDefault="00880051" w:rsidP="00880051">
      <w:pPr>
        <w:pStyle w:val="Default"/>
        <w:rPr>
          <w:b/>
          <w:color w:val="auto"/>
        </w:rPr>
      </w:pPr>
    </w:p>
    <w:p w:rsidR="00880051" w:rsidRDefault="00880051" w:rsidP="00880051">
      <w:pPr>
        <w:pStyle w:val="Default"/>
        <w:rPr>
          <w:b/>
          <w:i/>
          <w:iCs/>
          <w:color w:val="auto"/>
        </w:rPr>
      </w:pPr>
      <w:r>
        <w:rPr>
          <w:b/>
          <w:color w:val="auto"/>
        </w:rPr>
        <w:t>3.1,4 RI&amp;E.</w:t>
      </w:r>
      <w:r w:rsidRPr="00E67B71">
        <w:rPr>
          <w:b/>
          <w:i/>
          <w:iCs/>
          <w:color w:val="auto"/>
        </w:rPr>
        <w:t xml:space="preserve"> </w:t>
      </w:r>
    </w:p>
    <w:p w:rsidR="00880051" w:rsidRDefault="00880051" w:rsidP="00880051">
      <w:pPr>
        <w:pStyle w:val="Default"/>
        <w:rPr>
          <w:b/>
          <w:i/>
          <w:iCs/>
          <w:color w:val="auto"/>
        </w:rPr>
      </w:pPr>
    </w:p>
    <w:p w:rsidR="00880051" w:rsidRDefault="00880051" w:rsidP="00880051">
      <w:pPr>
        <w:pStyle w:val="Default"/>
        <w:rPr>
          <w:iCs/>
          <w:color w:val="auto"/>
        </w:rPr>
      </w:pPr>
      <w:r>
        <w:rPr>
          <w:iCs/>
          <w:color w:val="auto"/>
        </w:rPr>
        <w:t>Hiervoor verwijs ik naar het RI&amp;E-rapport</w:t>
      </w:r>
      <w:r w:rsidR="005B347F">
        <w:rPr>
          <w:iCs/>
          <w:color w:val="auto"/>
        </w:rPr>
        <w:t xml:space="preserve"> in de bijlage</w:t>
      </w:r>
      <w:r>
        <w:rPr>
          <w:iCs/>
          <w:color w:val="auto"/>
        </w:rPr>
        <w:t>.</w:t>
      </w:r>
    </w:p>
    <w:p w:rsidR="00880051" w:rsidRDefault="00880051" w:rsidP="006E54C6">
      <w:pPr>
        <w:pStyle w:val="Default"/>
        <w:rPr>
          <w:color w:val="auto"/>
        </w:rPr>
      </w:pPr>
    </w:p>
    <w:p w:rsidR="006E54C6" w:rsidRDefault="006E54C6" w:rsidP="000234B7">
      <w:pPr>
        <w:rPr>
          <w:rFonts w:ascii="Arial" w:hAnsi="Arial" w:cs="Arial"/>
          <w:b/>
          <w:bCs/>
          <w:sz w:val="24"/>
          <w:szCs w:val="24"/>
        </w:rPr>
      </w:pPr>
    </w:p>
    <w:p w:rsidR="00880051" w:rsidRDefault="00880051" w:rsidP="000234B7">
      <w:pPr>
        <w:rPr>
          <w:rFonts w:ascii="Arial" w:hAnsi="Arial" w:cs="Arial"/>
          <w:b/>
          <w:bCs/>
          <w:sz w:val="24"/>
          <w:szCs w:val="24"/>
        </w:rPr>
      </w:pPr>
    </w:p>
    <w:p w:rsidR="00880051" w:rsidRDefault="00880051" w:rsidP="000234B7">
      <w:pPr>
        <w:rPr>
          <w:rFonts w:ascii="Arial" w:hAnsi="Arial" w:cs="Arial"/>
          <w:b/>
          <w:bCs/>
          <w:sz w:val="24"/>
          <w:szCs w:val="24"/>
        </w:rPr>
      </w:pPr>
    </w:p>
    <w:p w:rsidR="00880051" w:rsidRDefault="00880051" w:rsidP="000234B7">
      <w:pPr>
        <w:rPr>
          <w:rFonts w:ascii="Arial" w:hAnsi="Arial" w:cs="Arial"/>
          <w:b/>
          <w:bCs/>
          <w:sz w:val="24"/>
          <w:szCs w:val="24"/>
        </w:rPr>
      </w:pPr>
    </w:p>
    <w:p w:rsidR="00880051" w:rsidRDefault="00880051" w:rsidP="000234B7">
      <w:pPr>
        <w:rPr>
          <w:rFonts w:ascii="Arial" w:hAnsi="Arial" w:cs="Arial"/>
          <w:b/>
          <w:bCs/>
          <w:sz w:val="24"/>
          <w:szCs w:val="24"/>
        </w:rPr>
      </w:pPr>
    </w:p>
    <w:p w:rsidR="00880051" w:rsidRDefault="00880051" w:rsidP="000234B7">
      <w:pPr>
        <w:rPr>
          <w:rFonts w:ascii="Arial" w:hAnsi="Arial" w:cs="Arial"/>
          <w:b/>
          <w:bCs/>
          <w:sz w:val="24"/>
          <w:szCs w:val="24"/>
        </w:rPr>
      </w:pPr>
    </w:p>
    <w:p w:rsidR="00F03278" w:rsidRDefault="00F03278" w:rsidP="000234B7">
      <w:pPr>
        <w:rPr>
          <w:rFonts w:ascii="Arial" w:hAnsi="Arial" w:cs="Arial"/>
          <w:b/>
          <w:bCs/>
          <w:sz w:val="24"/>
          <w:szCs w:val="24"/>
        </w:rPr>
      </w:pPr>
    </w:p>
    <w:p w:rsidR="003769E0" w:rsidRDefault="003769E0" w:rsidP="000234B7">
      <w:pPr>
        <w:rPr>
          <w:rFonts w:ascii="Arial" w:hAnsi="Arial" w:cs="Arial"/>
          <w:b/>
          <w:bCs/>
          <w:sz w:val="24"/>
          <w:szCs w:val="24"/>
        </w:rPr>
      </w:pPr>
      <w:r>
        <w:rPr>
          <w:rFonts w:ascii="Arial" w:hAnsi="Arial" w:cs="Arial"/>
          <w:b/>
          <w:bCs/>
          <w:sz w:val="24"/>
          <w:szCs w:val="24"/>
        </w:rPr>
        <w:lastRenderedPageBreak/>
        <w:t>3</w:t>
      </w:r>
      <w:r w:rsidR="00A65ACB" w:rsidRPr="000234B7">
        <w:rPr>
          <w:rFonts w:ascii="Arial" w:hAnsi="Arial" w:cs="Arial"/>
          <w:b/>
          <w:bCs/>
          <w:sz w:val="24"/>
          <w:szCs w:val="24"/>
        </w:rPr>
        <w:t xml:space="preserve">.2. Wat wordt </w:t>
      </w:r>
      <w:r>
        <w:rPr>
          <w:rFonts w:ascii="Arial" w:hAnsi="Arial" w:cs="Arial"/>
          <w:b/>
          <w:bCs/>
          <w:sz w:val="24"/>
          <w:szCs w:val="24"/>
        </w:rPr>
        <w:t xml:space="preserve">verstaan onder </w:t>
      </w:r>
      <w:r w:rsidR="00A65ACB" w:rsidRPr="000234B7">
        <w:rPr>
          <w:rFonts w:ascii="Arial" w:hAnsi="Arial" w:cs="Arial"/>
          <w:b/>
          <w:bCs/>
          <w:sz w:val="24"/>
          <w:szCs w:val="24"/>
        </w:rPr>
        <w:t>een sociaal veilige school</w:t>
      </w:r>
      <w:r>
        <w:rPr>
          <w:rFonts w:ascii="Arial" w:hAnsi="Arial" w:cs="Arial"/>
          <w:b/>
          <w:bCs/>
          <w:sz w:val="24"/>
          <w:szCs w:val="24"/>
        </w:rPr>
        <w:t>?</w:t>
      </w:r>
    </w:p>
    <w:p w:rsidR="000234B7" w:rsidRPr="000234B7" w:rsidRDefault="000234B7" w:rsidP="000234B7">
      <w:pPr>
        <w:rPr>
          <w:rFonts w:ascii="Arial" w:hAnsi="Arial" w:cs="Arial"/>
          <w:sz w:val="24"/>
          <w:szCs w:val="24"/>
        </w:rPr>
      </w:pPr>
      <w:r w:rsidRPr="000234B7">
        <w:rPr>
          <w:rFonts w:ascii="Arial" w:hAnsi="Arial" w:cs="Arial"/>
          <w:sz w:val="24"/>
          <w:szCs w:val="24"/>
        </w:rPr>
        <w:t xml:space="preserve">Veiligheid betekent je veilig voelen, het gevoel hebben dat je er mag zijn en dat er op een bepaalde manier met je wordt omgegaan. De zorg voor een goede omgang met elkaar wordt onder andere ingevuld door het vergroten van de sociale competentie van de leerlingen. Goed met elkaar omgaan moet je kunnen of leren. Je moet weten wat wel en wat niet de bedoeling is, maar je moet ook bepaalde vaardigheden heb ben, sociaal competent zijn. Natuurlijk leren kinderen dit voor een deel thuis, en voor een deel op school. In een veilig klimaat in de klas krijgen de leerlingen de ruimte om te ontdekken wat ze zelf kunnen en om daar plezier aan te beleven, de ruimte om relaties te leggen en gewaardeerd en gerespecteerd te worden en de ruimte om zelf taken uit te voeren, alleen of samen met anderen en zo nodig geholpen door anderen. De kern van veiligheid in de omgang met elkaar ligt in respect: respectvol omgaan met elkaar. En dat betekent ook dat leerlingen leren </w:t>
      </w:r>
      <w:r w:rsidR="00331131">
        <w:rPr>
          <w:rFonts w:ascii="Arial" w:hAnsi="Arial" w:cs="Arial"/>
          <w:sz w:val="24"/>
          <w:szCs w:val="24"/>
        </w:rPr>
        <w:t>dat ze elkaar niet moeten hinde</w:t>
      </w:r>
      <w:r w:rsidRPr="000234B7">
        <w:rPr>
          <w:rFonts w:ascii="Arial" w:hAnsi="Arial" w:cs="Arial"/>
          <w:sz w:val="24"/>
          <w:szCs w:val="24"/>
        </w:rPr>
        <w:t xml:space="preserve">ren, pijn doen of schade berokkenen. Maar dit geldt natuurlijk evenzeer voor leerkrachten, schoolleiding en ouders. </w:t>
      </w:r>
    </w:p>
    <w:p w:rsidR="00772E60" w:rsidRDefault="00772E60" w:rsidP="00772E60">
      <w:pPr>
        <w:pStyle w:val="Default"/>
        <w:rPr>
          <w:color w:val="auto"/>
        </w:rPr>
      </w:pPr>
      <w:r>
        <w:rPr>
          <w:color w:val="auto"/>
        </w:rPr>
        <w:t>Ik citeer een paragraaf uit onze Schoolgids:</w:t>
      </w:r>
    </w:p>
    <w:p w:rsidR="00772E60" w:rsidRPr="00F86592" w:rsidRDefault="00772E60" w:rsidP="00F86592">
      <w:pPr>
        <w:pStyle w:val="Kop2"/>
        <w:rPr>
          <w:i w:val="0"/>
        </w:rPr>
      </w:pPr>
      <w:r w:rsidRPr="00F86592">
        <w:rPr>
          <w:i w:val="0"/>
        </w:rPr>
        <w:t>Het klimaat in de school</w:t>
      </w:r>
    </w:p>
    <w:p w:rsidR="00772E60" w:rsidRDefault="00772E60" w:rsidP="00772E60">
      <w:pPr>
        <w:tabs>
          <w:tab w:val="left" w:pos="-1440"/>
          <w:tab w:val="left" w:pos="-720"/>
        </w:tabs>
        <w:suppressAutoHyphens/>
        <w:rPr>
          <w:rFonts w:ascii="Arial" w:hAnsi="Arial"/>
          <w:sz w:val="24"/>
          <w:szCs w:val="24"/>
        </w:rPr>
      </w:pPr>
      <w:r w:rsidRPr="00BD3D6E">
        <w:rPr>
          <w:rFonts w:ascii="Arial" w:hAnsi="Arial"/>
          <w:sz w:val="24"/>
          <w:szCs w:val="24"/>
        </w:rPr>
        <w:t>Op onze school gaan wij met elkaar om op basis van wederzijds respect, zodat het eigen welbevinden, maar ook dat van de ander niet in het gedrang komt. Hiertoe hebben wij een gedragscode opgesteld. Ongewenst taalgebruik, roddelen, vernielzucht en agressief gedrag zijn op onze school uit den boze.</w:t>
      </w:r>
    </w:p>
    <w:p w:rsidR="00772E60" w:rsidRPr="00BD3D6E" w:rsidRDefault="00772E60" w:rsidP="00772E60">
      <w:pPr>
        <w:tabs>
          <w:tab w:val="left" w:pos="-1440"/>
          <w:tab w:val="left" w:pos="-720"/>
        </w:tabs>
        <w:suppressAutoHyphens/>
        <w:rPr>
          <w:rFonts w:ascii="Arial" w:hAnsi="Arial"/>
          <w:sz w:val="24"/>
          <w:szCs w:val="24"/>
        </w:rPr>
      </w:pPr>
      <w:r w:rsidRPr="00BD3D6E">
        <w:rPr>
          <w:rFonts w:ascii="Arial" w:hAnsi="Arial"/>
          <w:sz w:val="24"/>
          <w:szCs w:val="24"/>
        </w:rPr>
        <w:t>De Jonge Wereld is een “open school”. De ouders zijn - als eerst verantwoordelijken voor hun kind(eren)- van groot belang voor onze schoolgemeenschap. Wij vinden het belangrijk om in openheid en eerlijkheid met elkaar in gesprek te zijn over alles wat voor de ontwikkeling van het kind belangrijk is.</w:t>
      </w:r>
    </w:p>
    <w:p w:rsidR="00772E60" w:rsidRPr="00BD3D6E" w:rsidRDefault="00772E60" w:rsidP="00772E60">
      <w:pPr>
        <w:tabs>
          <w:tab w:val="left" w:pos="-1440"/>
          <w:tab w:val="left" w:pos="-720"/>
        </w:tabs>
        <w:suppressAutoHyphens/>
        <w:rPr>
          <w:rFonts w:ascii="Arial" w:hAnsi="Arial"/>
          <w:sz w:val="24"/>
          <w:szCs w:val="24"/>
        </w:rPr>
      </w:pPr>
      <w:r w:rsidRPr="00BD3D6E">
        <w:rPr>
          <w:rFonts w:ascii="Arial" w:hAnsi="Arial"/>
          <w:sz w:val="24"/>
          <w:szCs w:val="24"/>
        </w:rPr>
        <w:t>Buiten de geplande ouderavonden zijn alle leerkrachten en de directie daarvoor altijd op afspraak beschikbaar. Wij nemen iedereen serieus ook als er sprake is van kritiek.</w:t>
      </w:r>
    </w:p>
    <w:p w:rsidR="00772E60" w:rsidRPr="00BD3D6E" w:rsidRDefault="00772E60" w:rsidP="00772E60">
      <w:pPr>
        <w:tabs>
          <w:tab w:val="left" w:pos="-1440"/>
          <w:tab w:val="left" w:pos="-720"/>
        </w:tabs>
        <w:suppressAutoHyphens/>
        <w:rPr>
          <w:rFonts w:ascii="Arial" w:hAnsi="Arial"/>
          <w:sz w:val="24"/>
          <w:szCs w:val="24"/>
        </w:rPr>
      </w:pPr>
      <w:r w:rsidRPr="00BD3D6E">
        <w:rPr>
          <w:rFonts w:ascii="Arial" w:hAnsi="Arial"/>
          <w:sz w:val="24"/>
          <w:szCs w:val="24"/>
        </w:rPr>
        <w:t>Wij hechten aan normen en waarden en discipline. Gemaakte afspraken zijn ook echt afspraken waar je elkaar aan moet houden.</w:t>
      </w:r>
    </w:p>
    <w:p w:rsidR="00772E60" w:rsidRPr="00BD3D6E" w:rsidRDefault="00772E60" w:rsidP="00772E60">
      <w:pPr>
        <w:tabs>
          <w:tab w:val="left" w:pos="-1440"/>
          <w:tab w:val="left" w:pos="-720"/>
        </w:tabs>
        <w:suppressAutoHyphens/>
        <w:rPr>
          <w:rFonts w:ascii="Arial" w:hAnsi="Arial"/>
          <w:sz w:val="24"/>
          <w:szCs w:val="24"/>
        </w:rPr>
      </w:pPr>
      <w:r w:rsidRPr="00BD3D6E">
        <w:rPr>
          <w:rFonts w:ascii="Arial" w:hAnsi="Arial"/>
          <w:sz w:val="24"/>
          <w:szCs w:val="24"/>
        </w:rPr>
        <w:t>Ook in informele sfeer willen wij elkaar ontmoeten en daarom zijn vieringen waarbij we gevoelens met elkaar kunnen delen een wezenlijk onderdeel van het schoolzijn.</w:t>
      </w:r>
    </w:p>
    <w:p w:rsidR="00772E60" w:rsidRPr="00BD3D6E" w:rsidRDefault="00772E60" w:rsidP="00772E60">
      <w:pPr>
        <w:tabs>
          <w:tab w:val="left" w:pos="-1440"/>
          <w:tab w:val="left" w:pos="-720"/>
        </w:tabs>
        <w:suppressAutoHyphens/>
        <w:rPr>
          <w:rFonts w:ascii="Arial" w:hAnsi="Arial"/>
          <w:sz w:val="24"/>
          <w:szCs w:val="24"/>
        </w:rPr>
      </w:pPr>
      <w:r w:rsidRPr="00BD3D6E">
        <w:rPr>
          <w:rFonts w:ascii="Arial" w:hAnsi="Arial"/>
          <w:sz w:val="24"/>
          <w:szCs w:val="24"/>
        </w:rPr>
        <w:t>In de onderlinge verhoudingen tussen de leerlingen is wederzijds respect het sleutelbegrip. Ruzie maken en pesten worden dus niet getolereerd.</w:t>
      </w:r>
    </w:p>
    <w:p w:rsidR="000234B7" w:rsidRDefault="00772E60" w:rsidP="000234B7">
      <w:pPr>
        <w:pStyle w:val="Default"/>
        <w:rPr>
          <w:color w:val="auto"/>
        </w:rPr>
      </w:pPr>
      <w:r>
        <w:rPr>
          <w:color w:val="auto"/>
        </w:rPr>
        <w:t>Om het hierboven beschreven klimaat te bereiken, hebben wij een aantal protocollen, t.w.:</w:t>
      </w:r>
    </w:p>
    <w:p w:rsidR="00772E60" w:rsidRPr="00A65ACB" w:rsidRDefault="00772E60" w:rsidP="000234B7">
      <w:pPr>
        <w:pStyle w:val="Default"/>
        <w:rPr>
          <w:color w:val="auto"/>
        </w:rPr>
      </w:pPr>
    </w:p>
    <w:p w:rsidR="00772E60" w:rsidRPr="00BD3D6E" w:rsidRDefault="00772E60" w:rsidP="00772E60">
      <w:pPr>
        <w:pStyle w:val="Default"/>
        <w:rPr>
          <w:color w:val="auto"/>
        </w:rPr>
      </w:pPr>
      <w:r>
        <w:rPr>
          <w:b/>
          <w:bCs/>
          <w:color w:val="auto"/>
        </w:rPr>
        <w:t>3</w:t>
      </w:r>
      <w:r w:rsidRPr="00A65ACB">
        <w:rPr>
          <w:b/>
          <w:bCs/>
          <w:color w:val="auto"/>
        </w:rPr>
        <w:t>.2.</w:t>
      </w:r>
      <w:r>
        <w:rPr>
          <w:b/>
          <w:bCs/>
          <w:color w:val="auto"/>
        </w:rPr>
        <w:t>1</w:t>
      </w:r>
      <w:r w:rsidRPr="00A65ACB">
        <w:rPr>
          <w:b/>
          <w:bCs/>
          <w:color w:val="auto"/>
        </w:rPr>
        <w:t xml:space="preserve"> Anti-pestbeleid. </w:t>
      </w:r>
    </w:p>
    <w:p w:rsidR="00772E60" w:rsidRDefault="00772E60" w:rsidP="00772E60">
      <w:pPr>
        <w:pStyle w:val="Default"/>
        <w:rPr>
          <w:b/>
          <w:bCs/>
          <w:color w:val="auto"/>
        </w:rPr>
      </w:pPr>
    </w:p>
    <w:p w:rsidR="00772E60" w:rsidRDefault="00772E60" w:rsidP="00772E60">
      <w:pPr>
        <w:pStyle w:val="Default"/>
        <w:rPr>
          <w:bCs/>
          <w:color w:val="auto"/>
        </w:rPr>
      </w:pPr>
      <w:r w:rsidRPr="00C33DE5">
        <w:rPr>
          <w:bCs/>
          <w:color w:val="auto"/>
        </w:rPr>
        <w:t>Hiervoor verwijs ik naar ons protocol</w:t>
      </w:r>
      <w:r w:rsidR="00BF1A93">
        <w:rPr>
          <w:bCs/>
          <w:color w:val="auto"/>
        </w:rPr>
        <w:t xml:space="preserve"> in de bijlage</w:t>
      </w:r>
      <w:r w:rsidRPr="00C33DE5">
        <w:rPr>
          <w:bCs/>
          <w:color w:val="auto"/>
        </w:rPr>
        <w:t>.</w:t>
      </w:r>
    </w:p>
    <w:p w:rsidR="00772E60" w:rsidRDefault="00772E60" w:rsidP="00772E60">
      <w:pPr>
        <w:pStyle w:val="Default"/>
        <w:rPr>
          <w:bCs/>
          <w:color w:val="auto"/>
        </w:rPr>
      </w:pPr>
    </w:p>
    <w:p w:rsidR="00772E60" w:rsidRDefault="00772E60" w:rsidP="00772E60">
      <w:pPr>
        <w:pStyle w:val="Default"/>
        <w:rPr>
          <w:b/>
          <w:bCs/>
          <w:color w:val="auto"/>
        </w:rPr>
      </w:pPr>
      <w:r>
        <w:rPr>
          <w:b/>
          <w:bCs/>
          <w:color w:val="auto"/>
        </w:rPr>
        <w:t>3.2</w:t>
      </w:r>
      <w:r w:rsidRPr="00A65ACB">
        <w:rPr>
          <w:b/>
          <w:bCs/>
          <w:color w:val="auto"/>
        </w:rPr>
        <w:t>.</w:t>
      </w:r>
      <w:r>
        <w:rPr>
          <w:b/>
          <w:bCs/>
          <w:color w:val="auto"/>
        </w:rPr>
        <w:t>2</w:t>
      </w:r>
      <w:r w:rsidRPr="00A65ACB">
        <w:rPr>
          <w:b/>
          <w:bCs/>
          <w:color w:val="auto"/>
        </w:rPr>
        <w:t xml:space="preserve"> </w:t>
      </w:r>
      <w:r>
        <w:rPr>
          <w:b/>
          <w:bCs/>
          <w:color w:val="auto"/>
        </w:rPr>
        <w:t>K</w:t>
      </w:r>
      <w:r w:rsidRPr="00A65ACB">
        <w:rPr>
          <w:b/>
          <w:bCs/>
          <w:color w:val="auto"/>
        </w:rPr>
        <w:t>indermishandeling</w:t>
      </w:r>
      <w:r>
        <w:rPr>
          <w:b/>
          <w:bCs/>
          <w:color w:val="auto"/>
        </w:rPr>
        <w:t>.</w:t>
      </w:r>
    </w:p>
    <w:p w:rsidR="00772E60" w:rsidRDefault="00772E60" w:rsidP="00772E60">
      <w:pPr>
        <w:pStyle w:val="Default"/>
        <w:rPr>
          <w:color w:val="auto"/>
        </w:rPr>
      </w:pPr>
    </w:p>
    <w:p w:rsidR="00772E60" w:rsidRDefault="00772E60" w:rsidP="00772E60">
      <w:pPr>
        <w:pStyle w:val="Default"/>
        <w:rPr>
          <w:color w:val="auto"/>
        </w:rPr>
      </w:pPr>
      <w:r>
        <w:rPr>
          <w:color w:val="auto"/>
        </w:rPr>
        <w:t>Hiervoor verwijs ik naar ons protocol</w:t>
      </w:r>
      <w:r w:rsidR="00BF1A93">
        <w:rPr>
          <w:color w:val="auto"/>
        </w:rPr>
        <w:t xml:space="preserve"> in de bijlage</w:t>
      </w:r>
      <w:r>
        <w:rPr>
          <w:color w:val="auto"/>
        </w:rPr>
        <w:t>.</w:t>
      </w:r>
    </w:p>
    <w:p w:rsidR="00772E60" w:rsidRDefault="00772E60" w:rsidP="00772E60">
      <w:pPr>
        <w:pStyle w:val="Default"/>
        <w:rPr>
          <w:color w:val="auto"/>
        </w:rPr>
      </w:pPr>
    </w:p>
    <w:p w:rsidR="00772E60" w:rsidRDefault="00772E60" w:rsidP="00772E60">
      <w:pPr>
        <w:pStyle w:val="Default"/>
        <w:rPr>
          <w:b/>
          <w:bCs/>
          <w:color w:val="auto"/>
        </w:rPr>
      </w:pPr>
      <w:r>
        <w:rPr>
          <w:b/>
          <w:bCs/>
          <w:color w:val="auto"/>
        </w:rPr>
        <w:t>3.2.3 Schorsing, verwijdering van een leerling.</w:t>
      </w:r>
    </w:p>
    <w:p w:rsidR="00772E60" w:rsidRDefault="00772E60" w:rsidP="00772E60">
      <w:pPr>
        <w:pStyle w:val="Default"/>
        <w:rPr>
          <w:b/>
          <w:bCs/>
          <w:color w:val="auto"/>
        </w:rPr>
      </w:pPr>
    </w:p>
    <w:p w:rsidR="00772E60" w:rsidRDefault="00772E60" w:rsidP="00772E60">
      <w:pPr>
        <w:pStyle w:val="Default"/>
        <w:rPr>
          <w:bCs/>
          <w:color w:val="auto"/>
        </w:rPr>
      </w:pPr>
      <w:r w:rsidRPr="001026EA">
        <w:rPr>
          <w:bCs/>
          <w:color w:val="auto"/>
        </w:rPr>
        <w:t>Hiervoor verwijs ik naar ons protocol</w:t>
      </w:r>
      <w:r w:rsidR="00BF1A93">
        <w:rPr>
          <w:bCs/>
          <w:color w:val="auto"/>
        </w:rPr>
        <w:t xml:space="preserve"> in de bijlage</w:t>
      </w:r>
      <w:r w:rsidRPr="001026EA">
        <w:rPr>
          <w:bCs/>
          <w:color w:val="auto"/>
        </w:rPr>
        <w:t>.</w:t>
      </w:r>
    </w:p>
    <w:p w:rsidR="00772E60" w:rsidRDefault="00772E60" w:rsidP="00772E60">
      <w:pPr>
        <w:pStyle w:val="Default"/>
        <w:rPr>
          <w:bCs/>
          <w:color w:val="auto"/>
        </w:rPr>
      </w:pPr>
    </w:p>
    <w:p w:rsidR="00772E60" w:rsidRDefault="00772E60" w:rsidP="00772E60">
      <w:pPr>
        <w:pStyle w:val="Default"/>
        <w:rPr>
          <w:b/>
          <w:bCs/>
          <w:color w:val="auto"/>
        </w:rPr>
      </w:pPr>
      <w:r>
        <w:rPr>
          <w:b/>
          <w:bCs/>
          <w:color w:val="auto"/>
        </w:rPr>
        <w:t>3.2.4 Overlijden van een leerling, ouder.</w:t>
      </w:r>
    </w:p>
    <w:p w:rsidR="00772E60" w:rsidRDefault="00772E60" w:rsidP="00772E60">
      <w:pPr>
        <w:pStyle w:val="Default"/>
        <w:rPr>
          <w:bCs/>
          <w:color w:val="auto"/>
        </w:rPr>
      </w:pPr>
    </w:p>
    <w:p w:rsidR="00772E60" w:rsidRPr="001026EA" w:rsidRDefault="00772E60" w:rsidP="00772E60">
      <w:pPr>
        <w:pStyle w:val="Default"/>
        <w:rPr>
          <w:bCs/>
          <w:color w:val="auto"/>
        </w:rPr>
      </w:pPr>
      <w:r>
        <w:rPr>
          <w:bCs/>
          <w:color w:val="auto"/>
        </w:rPr>
        <w:t>Hiervoor verwijs ik naar ons protocol</w:t>
      </w:r>
      <w:r w:rsidR="00BF1A93">
        <w:rPr>
          <w:bCs/>
          <w:color w:val="auto"/>
        </w:rPr>
        <w:t xml:space="preserve"> in de bijlage</w:t>
      </w:r>
      <w:r>
        <w:rPr>
          <w:bCs/>
          <w:color w:val="auto"/>
        </w:rPr>
        <w:t>.</w:t>
      </w:r>
    </w:p>
    <w:p w:rsidR="009D76AB" w:rsidRPr="00A65ACB" w:rsidRDefault="009D76AB" w:rsidP="009D76AB">
      <w:pPr>
        <w:pStyle w:val="Default"/>
        <w:rPr>
          <w:color w:val="auto"/>
        </w:rPr>
      </w:pPr>
    </w:p>
    <w:p w:rsidR="009D76AB" w:rsidRPr="001C13AB" w:rsidRDefault="009D76AB" w:rsidP="001C13AB">
      <w:pPr>
        <w:pStyle w:val="Default"/>
        <w:jc w:val="center"/>
        <w:rPr>
          <w:b/>
          <w:color w:val="auto"/>
          <w:u w:val="single"/>
        </w:rPr>
      </w:pPr>
      <w:r w:rsidRPr="001C13AB">
        <w:rPr>
          <w:b/>
          <w:color w:val="auto"/>
          <w:u w:val="single"/>
        </w:rPr>
        <w:t>Hoofdstuk 4: Privacy.</w:t>
      </w:r>
    </w:p>
    <w:p w:rsidR="009D76AB" w:rsidRPr="009D76AB" w:rsidRDefault="009D76AB" w:rsidP="009D76AB">
      <w:pPr>
        <w:pStyle w:val="Default"/>
        <w:rPr>
          <w:b/>
          <w:color w:val="auto"/>
        </w:rPr>
      </w:pPr>
    </w:p>
    <w:p w:rsidR="009D76AB" w:rsidRPr="000E046C" w:rsidRDefault="009D76AB" w:rsidP="009D76AB">
      <w:pPr>
        <w:pStyle w:val="Default"/>
        <w:rPr>
          <w:color w:val="auto"/>
        </w:rPr>
      </w:pPr>
      <w:r w:rsidRPr="000E046C">
        <w:rPr>
          <w:color w:val="auto"/>
        </w:rPr>
        <w:t xml:space="preserve">-De school houdt zich aan de Wet op de privacybescherming. Zie hiervoor de “Wet bescherming persoonsgegevens”. </w:t>
      </w:r>
    </w:p>
    <w:p w:rsidR="009D76AB" w:rsidRPr="000E046C" w:rsidRDefault="009D76AB" w:rsidP="009D76AB">
      <w:pPr>
        <w:pStyle w:val="Default"/>
        <w:rPr>
          <w:color w:val="auto"/>
        </w:rPr>
      </w:pPr>
      <w:r w:rsidRPr="000E046C">
        <w:rPr>
          <w:color w:val="auto"/>
        </w:rPr>
        <w:t>-Foto`s op de schoolsite: Ouders zijn op de hoogte van het feit, dat er foto`s op de schoolsite worden geplaatst ro</w:t>
      </w:r>
      <w:r w:rsidR="00606040">
        <w:rPr>
          <w:color w:val="auto"/>
        </w:rPr>
        <w:t xml:space="preserve">ndom evenementen, activiteiten waar mogelijk hun kind op staat. </w:t>
      </w:r>
      <w:r w:rsidRPr="000E046C">
        <w:rPr>
          <w:color w:val="auto"/>
        </w:rPr>
        <w:t>Indien zij dit niet willen, moeten zij dat bij inschrijving kenbaar maken.</w:t>
      </w:r>
    </w:p>
    <w:p w:rsidR="009D76AB" w:rsidRPr="009D76AB" w:rsidRDefault="009D76AB" w:rsidP="009D76AB">
      <w:pPr>
        <w:pStyle w:val="Default"/>
        <w:rPr>
          <w:b/>
          <w:color w:val="auto"/>
        </w:rPr>
      </w:pPr>
    </w:p>
    <w:p w:rsidR="009D76AB" w:rsidRPr="001C13AB" w:rsidRDefault="009D76AB" w:rsidP="001C13AB">
      <w:pPr>
        <w:pStyle w:val="Default"/>
        <w:jc w:val="center"/>
        <w:rPr>
          <w:b/>
          <w:color w:val="auto"/>
          <w:u w:val="single"/>
        </w:rPr>
      </w:pPr>
      <w:r w:rsidRPr="001C13AB">
        <w:rPr>
          <w:b/>
          <w:color w:val="auto"/>
          <w:u w:val="single"/>
        </w:rPr>
        <w:t>Hoofdstuk 5: Sociale media.</w:t>
      </w:r>
    </w:p>
    <w:p w:rsidR="009D76AB" w:rsidRPr="009D76AB" w:rsidRDefault="009D76AB" w:rsidP="009D76AB">
      <w:pPr>
        <w:pStyle w:val="Default"/>
        <w:rPr>
          <w:b/>
          <w:color w:val="auto"/>
        </w:rPr>
      </w:pPr>
    </w:p>
    <w:p w:rsidR="009D76AB" w:rsidRPr="001C13AB" w:rsidRDefault="009D76AB" w:rsidP="009D76AB">
      <w:pPr>
        <w:pStyle w:val="Default"/>
        <w:rPr>
          <w:color w:val="auto"/>
        </w:rPr>
      </w:pPr>
      <w:r w:rsidRPr="001C13AB">
        <w:rPr>
          <w:color w:val="auto"/>
        </w:rPr>
        <w:t>Hiervoor is en protocol in ontwikkeling.</w:t>
      </w:r>
    </w:p>
    <w:p w:rsidR="009D76AB" w:rsidRPr="009D76AB" w:rsidRDefault="009D76AB" w:rsidP="009D76AB">
      <w:pPr>
        <w:pStyle w:val="Default"/>
        <w:rPr>
          <w:b/>
          <w:color w:val="auto"/>
        </w:rPr>
      </w:pPr>
    </w:p>
    <w:p w:rsidR="009D76AB" w:rsidRPr="001C13AB" w:rsidRDefault="009D76AB" w:rsidP="001C13AB">
      <w:pPr>
        <w:pStyle w:val="Default"/>
        <w:jc w:val="center"/>
        <w:rPr>
          <w:b/>
          <w:color w:val="auto"/>
          <w:u w:val="single"/>
        </w:rPr>
      </w:pPr>
      <w:r w:rsidRPr="001C13AB">
        <w:rPr>
          <w:b/>
          <w:color w:val="auto"/>
          <w:u w:val="single"/>
        </w:rPr>
        <w:t>Hoofdstuk 6: Registratie en aanpak schoolverzuim leerlingen.</w:t>
      </w:r>
    </w:p>
    <w:p w:rsidR="009D76AB" w:rsidRPr="009D76AB" w:rsidRDefault="009D76AB" w:rsidP="009D76AB">
      <w:pPr>
        <w:pStyle w:val="Default"/>
        <w:rPr>
          <w:b/>
          <w:color w:val="auto"/>
        </w:rPr>
      </w:pPr>
    </w:p>
    <w:p w:rsidR="009D76AB" w:rsidRPr="000E046C" w:rsidRDefault="009D76AB" w:rsidP="009D76AB">
      <w:pPr>
        <w:pStyle w:val="Default"/>
        <w:rPr>
          <w:color w:val="auto"/>
        </w:rPr>
      </w:pPr>
      <w:r w:rsidRPr="000E046C">
        <w:rPr>
          <w:color w:val="auto"/>
        </w:rPr>
        <w:t>De school houdt zich aan de wet op de leerplicht en dus ook het verzuim. Hierover is een paragraaf opgenomen in het ABC van de school. Verlofaanvragen gebeuren bij de directeur en hij hanteert de wet- en regelgeving.</w:t>
      </w:r>
    </w:p>
    <w:p w:rsidR="009D76AB" w:rsidRPr="000E046C" w:rsidRDefault="009D76AB" w:rsidP="009D76AB">
      <w:pPr>
        <w:pStyle w:val="Default"/>
        <w:rPr>
          <w:color w:val="auto"/>
        </w:rPr>
      </w:pPr>
      <w:r w:rsidRPr="000E046C">
        <w:rPr>
          <w:color w:val="auto"/>
        </w:rPr>
        <w:t>Dagelijks wordt er op De Jonge Wereld in iedere groep om half 9 een absentielijst ingevuld</w:t>
      </w:r>
      <w:r w:rsidR="0042142F">
        <w:rPr>
          <w:color w:val="auto"/>
        </w:rPr>
        <w:t>/bijgehouden.</w:t>
      </w:r>
      <w:r w:rsidRPr="000E046C">
        <w:rPr>
          <w:color w:val="auto"/>
        </w:rPr>
        <w:t xml:space="preserve"> Dit is een papieren uitdraai/maandlijst uit </w:t>
      </w:r>
      <w:proofErr w:type="spellStart"/>
      <w:r w:rsidRPr="000E046C">
        <w:rPr>
          <w:color w:val="auto"/>
        </w:rPr>
        <w:t>Esis</w:t>
      </w:r>
      <w:proofErr w:type="spellEnd"/>
      <w:r w:rsidRPr="000E046C">
        <w:rPr>
          <w:color w:val="auto"/>
        </w:rPr>
        <w:t xml:space="preserve">. De maandlijsten worden ingevoerd in </w:t>
      </w:r>
      <w:proofErr w:type="spellStart"/>
      <w:r w:rsidRPr="000E046C">
        <w:rPr>
          <w:color w:val="auto"/>
        </w:rPr>
        <w:t>Esis</w:t>
      </w:r>
      <w:proofErr w:type="spellEnd"/>
      <w:r w:rsidRPr="000E046C">
        <w:rPr>
          <w:color w:val="auto"/>
        </w:rPr>
        <w:t>.</w:t>
      </w:r>
    </w:p>
    <w:p w:rsidR="009D76AB" w:rsidRPr="000E046C" w:rsidRDefault="009D76AB" w:rsidP="009D76AB">
      <w:pPr>
        <w:pStyle w:val="Default"/>
        <w:rPr>
          <w:color w:val="auto"/>
        </w:rPr>
      </w:pPr>
      <w:r w:rsidRPr="000E046C">
        <w:rPr>
          <w:color w:val="auto"/>
        </w:rPr>
        <w:t xml:space="preserve">Ongeoorloofd en veelvuldig verzuim wordt gemeld bij de leerplichtambtenaar.  </w:t>
      </w:r>
    </w:p>
    <w:p w:rsidR="009D76AB" w:rsidRPr="009D76AB" w:rsidRDefault="009D76AB" w:rsidP="009D76AB">
      <w:pPr>
        <w:pStyle w:val="Default"/>
        <w:rPr>
          <w:b/>
          <w:color w:val="auto"/>
        </w:rPr>
      </w:pPr>
    </w:p>
    <w:p w:rsidR="009D76AB" w:rsidRPr="001C13AB" w:rsidRDefault="009D76AB" w:rsidP="001C13AB">
      <w:pPr>
        <w:pStyle w:val="Default"/>
        <w:jc w:val="center"/>
        <w:rPr>
          <w:b/>
          <w:color w:val="auto"/>
          <w:u w:val="single"/>
        </w:rPr>
      </w:pPr>
      <w:r w:rsidRPr="001C13AB">
        <w:rPr>
          <w:b/>
          <w:color w:val="auto"/>
          <w:u w:val="single"/>
        </w:rPr>
        <w:t>Hoofdstuk 7: Klachten.</w:t>
      </w:r>
    </w:p>
    <w:p w:rsidR="009D76AB" w:rsidRPr="009D76AB" w:rsidRDefault="009D76AB" w:rsidP="009D76AB">
      <w:pPr>
        <w:pStyle w:val="Default"/>
        <w:rPr>
          <w:b/>
          <w:color w:val="auto"/>
        </w:rPr>
      </w:pPr>
    </w:p>
    <w:p w:rsidR="009D76AB" w:rsidRPr="000E046C" w:rsidRDefault="009D76AB" w:rsidP="009D76AB">
      <w:pPr>
        <w:pStyle w:val="Default"/>
        <w:rPr>
          <w:color w:val="auto"/>
        </w:rPr>
      </w:pPr>
      <w:r w:rsidRPr="000E046C">
        <w:rPr>
          <w:color w:val="auto"/>
        </w:rPr>
        <w:t xml:space="preserve">In de schoolgids van De Jonge Wereld is een paragraaf opgenomen rondom klachtenbehandeling. Lucas Onderwijs heeft een onafhankelijke </w:t>
      </w:r>
      <w:proofErr w:type="spellStart"/>
      <w:r w:rsidRPr="000E046C">
        <w:rPr>
          <w:color w:val="auto"/>
        </w:rPr>
        <w:t>klachten-</w:t>
      </w:r>
      <w:r w:rsidR="00041E3B">
        <w:rPr>
          <w:color w:val="auto"/>
        </w:rPr>
        <w:t>c</w:t>
      </w:r>
      <w:bookmarkStart w:id="0" w:name="_GoBack"/>
      <w:bookmarkEnd w:id="0"/>
      <w:r w:rsidRPr="000E046C">
        <w:rPr>
          <w:color w:val="auto"/>
        </w:rPr>
        <w:t>ommissie</w:t>
      </w:r>
      <w:proofErr w:type="spellEnd"/>
      <w:r w:rsidRPr="000E046C">
        <w:rPr>
          <w:color w:val="auto"/>
        </w:rPr>
        <w:t xml:space="preserve">. Contactpersoon is de juridisch medewerker van het </w:t>
      </w:r>
      <w:r w:rsidR="0042142F">
        <w:rPr>
          <w:color w:val="auto"/>
        </w:rPr>
        <w:t>bestuur</w:t>
      </w:r>
      <w:r w:rsidRPr="000E046C">
        <w:rPr>
          <w:color w:val="auto"/>
        </w:rPr>
        <w:t>.</w:t>
      </w:r>
    </w:p>
    <w:p w:rsidR="00A65ACB" w:rsidRPr="009D76AB" w:rsidRDefault="00A65ACB" w:rsidP="00A65ACB">
      <w:pPr>
        <w:pStyle w:val="Default"/>
        <w:rPr>
          <w:color w:val="auto"/>
        </w:rPr>
      </w:pPr>
    </w:p>
    <w:p w:rsidR="000234B7" w:rsidRPr="009D76AB" w:rsidRDefault="000234B7" w:rsidP="00A65ACB">
      <w:pPr>
        <w:pStyle w:val="Default"/>
        <w:rPr>
          <w:color w:val="auto"/>
        </w:rPr>
      </w:pPr>
    </w:p>
    <w:p w:rsidR="000234B7" w:rsidRPr="009D76AB" w:rsidRDefault="000234B7" w:rsidP="00A65ACB">
      <w:pPr>
        <w:pStyle w:val="Default"/>
        <w:rPr>
          <w:color w:val="auto"/>
        </w:rPr>
      </w:pPr>
    </w:p>
    <w:p w:rsidR="000234B7" w:rsidRDefault="000234B7" w:rsidP="00A65ACB">
      <w:pPr>
        <w:pStyle w:val="Default"/>
        <w:rPr>
          <w:color w:val="auto"/>
        </w:rPr>
      </w:pPr>
    </w:p>
    <w:p w:rsidR="000234B7" w:rsidRDefault="000234B7" w:rsidP="00A65ACB">
      <w:pPr>
        <w:pStyle w:val="Default"/>
        <w:rPr>
          <w:color w:val="auto"/>
        </w:rPr>
      </w:pPr>
    </w:p>
    <w:p w:rsidR="00E67B71" w:rsidRDefault="00E67B71" w:rsidP="00A65ACB">
      <w:pPr>
        <w:pStyle w:val="Default"/>
        <w:rPr>
          <w:color w:val="auto"/>
        </w:rPr>
      </w:pPr>
    </w:p>
    <w:p w:rsidR="00E67B71" w:rsidRPr="00E67B71" w:rsidRDefault="00E67B71" w:rsidP="00A65ACB">
      <w:pPr>
        <w:pStyle w:val="Default"/>
        <w:rPr>
          <w:color w:val="auto"/>
        </w:rPr>
      </w:pPr>
    </w:p>
    <w:p w:rsidR="00A65ACB" w:rsidRPr="00A65ACB" w:rsidRDefault="00A65ACB" w:rsidP="00A65ACB">
      <w:pPr>
        <w:pStyle w:val="Default"/>
        <w:rPr>
          <w:color w:val="auto"/>
        </w:rPr>
      </w:pPr>
    </w:p>
    <w:p w:rsidR="006B77FE" w:rsidRPr="006B77FE" w:rsidRDefault="006B77FE" w:rsidP="006B77FE"/>
    <w:sectPr w:rsidR="006B77FE" w:rsidRPr="006B77F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54" w:rsidRDefault="00B10854" w:rsidP="00074737">
      <w:pPr>
        <w:spacing w:after="0" w:line="240" w:lineRule="auto"/>
      </w:pPr>
      <w:r>
        <w:separator/>
      </w:r>
    </w:p>
  </w:endnote>
  <w:endnote w:type="continuationSeparator" w:id="0">
    <w:p w:rsidR="00B10854" w:rsidRDefault="00B10854" w:rsidP="0007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37" w:rsidRDefault="0007473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60" w:rsidRDefault="008C0660">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Basisschool De Jonge Wereld, Den Helderstraat 250, 2547 ST Den Haag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041E3B" w:rsidRPr="00041E3B">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074737" w:rsidRDefault="0007473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37" w:rsidRDefault="000747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54" w:rsidRDefault="00B10854" w:rsidP="00074737">
      <w:pPr>
        <w:spacing w:after="0" w:line="240" w:lineRule="auto"/>
      </w:pPr>
      <w:r>
        <w:separator/>
      </w:r>
    </w:p>
  </w:footnote>
  <w:footnote w:type="continuationSeparator" w:id="0">
    <w:p w:rsidR="00B10854" w:rsidRDefault="00B10854" w:rsidP="00074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37" w:rsidRDefault="0007473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37" w:rsidRDefault="0007473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37" w:rsidRDefault="0007473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82D9D"/>
    <w:multiLevelType w:val="hybridMultilevel"/>
    <w:tmpl w:val="1D3AA61E"/>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AD"/>
    <w:rsid w:val="000234B7"/>
    <w:rsid w:val="00041E3B"/>
    <w:rsid w:val="00074737"/>
    <w:rsid w:val="000E046C"/>
    <w:rsid w:val="001026EA"/>
    <w:rsid w:val="00114689"/>
    <w:rsid w:val="00170CBB"/>
    <w:rsid w:val="001A7015"/>
    <w:rsid w:val="001C13AB"/>
    <w:rsid w:val="001F03AE"/>
    <w:rsid w:val="002B5F7F"/>
    <w:rsid w:val="00300FAD"/>
    <w:rsid w:val="00331131"/>
    <w:rsid w:val="00372692"/>
    <w:rsid w:val="003769E0"/>
    <w:rsid w:val="003C124C"/>
    <w:rsid w:val="003C5BE3"/>
    <w:rsid w:val="00403B2A"/>
    <w:rsid w:val="00414E67"/>
    <w:rsid w:val="0042142F"/>
    <w:rsid w:val="00460F48"/>
    <w:rsid w:val="005225D5"/>
    <w:rsid w:val="005B347F"/>
    <w:rsid w:val="00606040"/>
    <w:rsid w:val="00685761"/>
    <w:rsid w:val="006A609B"/>
    <w:rsid w:val="006B77FE"/>
    <w:rsid w:val="006D72A3"/>
    <w:rsid w:val="006E54C6"/>
    <w:rsid w:val="007076F1"/>
    <w:rsid w:val="00772E60"/>
    <w:rsid w:val="007D6A98"/>
    <w:rsid w:val="0086414F"/>
    <w:rsid w:val="00880051"/>
    <w:rsid w:val="008C0660"/>
    <w:rsid w:val="009624CF"/>
    <w:rsid w:val="009D76AB"/>
    <w:rsid w:val="00A57784"/>
    <w:rsid w:val="00A65ACB"/>
    <w:rsid w:val="00AB1092"/>
    <w:rsid w:val="00B10854"/>
    <w:rsid w:val="00B260B7"/>
    <w:rsid w:val="00B311F8"/>
    <w:rsid w:val="00B7315D"/>
    <w:rsid w:val="00B81D49"/>
    <w:rsid w:val="00B90C78"/>
    <w:rsid w:val="00BB532F"/>
    <w:rsid w:val="00BD3D6E"/>
    <w:rsid w:val="00BF1A93"/>
    <w:rsid w:val="00C21CEF"/>
    <w:rsid w:val="00C33DE5"/>
    <w:rsid w:val="00CF6E26"/>
    <w:rsid w:val="00D11DB9"/>
    <w:rsid w:val="00D17457"/>
    <w:rsid w:val="00D43EEF"/>
    <w:rsid w:val="00D4786E"/>
    <w:rsid w:val="00D5507E"/>
    <w:rsid w:val="00D779AC"/>
    <w:rsid w:val="00D938F9"/>
    <w:rsid w:val="00DA0334"/>
    <w:rsid w:val="00DB51CB"/>
    <w:rsid w:val="00DC3C42"/>
    <w:rsid w:val="00DD221C"/>
    <w:rsid w:val="00DE4B27"/>
    <w:rsid w:val="00E037B9"/>
    <w:rsid w:val="00E67B71"/>
    <w:rsid w:val="00E870EE"/>
    <w:rsid w:val="00EE4DBF"/>
    <w:rsid w:val="00F03278"/>
    <w:rsid w:val="00F16CDE"/>
    <w:rsid w:val="00F67C87"/>
    <w:rsid w:val="00F86592"/>
    <w:rsid w:val="00FA72E7"/>
    <w:rsid w:val="00FB47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DBF"/>
  </w:style>
  <w:style w:type="paragraph" w:styleId="Kop2">
    <w:name w:val="heading 2"/>
    <w:basedOn w:val="Standaard"/>
    <w:next w:val="Standaard"/>
    <w:link w:val="Kop2Char"/>
    <w:unhideWhenUsed/>
    <w:qFormat/>
    <w:rsid w:val="00BD3D6E"/>
    <w:pPr>
      <w:keepNext/>
      <w:spacing w:before="240" w:after="60" w:line="240" w:lineRule="auto"/>
      <w:outlineLvl w:val="1"/>
    </w:pPr>
    <w:rPr>
      <w:rFonts w:ascii="Arial" w:eastAsia="Times New Roman" w:hAnsi="Arial" w:cs="Times New Roman"/>
      <w:b/>
      <w:i/>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4DBF"/>
    <w:pPr>
      <w:spacing w:after="0" w:line="240" w:lineRule="auto"/>
    </w:pPr>
  </w:style>
  <w:style w:type="paragraph" w:customStyle="1" w:styleId="Default">
    <w:name w:val="Default"/>
    <w:rsid w:val="00A65ACB"/>
    <w:pPr>
      <w:autoSpaceDE w:val="0"/>
      <w:autoSpaceDN w:val="0"/>
      <w:adjustRightInd w:val="0"/>
      <w:spacing w:after="0" w:line="240" w:lineRule="auto"/>
    </w:pPr>
    <w:rPr>
      <w:rFonts w:ascii="Arial" w:hAnsi="Arial" w:cs="Arial"/>
      <w:color w:val="000000"/>
      <w:sz w:val="24"/>
      <w:szCs w:val="24"/>
    </w:rPr>
  </w:style>
  <w:style w:type="paragraph" w:styleId="Voettekst">
    <w:name w:val="footer"/>
    <w:basedOn w:val="Standaard"/>
    <w:link w:val="VoettekstChar"/>
    <w:uiPriority w:val="99"/>
    <w:unhideWhenUsed/>
    <w:rsid w:val="005225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25D5"/>
  </w:style>
  <w:style w:type="paragraph" w:styleId="Koptekst">
    <w:name w:val="header"/>
    <w:basedOn w:val="Standaard"/>
    <w:link w:val="KoptekstChar"/>
    <w:uiPriority w:val="99"/>
    <w:unhideWhenUsed/>
    <w:rsid w:val="000747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4737"/>
  </w:style>
  <w:style w:type="paragraph" w:styleId="Ballontekst">
    <w:name w:val="Balloon Text"/>
    <w:basedOn w:val="Standaard"/>
    <w:link w:val="BallontekstChar"/>
    <w:uiPriority w:val="99"/>
    <w:semiHidden/>
    <w:unhideWhenUsed/>
    <w:rsid w:val="006857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761"/>
    <w:rPr>
      <w:rFonts w:ascii="Tahoma" w:hAnsi="Tahoma" w:cs="Tahoma"/>
      <w:sz w:val="16"/>
      <w:szCs w:val="16"/>
    </w:rPr>
  </w:style>
  <w:style w:type="character" w:customStyle="1" w:styleId="Kop2Char">
    <w:name w:val="Kop 2 Char"/>
    <w:basedOn w:val="Standaardalinea-lettertype"/>
    <w:link w:val="Kop2"/>
    <w:rsid w:val="00BD3D6E"/>
    <w:rPr>
      <w:rFonts w:ascii="Arial" w:eastAsia="Times New Roman" w:hAnsi="Arial" w:cs="Times New Roman"/>
      <w:b/>
      <w:i/>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DBF"/>
  </w:style>
  <w:style w:type="paragraph" w:styleId="Kop2">
    <w:name w:val="heading 2"/>
    <w:basedOn w:val="Standaard"/>
    <w:next w:val="Standaard"/>
    <w:link w:val="Kop2Char"/>
    <w:unhideWhenUsed/>
    <w:qFormat/>
    <w:rsid w:val="00BD3D6E"/>
    <w:pPr>
      <w:keepNext/>
      <w:spacing w:before="240" w:after="60" w:line="240" w:lineRule="auto"/>
      <w:outlineLvl w:val="1"/>
    </w:pPr>
    <w:rPr>
      <w:rFonts w:ascii="Arial" w:eastAsia="Times New Roman" w:hAnsi="Arial" w:cs="Times New Roman"/>
      <w:b/>
      <w:i/>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4DBF"/>
    <w:pPr>
      <w:spacing w:after="0" w:line="240" w:lineRule="auto"/>
    </w:pPr>
  </w:style>
  <w:style w:type="paragraph" w:customStyle="1" w:styleId="Default">
    <w:name w:val="Default"/>
    <w:rsid w:val="00A65ACB"/>
    <w:pPr>
      <w:autoSpaceDE w:val="0"/>
      <w:autoSpaceDN w:val="0"/>
      <w:adjustRightInd w:val="0"/>
      <w:spacing w:after="0" w:line="240" w:lineRule="auto"/>
    </w:pPr>
    <w:rPr>
      <w:rFonts w:ascii="Arial" w:hAnsi="Arial" w:cs="Arial"/>
      <w:color w:val="000000"/>
      <w:sz w:val="24"/>
      <w:szCs w:val="24"/>
    </w:rPr>
  </w:style>
  <w:style w:type="paragraph" w:styleId="Voettekst">
    <w:name w:val="footer"/>
    <w:basedOn w:val="Standaard"/>
    <w:link w:val="VoettekstChar"/>
    <w:uiPriority w:val="99"/>
    <w:unhideWhenUsed/>
    <w:rsid w:val="005225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25D5"/>
  </w:style>
  <w:style w:type="paragraph" w:styleId="Koptekst">
    <w:name w:val="header"/>
    <w:basedOn w:val="Standaard"/>
    <w:link w:val="KoptekstChar"/>
    <w:uiPriority w:val="99"/>
    <w:unhideWhenUsed/>
    <w:rsid w:val="000747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4737"/>
  </w:style>
  <w:style w:type="paragraph" w:styleId="Ballontekst">
    <w:name w:val="Balloon Text"/>
    <w:basedOn w:val="Standaard"/>
    <w:link w:val="BallontekstChar"/>
    <w:uiPriority w:val="99"/>
    <w:semiHidden/>
    <w:unhideWhenUsed/>
    <w:rsid w:val="006857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761"/>
    <w:rPr>
      <w:rFonts w:ascii="Tahoma" w:hAnsi="Tahoma" w:cs="Tahoma"/>
      <w:sz w:val="16"/>
      <w:szCs w:val="16"/>
    </w:rPr>
  </w:style>
  <w:style w:type="character" w:customStyle="1" w:styleId="Kop2Char">
    <w:name w:val="Kop 2 Char"/>
    <w:basedOn w:val="Standaardalinea-lettertype"/>
    <w:link w:val="Kop2"/>
    <w:rsid w:val="00BD3D6E"/>
    <w:rPr>
      <w:rFonts w:ascii="Arial" w:eastAsia="Times New Roman" w:hAnsi="Arial" w:cs="Times New Roman"/>
      <w:b/>
      <w:i/>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A96B-9CF1-43C8-B464-FB321FEC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1699</Words>
  <Characters>9350</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Charles Kahlmann</cp:lastModifiedBy>
  <cp:revision>2</cp:revision>
  <dcterms:created xsi:type="dcterms:W3CDTF">2016-09-09T06:45:00Z</dcterms:created>
  <dcterms:modified xsi:type="dcterms:W3CDTF">2016-09-09T06:45:00Z</dcterms:modified>
</cp:coreProperties>
</file>