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B50E" w14:textId="78338980" w:rsidR="00362175" w:rsidRPr="00EA407C" w:rsidRDefault="001369F7" w:rsidP="00F07FA4">
      <w:pPr>
        <w:rPr>
          <w:rFonts w:asciiTheme="minorHAnsi" w:hAnsiTheme="minorHAnsi" w:cstheme="minorHAnsi"/>
          <w:sz w:val="22"/>
          <w:szCs w:val="22"/>
        </w:rPr>
      </w:pPr>
      <w:r w:rsidRPr="00EA407C">
        <w:rPr>
          <w:rFonts w:asciiTheme="minorHAnsi" w:hAnsiTheme="minorHAnsi" w:cstheme="minorHAnsi"/>
          <w:sz w:val="22"/>
          <w:szCs w:val="22"/>
        </w:rPr>
        <w:t xml:space="preserve"> </w:t>
      </w:r>
    </w:p>
    <w:p w14:paraId="4D2CB50F" w14:textId="77777777" w:rsidR="007A4413" w:rsidRPr="00EA407C" w:rsidRDefault="007A4413" w:rsidP="00F07FA4">
      <w:pPr>
        <w:rPr>
          <w:rFonts w:asciiTheme="minorHAnsi" w:hAnsiTheme="minorHAnsi" w:cstheme="minorHAnsi"/>
          <w:sz w:val="22"/>
          <w:szCs w:val="22"/>
        </w:rPr>
      </w:pPr>
    </w:p>
    <w:p w14:paraId="4D2CB510" w14:textId="77777777" w:rsidR="004B3470" w:rsidRPr="00EA407C" w:rsidRDefault="004B3470" w:rsidP="00F07FA4">
      <w:pPr>
        <w:rPr>
          <w:rFonts w:asciiTheme="minorHAnsi" w:hAnsiTheme="minorHAnsi" w:cstheme="minorHAnsi"/>
          <w:sz w:val="22"/>
          <w:szCs w:val="22"/>
        </w:rPr>
      </w:pPr>
    </w:p>
    <w:tbl>
      <w:tblPr>
        <w:tblStyle w:val="Tabelraster"/>
        <w:tblW w:w="0" w:type="auto"/>
        <w:tblLook w:val="0480" w:firstRow="0" w:lastRow="0" w:firstColumn="1" w:lastColumn="0" w:noHBand="0" w:noVBand="1"/>
      </w:tblPr>
      <w:tblGrid>
        <w:gridCol w:w="8721"/>
      </w:tblGrid>
      <w:tr w:rsidR="004B3470" w:rsidRPr="00EA407C" w14:paraId="4D2CB512" w14:textId="77777777" w:rsidTr="00EA407C">
        <w:tc>
          <w:tcPr>
            <w:tcW w:w="8871" w:type="dxa"/>
            <w:shd w:val="clear" w:color="auto" w:fill="92D050"/>
          </w:tcPr>
          <w:p w14:paraId="4D2CB511" w14:textId="38158809" w:rsidR="004B3470" w:rsidRPr="00EA407C" w:rsidRDefault="00E17D98" w:rsidP="00E17D98">
            <w:pPr>
              <w:jc w:val="center"/>
              <w:rPr>
                <w:rFonts w:asciiTheme="minorHAnsi" w:hAnsiTheme="minorHAnsi" w:cstheme="minorHAnsi"/>
                <w:sz w:val="22"/>
                <w:szCs w:val="22"/>
              </w:rPr>
            </w:pPr>
            <w:r w:rsidRPr="00EA407C">
              <w:rPr>
                <w:rFonts w:asciiTheme="minorHAnsi" w:hAnsiTheme="minorHAnsi" w:cstheme="minorHAnsi"/>
                <w:b/>
                <w:sz w:val="22"/>
                <w:szCs w:val="22"/>
              </w:rPr>
              <w:t>Sociaal veiligheidsplan 2020-2021</w:t>
            </w:r>
          </w:p>
        </w:tc>
      </w:tr>
      <w:tr w:rsidR="004B3470" w:rsidRPr="00EA407C" w14:paraId="4D2CB515" w14:textId="77777777" w:rsidTr="00EA407C">
        <w:tc>
          <w:tcPr>
            <w:tcW w:w="8871" w:type="dxa"/>
          </w:tcPr>
          <w:p w14:paraId="2660F2D8" w14:textId="038BE794" w:rsidR="00EA407C" w:rsidRPr="00EA407C" w:rsidRDefault="00EA407C" w:rsidP="00EA407C">
            <w:pPr>
              <w:rPr>
                <w:rFonts w:asciiTheme="minorHAnsi" w:hAnsiTheme="minorHAnsi" w:cstheme="minorHAnsi"/>
                <w:b/>
                <w:bCs/>
                <w:sz w:val="22"/>
                <w:szCs w:val="22"/>
              </w:rPr>
            </w:pPr>
            <w:r w:rsidRPr="00EA407C">
              <w:rPr>
                <w:rFonts w:asciiTheme="minorHAnsi" w:hAnsiTheme="minorHAnsi" w:cstheme="minorHAnsi"/>
                <w:b/>
                <w:bCs/>
                <w:sz w:val="22"/>
                <w:szCs w:val="22"/>
              </w:rPr>
              <w:t xml:space="preserve">Missie </w:t>
            </w:r>
            <w:r w:rsidR="002A16CA">
              <w:rPr>
                <w:rFonts w:asciiTheme="minorHAnsi" w:hAnsiTheme="minorHAnsi" w:cstheme="minorHAnsi"/>
                <w:b/>
                <w:bCs/>
                <w:sz w:val="22"/>
                <w:szCs w:val="22"/>
              </w:rPr>
              <w:t>Willibrordschool</w:t>
            </w:r>
          </w:p>
          <w:p w14:paraId="7050FD4A" w14:textId="77777777" w:rsidR="00EA407C" w:rsidRPr="00EA407C" w:rsidRDefault="00EA407C" w:rsidP="00EA407C">
            <w:pPr>
              <w:rPr>
                <w:rFonts w:asciiTheme="minorHAnsi" w:hAnsiTheme="minorHAnsi" w:cstheme="minorHAnsi"/>
                <w:sz w:val="22"/>
                <w:szCs w:val="22"/>
              </w:rPr>
            </w:pPr>
            <w:r w:rsidRPr="00EA407C">
              <w:rPr>
                <w:rFonts w:asciiTheme="minorHAnsi" w:hAnsiTheme="minorHAnsi" w:cstheme="minorHAnsi"/>
                <w:sz w:val="22"/>
                <w:szCs w:val="22"/>
              </w:rPr>
              <w:t xml:space="preserve">Wij zijn een rooms-katholieke basisschool die staat voor kwalitatief, hoogwaardig, meetbaar en eigentijds onderwijs en opvoeding. In gezamenlijke verantwoordelijkheid met ouders willen we aan kinderen maximale leerkansen bieden en ze het beste uit zichzelf leren halen. </w:t>
            </w:r>
          </w:p>
          <w:p w14:paraId="4D2CB513" w14:textId="77777777" w:rsidR="004B3470" w:rsidRPr="00EA407C" w:rsidRDefault="004B3470" w:rsidP="00F07FA4">
            <w:pPr>
              <w:rPr>
                <w:rFonts w:asciiTheme="minorHAnsi" w:hAnsiTheme="minorHAnsi" w:cstheme="minorHAnsi"/>
                <w:sz w:val="22"/>
                <w:szCs w:val="22"/>
              </w:rPr>
            </w:pPr>
          </w:p>
          <w:p w14:paraId="4D2CB514" w14:textId="77777777" w:rsidR="0000444A" w:rsidRPr="00EA407C" w:rsidRDefault="0000444A" w:rsidP="00F07FA4">
            <w:pPr>
              <w:rPr>
                <w:rFonts w:asciiTheme="minorHAnsi" w:hAnsiTheme="minorHAnsi" w:cstheme="minorHAnsi"/>
                <w:sz w:val="22"/>
                <w:szCs w:val="22"/>
              </w:rPr>
            </w:pPr>
          </w:p>
        </w:tc>
      </w:tr>
      <w:tr w:rsidR="004B3470" w:rsidRPr="00EA407C" w14:paraId="4D2CB517" w14:textId="77777777" w:rsidTr="00EA407C">
        <w:tc>
          <w:tcPr>
            <w:tcW w:w="8871" w:type="dxa"/>
            <w:shd w:val="clear" w:color="auto" w:fill="FFC000"/>
          </w:tcPr>
          <w:p w14:paraId="4D2CB516" w14:textId="77777777" w:rsidR="004B3470" w:rsidRPr="00EA407C" w:rsidRDefault="004B3470" w:rsidP="00C86E95">
            <w:pPr>
              <w:rPr>
                <w:rFonts w:asciiTheme="minorHAnsi" w:hAnsiTheme="minorHAnsi" w:cstheme="minorHAnsi"/>
                <w:b/>
                <w:sz w:val="22"/>
                <w:szCs w:val="22"/>
              </w:rPr>
            </w:pPr>
            <w:r w:rsidRPr="00EA407C">
              <w:rPr>
                <w:rFonts w:asciiTheme="minorHAnsi" w:hAnsiTheme="minorHAnsi" w:cstheme="minorHAnsi"/>
                <w:b/>
                <w:sz w:val="22"/>
                <w:szCs w:val="22"/>
              </w:rPr>
              <w:t>Visie, doelen en uitgangspunten</w:t>
            </w:r>
          </w:p>
        </w:tc>
      </w:tr>
      <w:tr w:rsidR="004B3470" w:rsidRPr="00EA407C" w14:paraId="4D2CB52C" w14:textId="77777777" w:rsidTr="00EA407C">
        <w:tc>
          <w:tcPr>
            <w:tcW w:w="8871" w:type="dxa"/>
          </w:tcPr>
          <w:p w14:paraId="014CBD4B" w14:textId="32C72CC6" w:rsidR="00EA407C" w:rsidRPr="00EA407C" w:rsidRDefault="00EA407C" w:rsidP="00F07FA4">
            <w:pPr>
              <w:rPr>
                <w:rFonts w:asciiTheme="minorHAnsi" w:hAnsiTheme="minorHAnsi" w:cstheme="minorHAnsi"/>
                <w:b/>
                <w:bCs/>
                <w:sz w:val="22"/>
                <w:szCs w:val="22"/>
              </w:rPr>
            </w:pPr>
            <w:r w:rsidRPr="00EA407C">
              <w:rPr>
                <w:rFonts w:asciiTheme="minorHAnsi" w:hAnsiTheme="minorHAnsi" w:cstheme="minorHAnsi"/>
                <w:b/>
                <w:bCs/>
                <w:sz w:val="22"/>
                <w:szCs w:val="22"/>
              </w:rPr>
              <w:t xml:space="preserve">Visie </w:t>
            </w:r>
            <w:r w:rsidR="002A16CA">
              <w:rPr>
                <w:rFonts w:asciiTheme="minorHAnsi" w:hAnsiTheme="minorHAnsi" w:cstheme="minorHAnsi"/>
                <w:b/>
                <w:bCs/>
                <w:sz w:val="22"/>
                <w:szCs w:val="22"/>
              </w:rPr>
              <w:t>Willibrordschool</w:t>
            </w:r>
          </w:p>
          <w:p w14:paraId="31A5AFF9" w14:textId="6B56DD1B" w:rsidR="00EA407C" w:rsidRPr="00EA407C" w:rsidRDefault="00EA407C" w:rsidP="00F07FA4">
            <w:pPr>
              <w:rPr>
                <w:rFonts w:asciiTheme="minorHAnsi" w:hAnsiTheme="minorHAnsi" w:cstheme="minorHAnsi"/>
                <w:sz w:val="22"/>
                <w:szCs w:val="22"/>
              </w:rPr>
            </w:pPr>
            <w:r w:rsidRPr="00EA407C">
              <w:rPr>
                <w:rFonts w:asciiTheme="minorHAnsi" w:hAnsiTheme="minorHAnsi" w:cstheme="minorHAnsi"/>
                <w:sz w:val="22"/>
                <w:szCs w:val="22"/>
              </w:rPr>
              <w:t xml:space="preserve">Onze school werkt vanuit de katholieke geloofsovertuiging en de daaruit voortkomende normen en waarden. Een vriendelijke omgang in een sfeer van openheid, eerlijkheid en vertrouwen vinden wij belangrijk om de kinderen een optimistisch toekomstperspectief mee te geven. We zien de school als kleine samenleving waar kinderen, leerkrachten en ouders elkaar ontmoeten. Op onze school leren kinderen omgaan met onderlinge verschillen en ieder kind wordt gestimuleerd om met zijn of haar talenten het beste uit zichzelf te halen. Vanuit veiligheid, wederzijds respect en een goede sfeer geven wij vorm aan ons onderwijs. </w:t>
            </w:r>
          </w:p>
          <w:p w14:paraId="4D49D91C" w14:textId="77777777" w:rsidR="00EA407C" w:rsidRPr="00EA407C" w:rsidRDefault="00EA407C" w:rsidP="00F07FA4">
            <w:pPr>
              <w:rPr>
                <w:rFonts w:asciiTheme="minorHAnsi" w:hAnsiTheme="minorHAnsi" w:cstheme="minorHAnsi"/>
                <w:sz w:val="22"/>
                <w:szCs w:val="22"/>
              </w:rPr>
            </w:pPr>
          </w:p>
          <w:p w14:paraId="1170D633" w14:textId="7A8B3EC4" w:rsidR="00EA407C" w:rsidRPr="00EA407C" w:rsidRDefault="00EA407C" w:rsidP="00F07FA4">
            <w:pPr>
              <w:rPr>
                <w:rFonts w:asciiTheme="minorHAnsi" w:hAnsiTheme="minorHAnsi" w:cstheme="minorHAnsi"/>
                <w:b/>
                <w:bCs/>
                <w:sz w:val="22"/>
                <w:szCs w:val="22"/>
              </w:rPr>
            </w:pPr>
            <w:r w:rsidRPr="00EA407C">
              <w:rPr>
                <w:rFonts w:asciiTheme="minorHAnsi" w:hAnsiTheme="minorHAnsi" w:cstheme="minorHAnsi"/>
                <w:b/>
                <w:bCs/>
                <w:sz w:val="22"/>
                <w:szCs w:val="22"/>
              </w:rPr>
              <w:t xml:space="preserve">Kernwaarden van de </w:t>
            </w:r>
            <w:r w:rsidR="002A16CA">
              <w:rPr>
                <w:rFonts w:asciiTheme="minorHAnsi" w:hAnsiTheme="minorHAnsi" w:cstheme="minorHAnsi"/>
                <w:b/>
                <w:bCs/>
                <w:sz w:val="22"/>
                <w:szCs w:val="22"/>
              </w:rPr>
              <w:t>Willibrord</w:t>
            </w:r>
            <w:r w:rsidRPr="00EA407C">
              <w:rPr>
                <w:rFonts w:asciiTheme="minorHAnsi" w:hAnsiTheme="minorHAnsi" w:cstheme="minorHAnsi"/>
                <w:b/>
                <w:bCs/>
                <w:sz w:val="22"/>
                <w:szCs w:val="22"/>
              </w:rPr>
              <w:t xml:space="preserve">school </w:t>
            </w:r>
          </w:p>
          <w:p w14:paraId="1FDD78A0" w14:textId="77777777" w:rsidR="00EA407C" w:rsidRPr="00EA407C" w:rsidRDefault="00EA407C" w:rsidP="00F07FA4">
            <w:pPr>
              <w:rPr>
                <w:rFonts w:asciiTheme="minorHAnsi" w:hAnsiTheme="minorHAnsi" w:cstheme="minorHAnsi"/>
                <w:sz w:val="22"/>
                <w:szCs w:val="22"/>
              </w:rPr>
            </w:pPr>
            <w:r w:rsidRPr="00EA407C">
              <w:rPr>
                <w:rFonts w:asciiTheme="minorHAnsi" w:hAnsiTheme="minorHAnsi" w:cstheme="minorHAnsi"/>
                <w:sz w:val="22"/>
                <w:szCs w:val="22"/>
              </w:rPr>
              <w:t xml:space="preserve">• Samen school </w:t>
            </w:r>
          </w:p>
          <w:p w14:paraId="78692D90" w14:textId="77777777" w:rsidR="00EA407C" w:rsidRPr="00EA407C" w:rsidRDefault="00EA407C" w:rsidP="00F07FA4">
            <w:pPr>
              <w:rPr>
                <w:rFonts w:asciiTheme="minorHAnsi" w:hAnsiTheme="minorHAnsi" w:cstheme="minorHAnsi"/>
                <w:sz w:val="22"/>
                <w:szCs w:val="22"/>
              </w:rPr>
            </w:pPr>
            <w:r w:rsidRPr="00EA407C">
              <w:rPr>
                <w:rFonts w:asciiTheme="minorHAnsi" w:hAnsiTheme="minorHAnsi" w:cstheme="minorHAnsi"/>
                <w:sz w:val="22"/>
                <w:szCs w:val="22"/>
              </w:rPr>
              <w:t xml:space="preserve">• Menselijke waardigheid: Ieder mens telt! </w:t>
            </w:r>
          </w:p>
          <w:p w14:paraId="5967D5E0" w14:textId="77777777" w:rsidR="00EA407C" w:rsidRPr="00B9411D" w:rsidRDefault="00EA407C" w:rsidP="00F07FA4">
            <w:pPr>
              <w:rPr>
                <w:rFonts w:asciiTheme="minorHAnsi" w:hAnsiTheme="minorHAnsi" w:cstheme="minorHAnsi"/>
                <w:sz w:val="22"/>
                <w:szCs w:val="22"/>
              </w:rPr>
            </w:pPr>
            <w:r w:rsidRPr="00EA407C">
              <w:rPr>
                <w:rFonts w:asciiTheme="minorHAnsi" w:hAnsiTheme="minorHAnsi" w:cstheme="minorHAnsi"/>
                <w:sz w:val="22"/>
                <w:szCs w:val="22"/>
              </w:rPr>
              <w:t xml:space="preserve">• Verwondering </w:t>
            </w:r>
          </w:p>
          <w:p w14:paraId="26DA11CA" w14:textId="77777777" w:rsidR="00EA407C" w:rsidRPr="00B9411D" w:rsidRDefault="00EA407C" w:rsidP="00F07FA4">
            <w:pPr>
              <w:rPr>
                <w:rFonts w:asciiTheme="minorHAnsi" w:hAnsiTheme="minorHAnsi" w:cstheme="minorHAnsi"/>
                <w:sz w:val="22"/>
                <w:szCs w:val="22"/>
              </w:rPr>
            </w:pPr>
            <w:r w:rsidRPr="00B9411D">
              <w:rPr>
                <w:rFonts w:asciiTheme="minorHAnsi" w:hAnsiTheme="minorHAnsi" w:cstheme="minorHAnsi"/>
                <w:sz w:val="22"/>
                <w:szCs w:val="22"/>
              </w:rPr>
              <w:t xml:space="preserve">• Betrokkenheid </w:t>
            </w:r>
          </w:p>
          <w:p w14:paraId="4D2CB518" w14:textId="7F84DB32" w:rsidR="0000444A" w:rsidRPr="00B9411D" w:rsidRDefault="00EA407C" w:rsidP="00F07FA4">
            <w:pPr>
              <w:rPr>
                <w:rFonts w:asciiTheme="minorHAnsi" w:hAnsiTheme="minorHAnsi" w:cstheme="minorHAnsi"/>
                <w:b/>
                <w:color w:val="E36C0A" w:themeColor="accent6" w:themeShade="BF"/>
                <w:sz w:val="22"/>
                <w:szCs w:val="22"/>
              </w:rPr>
            </w:pPr>
            <w:r w:rsidRPr="00B9411D">
              <w:rPr>
                <w:rFonts w:asciiTheme="minorHAnsi" w:hAnsiTheme="minorHAnsi" w:cstheme="minorHAnsi"/>
                <w:sz w:val="22"/>
                <w:szCs w:val="22"/>
              </w:rPr>
              <w:t>• Vernieuwend</w:t>
            </w:r>
          </w:p>
          <w:p w14:paraId="6675A264" w14:textId="4747DDBB" w:rsidR="007D008E" w:rsidRPr="00B9411D" w:rsidRDefault="007D008E" w:rsidP="00F07FA4">
            <w:pPr>
              <w:rPr>
                <w:rFonts w:asciiTheme="minorHAnsi" w:hAnsiTheme="minorHAnsi" w:cstheme="minorHAnsi"/>
                <w:b/>
                <w:color w:val="E36C0A" w:themeColor="accent6" w:themeShade="BF"/>
                <w:sz w:val="22"/>
                <w:szCs w:val="22"/>
              </w:rPr>
            </w:pPr>
          </w:p>
          <w:p w14:paraId="148CC852" w14:textId="77777777" w:rsidR="00B9411D" w:rsidRPr="00B9411D" w:rsidRDefault="00B9411D" w:rsidP="00F07FA4">
            <w:pPr>
              <w:rPr>
                <w:rFonts w:asciiTheme="minorHAnsi" w:hAnsiTheme="minorHAnsi" w:cstheme="minorHAnsi"/>
                <w:b/>
                <w:bCs/>
                <w:sz w:val="22"/>
                <w:szCs w:val="22"/>
              </w:rPr>
            </w:pPr>
            <w:r w:rsidRPr="00B9411D">
              <w:rPr>
                <w:rFonts w:asciiTheme="minorHAnsi" w:hAnsiTheme="minorHAnsi" w:cstheme="minorHAnsi"/>
                <w:b/>
                <w:bCs/>
                <w:sz w:val="22"/>
                <w:szCs w:val="22"/>
              </w:rPr>
              <w:t xml:space="preserve">Motto </w:t>
            </w:r>
          </w:p>
          <w:p w14:paraId="39895F14" w14:textId="77777777" w:rsidR="00B9411D" w:rsidRDefault="00B9411D" w:rsidP="00F07FA4">
            <w:pPr>
              <w:rPr>
                <w:rFonts w:asciiTheme="minorHAnsi" w:hAnsiTheme="minorHAnsi" w:cstheme="minorHAnsi"/>
                <w:sz w:val="22"/>
                <w:szCs w:val="22"/>
              </w:rPr>
            </w:pPr>
            <w:r w:rsidRPr="00B9411D">
              <w:rPr>
                <w:rFonts w:asciiTheme="minorHAnsi" w:hAnsiTheme="minorHAnsi" w:cstheme="minorHAnsi"/>
                <w:sz w:val="22"/>
                <w:szCs w:val="22"/>
              </w:rPr>
              <w:t xml:space="preserve">‘De Willibrordschool overbrugt’ </w:t>
            </w:r>
          </w:p>
          <w:p w14:paraId="2B123523" w14:textId="36880151" w:rsidR="00B9411D" w:rsidRPr="0089095F" w:rsidRDefault="00B9411D" w:rsidP="00F07FA4">
            <w:pPr>
              <w:rPr>
                <w:rFonts w:asciiTheme="minorHAnsi" w:hAnsiTheme="minorHAnsi" w:cstheme="minorHAnsi"/>
                <w:sz w:val="22"/>
                <w:szCs w:val="22"/>
              </w:rPr>
            </w:pPr>
            <w:r w:rsidRPr="00B9411D">
              <w:rPr>
                <w:rFonts w:asciiTheme="minorHAnsi" w:hAnsiTheme="minorHAnsi" w:cstheme="minorHAnsi"/>
                <w:sz w:val="22"/>
                <w:szCs w:val="22"/>
              </w:rPr>
              <w:t xml:space="preserve">Ons motto verwijst in meerdere opzichten naar (een deel van) de acht jaar dat uw kind op onze school zal doorbrengen. Een belangrijke periode in de vorming van het kind in de ontwikkeling van mens binnen onze maatschappij, waarbij de Willibrordschool overbrugt. </w:t>
            </w:r>
            <w:r w:rsidR="00D732A9">
              <w:rPr>
                <w:rFonts w:asciiTheme="minorHAnsi" w:hAnsiTheme="minorHAnsi" w:cstheme="minorHAnsi"/>
                <w:sz w:val="22"/>
                <w:szCs w:val="22"/>
              </w:rPr>
              <w:t xml:space="preserve">We </w:t>
            </w:r>
            <w:r w:rsidR="004B4028">
              <w:rPr>
                <w:rFonts w:asciiTheme="minorHAnsi" w:hAnsiTheme="minorHAnsi" w:cstheme="minorHAnsi"/>
                <w:sz w:val="22"/>
                <w:szCs w:val="22"/>
              </w:rPr>
              <w:t>maken</w:t>
            </w:r>
            <w:r w:rsidR="00D732A9">
              <w:rPr>
                <w:rFonts w:asciiTheme="minorHAnsi" w:hAnsiTheme="minorHAnsi" w:cstheme="minorHAnsi"/>
                <w:sz w:val="22"/>
                <w:szCs w:val="22"/>
              </w:rPr>
              <w:t xml:space="preserve"> als school verbinding </w:t>
            </w:r>
            <w:r w:rsidR="0089095F">
              <w:rPr>
                <w:rFonts w:asciiTheme="minorHAnsi" w:hAnsiTheme="minorHAnsi" w:cstheme="minorHAnsi"/>
                <w:sz w:val="22"/>
                <w:szCs w:val="22"/>
              </w:rPr>
              <w:t>t</w:t>
            </w:r>
            <w:r w:rsidR="00D732A9">
              <w:rPr>
                <w:rFonts w:asciiTheme="minorHAnsi" w:hAnsiTheme="minorHAnsi" w:cstheme="minorHAnsi"/>
                <w:sz w:val="22"/>
                <w:szCs w:val="22"/>
              </w:rPr>
              <w:t>ussen kinderen, ouders, verzorgers</w:t>
            </w:r>
            <w:r w:rsidR="00FF0B11">
              <w:rPr>
                <w:rFonts w:asciiTheme="minorHAnsi" w:hAnsiTheme="minorHAnsi" w:cstheme="minorHAnsi"/>
                <w:sz w:val="22"/>
                <w:szCs w:val="22"/>
              </w:rPr>
              <w:t>,</w:t>
            </w:r>
            <w:r w:rsidR="0089095F">
              <w:rPr>
                <w:rFonts w:asciiTheme="minorHAnsi" w:hAnsiTheme="minorHAnsi" w:cstheme="minorHAnsi"/>
                <w:sz w:val="22"/>
                <w:szCs w:val="22"/>
              </w:rPr>
              <w:t xml:space="preserve"> betrokkenen,</w:t>
            </w:r>
            <w:r w:rsidR="00FF0B11">
              <w:rPr>
                <w:rFonts w:asciiTheme="minorHAnsi" w:hAnsiTheme="minorHAnsi" w:cstheme="minorHAnsi"/>
                <w:sz w:val="22"/>
                <w:szCs w:val="22"/>
              </w:rPr>
              <w:t xml:space="preserve"> juffen en meesters</w:t>
            </w:r>
            <w:r w:rsidR="00F72AF9">
              <w:rPr>
                <w:rFonts w:asciiTheme="minorHAnsi" w:hAnsiTheme="minorHAnsi" w:cstheme="minorHAnsi"/>
                <w:sz w:val="22"/>
                <w:szCs w:val="22"/>
              </w:rPr>
              <w:t xml:space="preserve">. </w:t>
            </w:r>
            <w:r w:rsidRPr="00B9411D">
              <w:rPr>
                <w:rFonts w:asciiTheme="minorHAnsi" w:hAnsiTheme="minorHAnsi" w:cstheme="minorHAnsi"/>
                <w:sz w:val="22"/>
                <w:szCs w:val="22"/>
              </w:rPr>
              <w:t>Vanuit respect voor de ander leren we met elkaar samen te leven. Daarvoor moeten afstanden tussen en verschillen met anderen overbrugd worden.</w:t>
            </w:r>
          </w:p>
          <w:p w14:paraId="6C4CFE4B" w14:textId="77777777" w:rsidR="00B9411D" w:rsidRPr="00B9411D" w:rsidRDefault="00B9411D" w:rsidP="00F07FA4">
            <w:pPr>
              <w:rPr>
                <w:rFonts w:asciiTheme="minorHAnsi" w:hAnsiTheme="minorHAnsi" w:cstheme="minorHAnsi"/>
                <w:b/>
                <w:color w:val="E36C0A" w:themeColor="accent6" w:themeShade="BF"/>
                <w:sz w:val="22"/>
                <w:szCs w:val="22"/>
              </w:rPr>
            </w:pPr>
          </w:p>
          <w:p w14:paraId="4D2CB519" w14:textId="77777777" w:rsidR="004B3470" w:rsidRPr="00EA407C" w:rsidRDefault="004B3470" w:rsidP="00F07FA4">
            <w:pPr>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De Vreedzame School als preventiekader</w:t>
            </w:r>
          </w:p>
          <w:p w14:paraId="4D2CB51A"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Uitgangspunt voor het </w:t>
            </w:r>
            <w:r w:rsidR="0004466C" w:rsidRPr="00EA407C">
              <w:rPr>
                <w:rFonts w:asciiTheme="minorHAnsi" w:hAnsiTheme="minorHAnsi" w:cstheme="minorHAnsi"/>
                <w:sz w:val="22"/>
                <w:szCs w:val="22"/>
              </w:rPr>
              <w:t>beleid inzake sociale veiligheid</w:t>
            </w:r>
            <w:r w:rsidRPr="00EA407C">
              <w:rPr>
                <w:rFonts w:asciiTheme="minorHAnsi" w:hAnsiTheme="minorHAnsi" w:cstheme="minorHAnsi"/>
                <w:sz w:val="22"/>
                <w:szCs w:val="22"/>
              </w:rPr>
              <w:t xml:space="preserve"> op onze school is het programma van De Vreedzame School.</w:t>
            </w:r>
          </w:p>
          <w:p w14:paraId="4D2CB51B"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14:paraId="4D2CB51C"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Met De Vreedzame School besteden we aandacht aan basale sociale</w:t>
            </w:r>
            <w:r w:rsidR="0004466C" w:rsidRPr="00EA407C">
              <w:rPr>
                <w:rFonts w:asciiTheme="minorHAnsi" w:hAnsiTheme="minorHAnsi" w:cstheme="minorHAnsi"/>
                <w:sz w:val="22"/>
                <w:szCs w:val="22"/>
              </w:rPr>
              <w:t>-</w:t>
            </w:r>
            <w:r w:rsidRPr="00EA407C">
              <w:rPr>
                <w:rFonts w:asciiTheme="minorHAnsi" w:hAnsiTheme="minorHAnsi" w:cstheme="minorHAnsi"/>
                <w:sz w:val="22"/>
                <w:szCs w:val="22"/>
              </w:rPr>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4D2CB51D" w14:textId="1627D194" w:rsidR="004B3470"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lastRenderedPageBreak/>
              <w:t xml:space="preserve">Wij willen kinderen </w:t>
            </w:r>
            <w:r w:rsidR="00364E67" w:rsidRPr="00EA407C">
              <w:rPr>
                <w:rFonts w:asciiTheme="minorHAnsi" w:hAnsiTheme="minorHAnsi" w:cstheme="minorHAnsi"/>
                <w:sz w:val="22"/>
                <w:szCs w:val="22"/>
              </w:rPr>
              <w:t xml:space="preserve">op onze school </w:t>
            </w:r>
            <w:r w:rsidRPr="00EA407C">
              <w:rPr>
                <w:rFonts w:asciiTheme="minorHAnsi" w:hAnsiTheme="minorHAnsi" w:cstheme="minorHAnsi"/>
                <w:sz w:val="22"/>
                <w:szCs w:val="22"/>
              </w:rPr>
              <w:t xml:space="preserve">zich niet alleen optimaal laten ontwikkelen in de </w:t>
            </w:r>
            <w:r w:rsidR="00C013D9">
              <w:rPr>
                <w:rFonts w:asciiTheme="minorHAnsi" w:hAnsiTheme="minorHAnsi" w:cstheme="minorHAnsi"/>
                <w:sz w:val="22"/>
                <w:szCs w:val="22"/>
              </w:rPr>
              <w:t>cognitieve</w:t>
            </w:r>
            <w:r w:rsidRPr="00EA407C">
              <w:rPr>
                <w:rFonts w:asciiTheme="minorHAnsi" w:hAnsiTheme="minorHAnsi" w:cstheme="minorHAnsi"/>
                <w:sz w:val="22"/>
                <w:szCs w:val="22"/>
              </w:rPr>
              <w:t xml:space="preserve"> vakken, zoals taal en rekenen, maar wij willen ook een bijdrage leveren aan de sociale en maatschappelijke vorming van leerlingen. </w:t>
            </w:r>
          </w:p>
          <w:p w14:paraId="109FCD32" w14:textId="77777777" w:rsidR="008F38B2" w:rsidRPr="00EA407C" w:rsidRDefault="008F38B2" w:rsidP="004B3470">
            <w:pPr>
              <w:spacing w:line="276" w:lineRule="auto"/>
              <w:rPr>
                <w:rFonts w:asciiTheme="minorHAnsi" w:hAnsiTheme="minorHAnsi" w:cstheme="minorHAnsi"/>
                <w:b/>
                <w:bCs/>
                <w:color w:val="17365D" w:themeColor="text2" w:themeShade="BF"/>
                <w:sz w:val="22"/>
                <w:szCs w:val="22"/>
              </w:rPr>
            </w:pPr>
          </w:p>
          <w:p w14:paraId="4D2CB51E"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14:paraId="4D2CB51F" w14:textId="77777777" w:rsidR="004B3470" w:rsidRPr="00EA407C" w:rsidRDefault="004B3470" w:rsidP="004B3470">
            <w:pPr>
              <w:spacing w:line="276" w:lineRule="auto"/>
              <w:rPr>
                <w:rFonts w:asciiTheme="minorHAnsi" w:hAnsiTheme="minorHAnsi" w:cstheme="minorHAnsi"/>
                <w:sz w:val="22"/>
                <w:szCs w:val="22"/>
              </w:rPr>
            </w:pPr>
          </w:p>
          <w:p w14:paraId="4D2CB520" w14:textId="77777777" w:rsidR="004B3470" w:rsidRPr="00EA407C" w:rsidRDefault="004B3470" w:rsidP="004B3470">
            <w:pPr>
              <w:spacing w:line="276" w:lineRule="auto"/>
              <w:rPr>
                <w:rFonts w:asciiTheme="minorHAnsi" w:hAnsiTheme="minorHAnsi" w:cstheme="minorHAnsi"/>
                <w:b/>
                <w:sz w:val="22"/>
                <w:szCs w:val="22"/>
              </w:rPr>
            </w:pPr>
            <w:r w:rsidRPr="00EA407C">
              <w:rPr>
                <w:rFonts w:asciiTheme="minorHAnsi" w:hAnsiTheme="minorHAnsi" w:cstheme="minorHAnsi"/>
                <w:b/>
                <w:color w:val="E36C0A" w:themeColor="accent6" w:themeShade="BF"/>
                <w:sz w:val="22"/>
                <w:szCs w:val="22"/>
              </w:rPr>
              <w:t>Pesten</w:t>
            </w:r>
          </w:p>
          <w:p w14:paraId="2AB0675B" w14:textId="23A536A5" w:rsidR="0011678D" w:rsidRDefault="0011678D"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We maken onderscheid tussen pesten en </w:t>
            </w:r>
            <w:r w:rsidRPr="00EA407C">
              <w:rPr>
                <w:rFonts w:asciiTheme="minorHAnsi" w:hAnsiTheme="minorHAnsi" w:cstheme="minorHAnsi"/>
                <w:i/>
                <w:sz w:val="22"/>
                <w:szCs w:val="22"/>
              </w:rPr>
              <w:t>plagen</w:t>
            </w:r>
            <w:r w:rsidRPr="00EA407C">
              <w:rPr>
                <w:rFonts w:asciiTheme="minorHAnsi" w:hAnsiTheme="minorHAnsi" w:cstheme="minorHAnsi"/>
                <w:sz w:val="22"/>
                <w:szCs w:val="22"/>
              </w:rPr>
              <w:t>.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p>
          <w:p w14:paraId="7A18C75D" w14:textId="77777777" w:rsidR="0011678D" w:rsidRDefault="0011678D" w:rsidP="004B3470">
            <w:pPr>
              <w:spacing w:line="276" w:lineRule="auto"/>
              <w:rPr>
                <w:rFonts w:asciiTheme="minorHAnsi" w:hAnsiTheme="minorHAnsi" w:cstheme="minorHAnsi"/>
                <w:sz w:val="22"/>
                <w:szCs w:val="22"/>
              </w:rPr>
            </w:pPr>
          </w:p>
          <w:p w14:paraId="4D2CB521" w14:textId="4C79DCCF"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Wij spreken van pesten als er sprake is van:</w:t>
            </w:r>
          </w:p>
          <w:p w14:paraId="4D2CB522" w14:textId="77777777" w:rsidR="004B3470" w:rsidRPr="00EA407C" w:rsidRDefault="004B3470" w:rsidP="0000444A">
            <w:pPr>
              <w:pStyle w:val="Lijstalinea"/>
              <w:numPr>
                <w:ilvl w:val="0"/>
                <w:numId w:val="42"/>
              </w:numPr>
              <w:suppressAutoHyphens w:val="0"/>
              <w:spacing w:line="276" w:lineRule="auto"/>
              <w:rPr>
                <w:rFonts w:asciiTheme="minorHAnsi" w:hAnsiTheme="minorHAnsi" w:cstheme="minorHAnsi"/>
                <w:sz w:val="22"/>
                <w:szCs w:val="22"/>
              </w:rPr>
            </w:pPr>
            <w:r w:rsidRPr="00EA407C">
              <w:rPr>
                <w:rFonts w:asciiTheme="minorHAnsi" w:hAnsiTheme="minorHAnsi" w:cstheme="minorHAnsi"/>
                <w:sz w:val="22"/>
                <w:szCs w:val="22"/>
              </w:rPr>
              <w:t>een negatieve intentie, bedoeld om een andere leerling leed te berokkenen</w:t>
            </w:r>
            <w:r w:rsidR="00364E67" w:rsidRPr="00EA407C">
              <w:rPr>
                <w:rFonts w:asciiTheme="minorHAnsi" w:hAnsiTheme="minorHAnsi" w:cstheme="minorHAnsi"/>
                <w:sz w:val="22"/>
                <w:szCs w:val="22"/>
              </w:rPr>
              <w:t>;</w:t>
            </w:r>
          </w:p>
          <w:p w14:paraId="4D2CB523" w14:textId="77777777" w:rsidR="004B3470" w:rsidRPr="00EA407C" w:rsidRDefault="004B3470" w:rsidP="0000444A">
            <w:pPr>
              <w:pStyle w:val="Lijstalinea"/>
              <w:numPr>
                <w:ilvl w:val="0"/>
                <w:numId w:val="42"/>
              </w:numPr>
              <w:suppressAutoHyphens w:val="0"/>
              <w:spacing w:line="276" w:lineRule="auto"/>
              <w:rPr>
                <w:rFonts w:asciiTheme="minorHAnsi" w:hAnsiTheme="minorHAnsi" w:cstheme="minorHAnsi"/>
                <w:sz w:val="22"/>
                <w:szCs w:val="22"/>
              </w:rPr>
            </w:pPr>
            <w:r w:rsidRPr="00EA407C">
              <w:rPr>
                <w:rFonts w:asciiTheme="minorHAnsi" w:hAnsiTheme="minorHAnsi" w:cstheme="minorHAnsi"/>
                <w:sz w:val="22"/>
                <w:szCs w:val="22"/>
              </w:rPr>
              <w:t>herhaaldelijke en langdurige blootstelling aan negatief gedrag/agressie van één of meer leerlingen</w:t>
            </w:r>
            <w:r w:rsidR="00364E67" w:rsidRPr="00EA407C">
              <w:rPr>
                <w:rFonts w:asciiTheme="minorHAnsi" w:hAnsiTheme="minorHAnsi" w:cstheme="minorHAnsi"/>
                <w:sz w:val="22"/>
                <w:szCs w:val="22"/>
              </w:rPr>
              <w:t>;</w:t>
            </w:r>
          </w:p>
          <w:p w14:paraId="0DB157AD" w14:textId="2C62D373" w:rsidR="0011678D" w:rsidRDefault="004B3470" w:rsidP="0011678D">
            <w:pPr>
              <w:pStyle w:val="Lijstalinea"/>
              <w:numPr>
                <w:ilvl w:val="0"/>
                <w:numId w:val="42"/>
              </w:numPr>
              <w:suppressAutoHyphens w:val="0"/>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verschil in macht tussen </w:t>
            </w:r>
            <w:proofErr w:type="spellStart"/>
            <w:r w:rsidRPr="00EA407C">
              <w:rPr>
                <w:rFonts w:asciiTheme="minorHAnsi" w:hAnsiTheme="minorHAnsi" w:cstheme="minorHAnsi"/>
                <w:sz w:val="22"/>
                <w:szCs w:val="22"/>
              </w:rPr>
              <w:t>pester</w:t>
            </w:r>
            <w:proofErr w:type="spellEnd"/>
            <w:r w:rsidRPr="00EA407C">
              <w:rPr>
                <w:rFonts w:asciiTheme="minorHAnsi" w:hAnsiTheme="minorHAnsi" w:cstheme="minorHAnsi"/>
                <w:sz w:val="22"/>
                <w:szCs w:val="22"/>
              </w:rPr>
              <w:t xml:space="preserve"> en gepeste</w:t>
            </w:r>
            <w:r w:rsidR="0011678D">
              <w:rPr>
                <w:rFonts w:asciiTheme="minorHAnsi" w:hAnsiTheme="minorHAnsi" w:cstheme="minorHAnsi"/>
                <w:sz w:val="22"/>
                <w:szCs w:val="22"/>
              </w:rPr>
              <w:t>.</w:t>
            </w:r>
          </w:p>
          <w:p w14:paraId="6656AADB" w14:textId="77777777" w:rsidR="0011678D" w:rsidRPr="0011678D" w:rsidRDefault="0011678D" w:rsidP="0011678D">
            <w:pPr>
              <w:pStyle w:val="Lijstalinea"/>
              <w:suppressAutoHyphens w:val="0"/>
              <w:spacing w:line="276" w:lineRule="auto"/>
              <w:ind w:left="284"/>
              <w:rPr>
                <w:rFonts w:asciiTheme="minorHAnsi" w:hAnsiTheme="minorHAnsi" w:cstheme="minorHAnsi"/>
                <w:sz w:val="22"/>
                <w:szCs w:val="22"/>
              </w:rPr>
            </w:pPr>
          </w:p>
          <w:p w14:paraId="4D2CB525" w14:textId="3AECF02C" w:rsidR="004B3470"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We leren leerlingen ook het onderscheid tussen pesten</w:t>
            </w:r>
            <w:r w:rsidR="00CC0951">
              <w:rPr>
                <w:rFonts w:asciiTheme="minorHAnsi" w:hAnsiTheme="minorHAnsi" w:cstheme="minorHAnsi"/>
                <w:sz w:val="22"/>
                <w:szCs w:val="22"/>
              </w:rPr>
              <w:t xml:space="preserve"> &amp; plagen</w:t>
            </w:r>
            <w:r w:rsidRPr="00EA407C">
              <w:rPr>
                <w:rFonts w:asciiTheme="minorHAnsi" w:hAnsiTheme="minorHAnsi" w:cstheme="minorHAnsi"/>
                <w:sz w:val="22"/>
                <w:szCs w:val="22"/>
              </w:rPr>
              <w:t xml:space="preserve"> en een </w:t>
            </w:r>
            <w:r w:rsidRPr="00EA407C">
              <w:rPr>
                <w:rFonts w:asciiTheme="minorHAnsi" w:hAnsiTheme="minorHAnsi" w:cstheme="minorHAnsi"/>
                <w:i/>
                <w:sz w:val="22"/>
                <w:szCs w:val="22"/>
              </w:rPr>
              <w:t>conflict</w:t>
            </w:r>
            <w:r w:rsidR="00064E70">
              <w:rPr>
                <w:rFonts w:asciiTheme="minorHAnsi" w:hAnsiTheme="minorHAnsi" w:cstheme="minorHAnsi"/>
                <w:i/>
                <w:sz w:val="22"/>
                <w:szCs w:val="22"/>
              </w:rPr>
              <w:t xml:space="preserve"> &amp; ruzie</w:t>
            </w:r>
            <w:r w:rsidRPr="00EA407C">
              <w:rPr>
                <w:rFonts w:asciiTheme="minorHAnsi" w:hAnsiTheme="minorHAnsi" w:cstheme="minorHAnsi"/>
                <w:sz w:val="22"/>
                <w:szCs w:val="22"/>
              </w:rPr>
              <w:t xml:space="preserve">. Een conflict is een verschil van mening of van belang (A wil dit en B wil dat). Soms ontaardt een conflict in een </w:t>
            </w:r>
            <w:r w:rsidRPr="00EA407C">
              <w:rPr>
                <w:rFonts w:asciiTheme="minorHAnsi" w:hAnsiTheme="minorHAnsi" w:cstheme="minorHAnsi"/>
                <w:i/>
                <w:sz w:val="22"/>
                <w:szCs w:val="22"/>
              </w:rPr>
              <w:t>ruzie</w:t>
            </w:r>
            <w:r w:rsidRPr="00EA407C">
              <w:rPr>
                <w:rFonts w:asciiTheme="minorHAnsi" w:hAnsiTheme="minorHAnsi" w:cstheme="minorHAnsi"/>
                <w:sz w:val="22"/>
                <w:szCs w:val="22"/>
              </w:rPr>
              <w:t>,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gebeurt niet per ongeluk of spontaan, en ook niet als gevolg van uitlokking.</w:t>
            </w:r>
          </w:p>
          <w:p w14:paraId="2EC6A605" w14:textId="464101FF" w:rsidR="00064E70" w:rsidRPr="00EA407C" w:rsidRDefault="00064E70" w:rsidP="004B3470">
            <w:pPr>
              <w:spacing w:line="276" w:lineRule="auto"/>
              <w:rPr>
                <w:rFonts w:asciiTheme="minorHAnsi" w:hAnsiTheme="minorHAnsi" w:cstheme="minorHAnsi"/>
                <w:sz w:val="22"/>
                <w:szCs w:val="22"/>
              </w:rPr>
            </w:pPr>
          </w:p>
          <w:p w14:paraId="4D2CB526"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Pesten behoort tot het repertoire van kinderen, en het wordt gevoed in een cultuur die gekenmerkt wordt door competitie en individualisme. Wij bieden op onze school een sterk tegenwicht: de klas en school moet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 Wij willen een school zijn waarin zorg voor elkaar centraal staat. Een school met een klimaat waarin sprake is van verbinding, eerder dan concurrentie of competitie. Een met een ‘inclusief’ groepsklimaat, waarin niemand wordt buitengesloten</w:t>
            </w:r>
            <w:r w:rsidR="00364E67" w:rsidRPr="00EA407C">
              <w:rPr>
                <w:rFonts w:asciiTheme="minorHAnsi" w:hAnsiTheme="minorHAnsi" w:cstheme="minorHAnsi"/>
                <w:sz w:val="22"/>
                <w:szCs w:val="22"/>
              </w:rPr>
              <w:t>.</w:t>
            </w:r>
            <w:r w:rsidRPr="00EA407C">
              <w:rPr>
                <w:rFonts w:asciiTheme="minorHAnsi" w:hAnsiTheme="minorHAnsi" w:cstheme="minorHAnsi"/>
                <w:sz w:val="22"/>
                <w:szCs w:val="22"/>
              </w:rPr>
              <w:t xml:space="preserve"> Op die manier voorkomen we in veel gevallen ongewenst gedrag als pesten. Als er toch gepest wordt grijpen we snel in. Zie hieronder.</w:t>
            </w:r>
          </w:p>
          <w:p w14:paraId="4D2CB527" w14:textId="2E6F1B2B" w:rsidR="0000444A" w:rsidRDefault="0000444A" w:rsidP="004B3470">
            <w:pPr>
              <w:rPr>
                <w:rFonts w:asciiTheme="minorHAnsi" w:hAnsiTheme="minorHAnsi" w:cstheme="minorHAnsi"/>
                <w:b/>
                <w:sz w:val="22"/>
                <w:szCs w:val="22"/>
              </w:rPr>
            </w:pPr>
          </w:p>
          <w:p w14:paraId="77720ADF" w14:textId="46F66828" w:rsidR="003B6D09" w:rsidRDefault="003B6D09" w:rsidP="004B3470">
            <w:pPr>
              <w:rPr>
                <w:rFonts w:asciiTheme="minorHAnsi" w:hAnsiTheme="minorHAnsi" w:cstheme="minorHAnsi"/>
                <w:b/>
                <w:sz w:val="22"/>
                <w:szCs w:val="22"/>
              </w:rPr>
            </w:pPr>
          </w:p>
          <w:p w14:paraId="76069C2C" w14:textId="76A2356C" w:rsidR="000C5AF6" w:rsidRDefault="000C5AF6" w:rsidP="004B3470">
            <w:pPr>
              <w:rPr>
                <w:rFonts w:asciiTheme="minorHAnsi" w:hAnsiTheme="minorHAnsi" w:cstheme="minorHAnsi"/>
                <w:b/>
                <w:sz w:val="22"/>
                <w:szCs w:val="22"/>
              </w:rPr>
            </w:pPr>
          </w:p>
          <w:p w14:paraId="47E870BC" w14:textId="77777777" w:rsidR="000C5AF6" w:rsidRPr="00EA407C" w:rsidRDefault="000C5AF6" w:rsidP="004B3470">
            <w:pPr>
              <w:rPr>
                <w:rFonts w:asciiTheme="minorHAnsi" w:hAnsiTheme="minorHAnsi" w:cstheme="minorHAnsi"/>
                <w:b/>
                <w:sz w:val="22"/>
                <w:szCs w:val="22"/>
              </w:rPr>
            </w:pPr>
          </w:p>
          <w:p w14:paraId="4D2CB528" w14:textId="77777777" w:rsidR="004B3470" w:rsidRPr="00EA407C" w:rsidRDefault="004B3470" w:rsidP="004B3470">
            <w:pPr>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lastRenderedPageBreak/>
              <w:t>Aanpak van pesten en sociale onveiligheid</w:t>
            </w:r>
          </w:p>
          <w:p w14:paraId="4D2CB52A" w14:textId="43A97631" w:rsidR="004B3470" w:rsidRPr="00EA407C" w:rsidRDefault="006E7583" w:rsidP="00F07FA4">
            <w:pPr>
              <w:rPr>
                <w:rFonts w:asciiTheme="minorHAnsi" w:hAnsiTheme="minorHAnsi" w:cstheme="minorHAnsi"/>
                <w:sz w:val="22"/>
                <w:szCs w:val="22"/>
              </w:rPr>
            </w:pPr>
            <w:r>
              <w:rPr>
                <w:rFonts w:asciiTheme="minorHAnsi" w:hAnsiTheme="minorHAnsi" w:cstheme="minorHAnsi"/>
                <w:sz w:val="22"/>
                <w:szCs w:val="22"/>
              </w:rPr>
              <w:t>Wanneer blijkt dat kinderen zich onveilig voelen op school of zich pestincidenten voordoen,</w:t>
            </w:r>
            <w:r w:rsidR="004B3470" w:rsidRPr="00EA407C">
              <w:rPr>
                <w:rFonts w:asciiTheme="minorHAnsi" w:hAnsiTheme="minorHAnsi" w:cstheme="minorHAnsi"/>
                <w:sz w:val="22"/>
                <w:szCs w:val="22"/>
              </w:rPr>
              <w:t xml:space="preserve"> gaan we altijd eerst na of het programma van De Vreedzame School (nog) goed wordt uitgevoerd in de betreffende groep. </w:t>
            </w:r>
            <w:r w:rsidR="00364E67" w:rsidRPr="00EA407C">
              <w:rPr>
                <w:rFonts w:asciiTheme="minorHAnsi" w:hAnsiTheme="minorHAnsi" w:cstheme="minorHAnsi"/>
                <w:sz w:val="22"/>
                <w:szCs w:val="22"/>
              </w:rPr>
              <w:t xml:space="preserve">Als dit niet het geval is, wordt hier eerst aandacht aan besteed. </w:t>
            </w:r>
            <w:r w:rsidR="004B3470" w:rsidRPr="00EA407C">
              <w:rPr>
                <w:rFonts w:asciiTheme="minorHAnsi" w:hAnsiTheme="minorHAnsi" w:cstheme="minorHAnsi"/>
                <w:sz w:val="22"/>
                <w:szCs w:val="22"/>
              </w:rPr>
              <w:t xml:space="preserve">Vervolgens is er soms meer nodig. We hanteren daarbij een glijdende schaal: van vroegtijdig ingrijpen bij plagen tot uiteindelijk (als alle andere middelen zijn uitgeput) schorsen of verwijderen van leerlingen. </w:t>
            </w:r>
          </w:p>
          <w:p w14:paraId="4D2CB52B" w14:textId="77777777" w:rsidR="0000444A" w:rsidRPr="00EA407C" w:rsidRDefault="0000444A" w:rsidP="00F07FA4">
            <w:pPr>
              <w:rPr>
                <w:rFonts w:asciiTheme="minorHAnsi" w:hAnsiTheme="minorHAnsi" w:cstheme="minorHAnsi"/>
                <w:sz w:val="22"/>
                <w:szCs w:val="22"/>
              </w:rPr>
            </w:pPr>
          </w:p>
        </w:tc>
      </w:tr>
      <w:tr w:rsidR="004B3470" w:rsidRPr="00EA407C" w14:paraId="4D2CB52E" w14:textId="77777777" w:rsidTr="00EA407C">
        <w:tc>
          <w:tcPr>
            <w:tcW w:w="8871" w:type="dxa"/>
            <w:shd w:val="clear" w:color="auto" w:fill="FFC000"/>
          </w:tcPr>
          <w:p w14:paraId="4D2CB52D" w14:textId="77777777" w:rsidR="004B3470" w:rsidRPr="00EA407C" w:rsidRDefault="004B3470" w:rsidP="00C86E95">
            <w:pPr>
              <w:rPr>
                <w:rFonts w:asciiTheme="minorHAnsi" w:hAnsiTheme="minorHAnsi" w:cstheme="minorHAnsi"/>
                <w:b/>
                <w:sz w:val="22"/>
                <w:szCs w:val="22"/>
              </w:rPr>
            </w:pPr>
            <w:r w:rsidRPr="00EA407C">
              <w:rPr>
                <w:rFonts w:asciiTheme="minorHAnsi" w:hAnsiTheme="minorHAnsi" w:cstheme="minorHAnsi"/>
                <w:b/>
                <w:sz w:val="22"/>
                <w:szCs w:val="22"/>
              </w:rPr>
              <w:lastRenderedPageBreak/>
              <w:t>De veiligheids</w:t>
            </w:r>
            <w:r w:rsidR="00612346" w:rsidRPr="00EA407C">
              <w:rPr>
                <w:rFonts w:asciiTheme="minorHAnsi" w:hAnsiTheme="minorHAnsi" w:cstheme="minorHAnsi"/>
                <w:b/>
                <w:sz w:val="22"/>
                <w:szCs w:val="22"/>
              </w:rPr>
              <w:t>monitor</w:t>
            </w:r>
          </w:p>
        </w:tc>
      </w:tr>
      <w:tr w:rsidR="004B3470" w:rsidRPr="00EA407C" w14:paraId="4D2CB534" w14:textId="77777777" w:rsidTr="00EA407C">
        <w:tc>
          <w:tcPr>
            <w:tcW w:w="8871" w:type="dxa"/>
          </w:tcPr>
          <w:p w14:paraId="4D2CB52F" w14:textId="77777777" w:rsidR="0000444A" w:rsidRPr="00EA407C" w:rsidRDefault="0000444A" w:rsidP="004B3470">
            <w:pPr>
              <w:spacing w:line="276" w:lineRule="auto"/>
              <w:rPr>
                <w:rFonts w:asciiTheme="minorHAnsi" w:hAnsiTheme="minorHAnsi" w:cstheme="minorHAnsi"/>
                <w:sz w:val="22"/>
                <w:szCs w:val="22"/>
              </w:rPr>
            </w:pPr>
          </w:p>
          <w:p w14:paraId="4D2CB532" w14:textId="01A288EC" w:rsidR="00B20EEC" w:rsidRPr="003453E0" w:rsidRDefault="00F919B5" w:rsidP="00F919B5">
            <w:pPr>
              <w:spacing w:line="276" w:lineRule="auto"/>
              <w:rPr>
                <w:rFonts w:asciiTheme="minorHAnsi" w:hAnsiTheme="minorHAnsi" w:cstheme="minorHAnsi"/>
                <w:bCs/>
                <w:iCs/>
                <w:sz w:val="22"/>
                <w:szCs w:val="22"/>
              </w:rPr>
            </w:pPr>
            <w:r w:rsidRPr="00EA407C">
              <w:rPr>
                <w:rFonts w:asciiTheme="minorHAnsi" w:hAnsiTheme="minorHAnsi" w:cstheme="minorHAnsi"/>
                <w:sz w:val="22"/>
                <w:szCs w:val="22"/>
              </w:rPr>
              <w:t xml:space="preserve">We gaan structureel na of de doelen van De Vreedzame School wel gehaald worden, met behulp van de evaluaties </w:t>
            </w:r>
            <w:r w:rsidR="00106D11">
              <w:rPr>
                <w:rFonts w:asciiTheme="minorHAnsi" w:hAnsiTheme="minorHAnsi" w:cstheme="minorHAnsi"/>
                <w:sz w:val="22"/>
                <w:szCs w:val="22"/>
              </w:rPr>
              <w:t xml:space="preserve">ZIEN! </w:t>
            </w:r>
            <w:r w:rsidRPr="00EA407C">
              <w:rPr>
                <w:rFonts w:asciiTheme="minorHAnsi" w:hAnsiTheme="minorHAnsi" w:cstheme="minorHAnsi"/>
                <w:sz w:val="22"/>
                <w:szCs w:val="22"/>
              </w:rPr>
              <w:t xml:space="preserve">Daarnaast nemen we ook jaarlijks de wettelijk verplichte veiligheidsmonitor af, een instrument dat inzicht geeft in de </w:t>
            </w:r>
            <w:r w:rsidRPr="00EA407C">
              <w:rPr>
                <w:rFonts w:asciiTheme="minorHAnsi" w:hAnsiTheme="minorHAnsi" w:cstheme="minorHAnsi"/>
                <w:i/>
                <w:sz w:val="22"/>
                <w:szCs w:val="22"/>
              </w:rPr>
              <w:t>beleving</w:t>
            </w:r>
            <w:r w:rsidRPr="00EA407C">
              <w:rPr>
                <w:rFonts w:asciiTheme="minorHAnsi" w:hAnsiTheme="minorHAnsi" w:cstheme="minorHAnsi"/>
                <w:sz w:val="22"/>
                <w:szCs w:val="22"/>
              </w:rPr>
              <w:t xml:space="preserve"> van de sociale veiligheid van de leerlingen, in de </w:t>
            </w:r>
            <w:r w:rsidRPr="00EA407C">
              <w:rPr>
                <w:rFonts w:asciiTheme="minorHAnsi" w:hAnsiTheme="minorHAnsi" w:cstheme="minorHAnsi"/>
                <w:i/>
                <w:sz w:val="22"/>
                <w:szCs w:val="22"/>
              </w:rPr>
              <w:t>feitelijke aantasting</w:t>
            </w:r>
            <w:r w:rsidRPr="00EA407C">
              <w:rPr>
                <w:rFonts w:asciiTheme="minorHAnsi" w:hAnsiTheme="minorHAnsi" w:cstheme="minorHAnsi"/>
                <w:sz w:val="22"/>
                <w:szCs w:val="22"/>
              </w:rPr>
              <w:t xml:space="preserve"> van de sociale veiligheid en het </w:t>
            </w:r>
            <w:r w:rsidRPr="00EA407C">
              <w:rPr>
                <w:rFonts w:asciiTheme="minorHAnsi" w:hAnsiTheme="minorHAnsi" w:cstheme="minorHAnsi"/>
                <w:i/>
                <w:sz w:val="22"/>
                <w:szCs w:val="22"/>
              </w:rPr>
              <w:t>welbevinden</w:t>
            </w:r>
            <w:r w:rsidRPr="00EA407C">
              <w:rPr>
                <w:rFonts w:asciiTheme="minorHAnsi" w:hAnsiTheme="minorHAnsi" w:cstheme="minorHAnsi"/>
                <w:sz w:val="22"/>
                <w:szCs w:val="22"/>
              </w:rPr>
              <w:t xml:space="preserve"> van de leerlingen. Wij gebruiken daarvoor</w:t>
            </w:r>
            <w:r w:rsidR="00EC4415">
              <w:rPr>
                <w:rFonts w:asciiTheme="minorHAnsi" w:hAnsiTheme="minorHAnsi" w:cstheme="minorHAnsi"/>
                <w:sz w:val="22"/>
                <w:szCs w:val="22"/>
              </w:rPr>
              <w:t xml:space="preserve"> ZIEN! en de vragenlijst van Mijn Vensters.</w:t>
            </w:r>
            <w:r w:rsidRPr="00EA407C">
              <w:rPr>
                <w:rFonts w:asciiTheme="minorHAnsi" w:hAnsiTheme="minorHAnsi" w:cstheme="minorHAnsi"/>
                <w:bCs/>
                <w:iCs/>
                <w:sz w:val="22"/>
                <w:szCs w:val="22"/>
              </w:rPr>
              <w:t xml:space="preserve"> </w:t>
            </w:r>
          </w:p>
          <w:p w14:paraId="67F6EC04" w14:textId="06C94FAA" w:rsidR="003453E0" w:rsidRPr="003453E0" w:rsidRDefault="003453E0" w:rsidP="00F919B5">
            <w:pPr>
              <w:spacing w:line="276" w:lineRule="auto"/>
              <w:rPr>
                <w:rFonts w:asciiTheme="minorHAnsi" w:hAnsiTheme="minorHAnsi" w:cstheme="minorHAnsi"/>
                <w:bCs/>
                <w:iCs/>
                <w:sz w:val="22"/>
                <w:szCs w:val="22"/>
              </w:rPr>
            </w:pPr>
          </w:p>
          <w:p w14:paraId="2F063822" w14:textId="6205B0E3" w:rsidR="00E27DC5" w:rsidRDefault="00E27DC5" w:rsidP="00F919B5">
            <w:pPr>
              <w:spacing w:line="276" w:lineRule="auto"/>
              <w:rPr>
                <w:rFonts w:asciiTheme="minorHAnsi" w:hAnsiTheme="minorHAnsi" w:cstheme="minorHAnsi"/>
                <w:sz w:val="22"/>
                <w:szCs w:val="22"/>
              </w:rPr>
            </w:pPr>
            <w:r>
              <w:rPr>
                <w:rFonts w:asciiTheme="minorHAnsi" w:hAnsiTheme="minorHAnsi" w:cstheme="minorHAnsi"/>
                <w:sz w:val="22"/>
                <w:szCs w:val="22"/>
              </w:rPr>
              <w:t>De analyses van de resultaten vindt plaats op twee niveaus:</w:t>
            </w:r>
          </w:p>
          <w:p w14:paraId="64045F63" w14:textId="77777777" w:rsidR="00E27DC5" w:rsidRDefault="00E27DC5" w:rsidP="00F919B5">
            <w:pPr>
              <w:spacing w:line="276" w:lineRule="auto"/>
              <w:rPr>
                <w:rFonts w:asciiTheme="minorHAnsi" w:hAnsiTheme="minorHAnsi" w:cstheme="minorHAnsi"/>
                <w:sz w:val="22"/>
                <w:szCs w:val="22"/>
              </w:rPr>
            </w:pPr>
          </w:p>
          <w:p w14:paraId="33B7AEF1" w14:textId="2437A4C4" w:rsidR="00590451" w:rsidRPr="00590451" w:rsidRDefault="003453E0" w:rsidP="00590451">
            <w:pPr>
              <w:pStyle w:val="Lijstalinea"/>
              <w:numPr>
                <w:ilvl w:val="0"/>
                <w:numId w:val="43"/>
              </w:numPr>
              <w:spacing w:line="276" w:lineRule="auto"/>
              <w:rPr>
                <w:rFonts w:asciiTheme="minorHAnsi" w:hAnsiTheme="minorHAnsi" w:cstheme="minorHAnsi"/>
                <w:sz w:val="22"/>
                <w:szCs w:val="22"/>
              </w:rPr>
            </w:pPr>
            <w:r w:rsidRPr="00E27DC5">
              <w:rPr>
                <w:rFonts w:asciiTheme="minorHAnsi" w:hAnsiTheme="minorHAnsi" w:cstheme="minorHAnsi"/>
                <w:sz w:val="22"/>
                <w:szCs w:val="22"/>
              </w:rPr>
              <w:t xml:space="preserve">Op individueel niveau zal de groepsleerkracht de dagelijkse observatie van zijn of haar leerlingen bekijken, en nagaan of er op individueel niveau direct actie nodig is. De leerkracht bekijkt dit aan de hand van de dagelijkse routines zoals de gevoelsthermometer of gevoelsstokjes. Daarnaast wordt data verzameld wanneer dit nodig blijkt te zijn. </w:t>
            </w:r>
            <w:r w:rsidRPr="00590451">
              <w:rPr>
                <w:rFonts w:asciiTheme="minorHAnsi" w:hAnsiTheme="minorHAnsi" w:cstheme="minorHAnsi"/>
                <w:sz w:val="22"/>
                <w:szCs w:val="22"/>
              </w:rPr>
              <w:t xml:space="preserve">Bij opvallende zaken ligt het voor de hand om eerst een individueel gesprekje te voeren met leerlingen die het betreft. Hierbij hanteren we pictogrammen zodat leerlingen kunnen aanwijzen wat ze bedoelen of welk gevoel ze hebben. </w:t>
            </w:r>
          </w:p>
          <w:p w14:paraId="565EC212" w14:textId="19552E5E" w:rsidR="0000444A" w:rsidRDefault="003453E0" w:rsidP="002165FE">
            <w:pPr>
              <w:pStyle w:val="Lijstalinea"/>
              <w:numPr>
                <w:ilvl w:val="0"/>
                <w:numId w:val="43"/>
              </w:numPr>
              <w:spacing w:line="276" w:lineRule="auto"/>
              <w:rPr>
                <w:rFonts w:asciiTheme="minorHAnsi" w:hAnsiTheme="minorHAnsi" w:cstheme="minorHAnsi"/>
                <w:sz w:val="22"/>
                <w:szCs w:val="22"/>
              </w:rPr>
            </w:pPr>
            <w:r w:rsidRPr="00E27DC5">
              <w:rPr>
                <w:rFonts w:asciiTheme="minorHAnsi" w:hAnsiTheme="minorHAnsi" w:cstheme="minorHAnsi"/>
                <w:sz w:val="22"/>
                <w:szCs w:val="22"/>
              </w:rPr>
              <w:t xml:space="preserve">Ook op groepsniveau worden de resultaten </w:t>
            </w:r>
            <w:r w:rsidR="00403C6A">
              <w:rPr>
                <w:rFonts w:asciiTheme="minorHAnsi" w:hAnsiTheme="minorHAnsi" w:cstheme="minorHAnsi"/>
                <w:sz w:val="22"/>
                <w:szCs w:val="22"/>
              </w:rPr>
              <w:t>2</w:t>
            </w:r>
            <w:r w:rsidRPr="00E27DC5">
              <w:rPr>
                <w:rFonts w:asciiTheme="minorHAnsi" w:hAnsiTheme="minorHAnsi" w:cstheme="minorHAnsi"/>
                <w:sz w:val="22"/>
                <w:szCs w:val="22"/>
              </w:rPr>
              <w:t xml:space="preserve">x per jaar geanalyseerd en besproken tijdens </w:t>
            </w:r>
            <w:r w:rsidR="00590451">
              <w:rPr>
                <w:rFonts w:asciiTheme="minorHAnsi" w:hAnsiTheme="minorHAnsi" w:cstheme="minorHAnsi"/>
                <w:sz w:val="22"/>
                <w:szCs w:val="22"/>
              </w:rPr>
              <w:t>de groepsbespreking</w:t>
            </w:r>
            <w:r w:rsidRPr="00E27DC5">
              <w:rPr>
                <w:rFonts w:asciiTheme="minorHAnsi" w:hAnsiTheme="minorHAnsi" w:cstheme="minorHAnsi"/>
                <w:sz w:val="22"/>
                <w:szCs w:val="22"/>
              </w:rPr>
              <w:t xml:space="preserve">. Eerst vindt een analyse plaats van de mogelijke oorzaken van een negatieve uitslag. Herkent de groepsleerkracht de score? Komt de score overeen met de eigen indruk? Welke leerlingen zijn opvallend? Passend bij het gedachtegoed van Vreedzaam is een bespreking met de groep zelf. </w:t>
            </w:r>
          </w:p>
          <w:p w14:paraId="4D2CB533" w14:textId="034A59AC" w:rsidR="002165FE" w:rsidRPr="00EA407C" w:rsidRDefault="002165FE" w:rsidP="002165FE">
            <w:pPr>
              <w:pStyle w:val="Lijstalinea"/>
              <w:spacing w:line="276" w:lineRule="auto"/>
              <w:rPr>
                <w:rFonts w:asciiTheme="minorHAnsi" w:hAnsiTheme="minorHAnsi" w:cstheme="minorHAnsi"/>
                <w:sz w:val="22"/>
                <w:szCs w:val="22"/>
              </w:rPr>
            </w:pPr>
          </w:p>
        </w:tc>
      </w:tr>
      <w:tr w:rsidR="004B3470" w:rsidRPr="00EA407C" w14:paraId="4D2CB536" w14:textId="77777777" w:rsidTr="00EA407C">
        <w:tc>
          <w:tcPr>
            <w:tcW w:w="8871" w:type="dxa"/>
            <w:shd w:val="clear" w:color="auto" w:fill="FFC000"/>
          </w:tcPr>
          <w:p w14:paraId="4D2CB535" w14:textId="77777777" w:rsidR="004B3470" w:rsidRPr="00EA407C" w:rsidRDefault="004B3470" w:rsidP="00C86E95">
            <w:pPr>
              <w:spacing w:line="276" w:lineRule="auto"/>
              <w:rPr>
                <w:rFonts w:asciiTheme="minorHAnsi" w:hAnsiTheme="minorHAnsi" w:cstheme="minorHAnsi"/>
                <w:b/>
                <w:sz w:val="22"/>
                <w:szCs w:val="22"/>
              </w:rPr>
            </w:pPr>
            <w:r w:rsidRPr="00EA407C">
              <w:rPr>
                <w:rFonts w:asciiTheme="minorHAnsi" w:hAnsiTheme="minorHAnsi" w:cstheme="minorHAnsi"/>
                <w:b/>
                <w:sz w:val="22"/>
                <w:szCs w:val="22"/>
              </w:rPr>
              <w:t>Het voorkomen van pesten en sociale veiligheid</w:t>
            </w:r>
          </w:p>
        </w:tc>
      </w:tr>
      <w:tr w:rsidR="004B3470" w:rsidRPr="00EA407C" w14:paraId="4D2CB5BC" w14:textId="77777777" w:rsidTr="00EA407C">
        <w:tc>
          <w:tcPr>
            <w:tcW w:w="8871" w:type="dxa"/>
          </w:tcPr>
          <w:p w14:paraId="4D2CB537" w14:textId="77777777" w:rsidR="0000444A" w:rsidRPr="00EA407C" w:rsidRDefault="0000444A" w:rsidP="00313DF1">
            <w:pPr>
              <w:rPr>
                <w:rFonts w:asciiTheme="minorHAnsi" w:hAnsiTheme="minorHAnsi" w:cstheme="minorHAnsi"/>
                <w:sz w:val="22"/>
                <w:szCs w:val="22"/>
              </w:rPr>
            </w:pPr>
          </w:p>
          <w:p w14:paraId="4D2CB538"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Zoals we hiervoor al aangaven leggen we met het programma van De Vreedzame School fundament voor een sterk tegenwicht tegen pestgedrag. We noemen een paar belangrijke elementen van het programma, naast de wekelijkse lessen die leerlingen in alle groepen ondergaan.</w:t>
            </w:r>
          </w:p>
          <w:p w14:paraId="4D2CB539" w14:textId="77777777" w:rsidR="00313DF1" w:rsidRPr="00EA407C" w:rsidRDefault="00313DF1" w:rsidP="00313DF1">
            <w:pPr>
              <w:rPr>
                <w:rFonts w:asciiTheme="minorHAnsi" w:hAnsiTheme="minorHAnsi" w:cstheme="minorHAnsi"/>
                <w:sz w:val="22"/>
                <w:szCs w:val="22"/>
              </w:rPr>
            </w:pPr>
          </w:p>
          <w:p w14:paraId="4D2CB53A" w14:textId="77777777" w:rsidR="00313DF1" w:rsidRPr="00EA407C" w:rsidRDefault="00313DF1" w:rsidP="00313DF1">
            <w:pPr>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Uitdragen van een positieve sociale en morele norm</w:t>
            </w:r>
          </w:p>
          <w:p w14:paraId="4D2CB53B"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Gedrag wordt voor een groot deel bepaald door de sociale norm in de omgeving. Leerlingen zijn gevoelig voor de vraag: ‘wat wordt er hier van mij verwacht?’ </w:t>
            </w:r>
            <w:r w:rsidRPr="00EA407C">
              <w:rPr>
                <w:rFonts w:asciiTheme="minorHAnsi" w:hAnsiTheme="minorHAnsi" w:cstheme="minorHAnsi"/>
                <w:iCs/>
                <w:sz w:val="22"/>
                <w:szCs w:val="22"/>
              </w:rPr>
              <w:t xml:space="preserve">Om positief gedrag van leerlingen te stimuleren willen we </w:t>
            </w:r>
            <w:r w:rsidRPr="00EA407C">
              <w:rPr>
                <w:rFonts w:asciiTheme="minorHAnsi" w:hAnsiTheme="minorHAnsi" w:cstheme="minorHAnsi"/>
                <w:sz w:val="22"/>
                <w:szCs w:val="22"/>
              </w:rPr>
              <w:t>expliciet een positieve sociale en morele norm uitdragen. Dit doen we onder andere door:</w:t>
            </w:r>
          </w:p>
          <w:p w14:paraId="4D2CB53D" w14:textId="77777777" w:rsidR="00313DF1" w:rsidRPr="00EA407C" w:rsidRDefault="00313DF1" w:rsidP="00B20EEC">
            <w:pPr>
              <w:pStyle w:val="Lijstalinea"/>
              <w:numPr>
                <w:ilvl w:val="0"/>
                <w:numId w:val="40"/>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de omgangsafspraken en het logo van De Vreedzame School hangen zichtbaar in de school;</w:t>
            </w:r>
          </w:p>
          <w:p w14:paraId="4D2CB53E" w14:textId="77777777" w:rsidR="00313DF1" w:rsidRPr="00EA407C" w:rsidRDefault="00313DF1" w:rsidP="00B20EEC">
            <w:pPr>
              <w:pStyle w:val="Lijstalinea"/>
              <w:numPr>
                <w:ilvl w:val="0"/>
                <w:numId w:val="40"/>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directe correctie van gedrag van kinderen dat haaks staat op de norm;</w:t>
            </w:r>
          </w:p>
          <w:p w14:paraId="4D2CB53F" w14:textId="77777777" w:rsidR="00313DF1" w:rsidRPr="00EA407C" w:rsidRDefault="00143C29" w:rsidP="00B20EEC">
            <w:pPr>
              <w:pStyle w:val="Lijstalinea"/>
              <w:numPr>
                <w:ilvl w:val="0"/>
                <w:numId w:val="40"/>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lastRenderedPageBreak/>
              <w:t>aanwezigheid van</w:t>
            </w:r>
            <w:r w:rsidR="00482B57" w:rsidRPr="00EA407C">
              <w:rPr>
                <w:rFonts w:asciiTheme="minorHAnsi" w:hAnsiTheme="minorHAnsi" w:cstheme="minorHAnsi"/>
                <w:sz w:val="22"/>
                <w:szCs w:val="22"/>
              </w:rPr>
              <w:t xml:space="preserve"> </w:t>
            </w:r>
            <w:r w:rsidR="00313DF1" w:rsidRPr="00EA407C">
              <w:rPr>
                <w:rFonts w:asciiTheme="minorHAnsi" w:hAnsiTheme="minorHAnsi" w:cstheme="minorHAnsi"/>
                <w:sz w:val="22"/>
                <w:szCs w:val="22"/>
              </w:rPr>
              <w:t xml:space="preserve">de directeur bij de ingang van de school om de leerlingen </w:t>
            </w:r>
            <w:r w:rsidR="00482B57" w:rsidRPr="00EA407C">
              <w:rPr>
                <w:rFonts w:asciiTheme="minorHAnsi" w:hAnsiTheme="minorHAnsi" w:cstheme="minorHAnsi"/>
                <w:sz w:val="22"/>
                <w:szCs w:val="22"/>
              </w:rPr>
              <w:t xml:space="preserve">’s ochtends </w:t>
            </w:r>
            <w:r w:rsidR="00313DF1" w:rsidRPr="00EA407C">
              <w:rPr>
                <w:rFonts w:asciiTheme="minorHAnsi" w:hAnsiTheme="minorHAnsi" w:cstheme="minorHAnsi"/>
                <w:sz w:val="22"/>
                <w:szCs w:val="22"/>
              </w:rPr>
              <w:t xml:space="preserve">te begroeten, </w:t>
            </w:r>
            <w:r w:rsidR="00482B57" w:rsidRPr="00EA407C">
              <w:rPr>
                <w:rFonts w:asciiTheme="minorHAnsi" w:hAnsiTheme="minorHAnsi" w:cstheme="minorHAnsi"/>
                <w:sz w:val="22"/>
                <w:szCs w:val="22"/>
              </w:rPr>
              <w:t>hen aan te spreken</w:t>
            </w:r>
            <w:r w:rsidR="00313DF1" w:rsidRPr="00EA407C">
              <w:rPr>
                <w:rFonts w:asciiTheme="minorHAnsi" w:hAnsiTheme="minorHAnsi" w:cstheme="minorHAnsi"/>
                <w:sz w:val="22"/>
                <w:szCs w:val="22"/>
              </w:rPr>
              <w:t xml:space="preserve"> op rennen, een opsteker </w:t>
            </w:r>
            <w:r w:rsidR="00482B57" w:rsidRPr="00EA407C">
              <w:rPr>
                <w:rFonts w:asciiTheme="minorHAnsi" w:hAnsiTheme="minorHAnsi" w:cstheme="minorHAnsi"/>
                <w:sz w:val="22"/>
                <w:szCs w:val="22"/>
              </w:rPr>
              <w:t xml:space="preserve">te </w:t>
            </w:r>
            <w:r w:rsidR="00313DF1" w:rsidRPr="00EA407C">
              <w:rPr>
                <w:rFonts w:asciiTheme="minorHAnsi" w:hAnsiTheme="minorHAnsi" w:cstheme="minorHAnsi"/>
                <w:sz w:val="22"/>
                <w:szCs w:val="22"/>
              </w:rPr>
              <w:t xml:space="preserve">geven, belangstellend </w:t>
            </w:r>
            <w:r w:rsidR="00482B57" w:rsidRPr="00EA407C">
              <w:rPr>
                <w:rFonts w:asciiTheme="minorHAnsi" w:hAnsiTheme="minorHAnsi" w:cstheme="minorHAnsi"/>
                <w:sz w:val="22"/>
                <w:szCs w:val="22"/>
              </w:rPr>
              <w:t xml:space="preserve">te </w:t>
            </w:r>
            <w:r w:rsidR="00313DF1" w:rsidRPr="00EA407C">
              <w:rPr>
                <w:rFonts w:asciiTheme="minorHAnsi" w:hAnsiTheme="minorHAnsi" w:cstheme="minorHAnsi"/>
                <w:sz w:val="22"/>
                <w:szCs w:val="22"/>
              </w:rPr>
              <w:t xml:space="preserve">informeren, </w:t>
            </w:r>
            <w:r w:rsidR="00482B57" w:rsidRPr="00EA407C">
              <w:rPr>
                <w:rFonts w:asciiTheme="minorHAnsi" w:hAnsiTheme="minorHAnsi" w:cstheme="minorHAnsi"/>
                <w:sz w:val="22"/>
                <w:szCs w:val="22"/>
              </w:rPr>
              <w:t>enzovoort</w:t>
            </w:r>
            <w:r w:rsidR="00313DF1" w:rsidRPr="00EA407C">
              <w:rPr>
                <w:rFonts w:asciiTheme="minorHAnsi" w:hAnsiTheme="minorHAnsi" w:cstheme="minorHAnsi"/>
                <w:sz w:val="22"/>
                <w:szCs w:val="22"/>
              </w:rPr>
              <w:t>.</w:t>
            </w:r>
          </w:p>
          <w:p w14:paraId="4D2CB540" w14:textId="77777777" w:rsidR="00604DD9" w:rsidRPr="00EA407C" w:rsidRDefault="00604DD9" w:rsidP="00B20EEC">
            <w:pPr>
              <w:pStyle w:val="Lijstalinea"/>
              <w:numPr>
                <w:ilvl w:val="0"/>
                <w:numId w:val="40"/>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De leerlingen worden bij de klasdeur door de leerkracht welkom geheten.</w:t>
            </w:r>
          </w:p>
          <w:p w14:paraId="4D2CB544" w14:textId="77777777" w:rsidR="00313DF1" w:rsidRPr="00EA407C" w:rsidRDefault="00313DF1" w:rsidP="00313DF1">
            <w:pPr>
              <w:rPr>
                <w:rFonts w:asciiTheme="minorHAnsi" w:hAnsiTheme="minorHAnsi" w:cstheme="minorHAnsi"/>
                <w:sz w:val="22"/>
                <w:szCs w:val="22"/>
              </w:rPr>
            </w:pPr>
          </w:p>
          <w:p w14:paraId="4D2CB545" w14:textId="77777777" w:rsidR="00313DF1" w:rsidRPr="00EA407C" w:rsidRDefault="00313DF1" w:rsidP="00313DF1">
            <w:pPr>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De klas en school</w:t>
            </w:r>
            <w:r w:rsidR="00482B57" w:rsidRPr="00EA407C">
              <w:rPr>
                <w:rFonts w:asciiTheme="minorHAnsi" w:hAnsiTheme="minorHAnsi" w:cstheme="minorHAnsi"/>
                <w:b/>
                <w:color w:val="E36C0A" w:themeColor="accent6" w:themeShade="BF"/>
                <w:sz w:val="22"/>
                <w:szCs w:val="22"/>
              </w:rPr>
              <w:t>:</w:t>
            </w:r>
            <w:r w:rsidRPr="00EA407C">
              <w:rPr>
                <w:rFonts w:asciiTheme="minorHAnsi" w:hAnsiTheme="minorHAnsi" w:cstheme="minorHAnsi"/>
                <w:b/>
                <w:color w:val="E36C0A" w:themeColor="accent6" w:themeShade="BF"/>
                <w:sz w:val="22"/>
                <w:szCs w:val="22"/>
              </w:rPr>
              <w:t xml:space="preserve"> een gemeenschap</w:t>
            </w:r>
          </w:p>
          <w:p w14:paraId="4D2CB546"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We willen alle leerlingen het gevoel geven dat ze onderdeel zijn van de leefgemeenschap die de school en de klas vorm</w:t>
            </w:r>
            <w:r w:rsidR="00482B57" w:rsidRPr="00EA407C">
              <w:rPr>
                <w:rFonts w:asciiTheme="minorHAnsi" w:hAnsiTheme="minorHAnsi" w:cstheme="minorHAnsi"/>
                <w:sz w:val="22"/>
                <w:szCs w:val="22"/>
              </w:rPr>
              <w:t>en</w:t>
            </w:r>
            <w:r w:rsidRPr="00EA407C">
              <w:rPr>
                <w:rFonts w:asciiTheme="minorHAnsi" w:hAnsiTheme="minorHAnsi" w:cstheme="minorHAnsi"/>
                <w:sz w:val="22"/>
                <w:szCs w:val="22"/>
              </w:rPr>
              <w:t xml:space="preserve">, dat hun aanwezigheid ‘verschil maakt’ en dat de klas of de school minder leuk </w:t>
            </w:r>
            <w:r w:rsidR="00482B57" w:rsidRPr="00EA407C">
              <w:rPr>
                <w:rFonts w:asciiTheme="minorHAnsi" w:hAnsiTheme="minorHAnsi" w:cstheme="minorHAnsi"/>
                <w:sz w:val="22"/>
                <w:szCs w:val="22"/>
              </w:rPr>
              <w:t>zijn</w:t>
            </w:r>
            <w:r w:rsidRPr="00EA407C">
              <w:rPr>
                <w:rFonts w:asciiTheme="minorHAnsi" w:hAnsiTheme="minorHAnsi" w:cstheme="minorHAnsi"/>
                <w:sz w:val="22"/>
                <w:szCs w:val="22"/>
              </w:rPr>
              <w:t xml:space="preserve"> als hij of zij er niet bij is. Dit doen we onder andere door kinderen veel te laten samenwerken met verschillende leerlingen (met behulp van </w:t>
            </w:r>
            <w:r w:rsidRPr="00EA407C">
              <w:rPr>
                <w:rFonts w:asciiTheme="minorHAnsi" w:hAnsiTheme="minorHAnsi" w:cstheme="minorHAnsi"/>
                <w:bCs/>
                <w:sz w:val="22"/>
                <w:szCs w:val="22"/>
              </w:rPr>
              <w:t>coöperatieve werkvormen)</w:t>
            </w:r>
            <w:r w:rsidRPr="00EA407C">
              <w:rPr>
                <w:rFonts w:asciiTheme="minorHAnsi" w:hAnsiTheme="minorHAnsi" w:cstheme="minorHAnsi"/>
                <w:sz w:val="22"/>
                <w:szCs w:val="22"/>
              </w:rPr>
              <w:t xml:space="preserve">, door samen omgangsafspraken te maken, samen </w:t>
            </w:r>
            <w:r w:rsidR="00482B57" w:rsidRPr="00EA407C">
              <w:rPr>
                <w:rFonts w:asciiTheme="minorHAnsi" w:hAnsiTheme="minorHAnsi" w:cstheme="minorHAnsi"/>
                <w:sz w:val="22"/>
                <w:szCs w:val="22"/>
              </w:rPr>
              <w:t xml:space="preserve">te </w:t>
            </w:r>
            <w:r w:rsidRPr="00EA407C">
              <w:rPr>
                <w:rFonts w:asciiTheme="minorHAnsi" w:hAnsiTheme="minorHAnsi" w:cstheme="minorHAnsi"/>
                <w:sz w:val="22"/>
                <w:szCs w:val="22"/>
              </w:rPr>
              <w:t xml:space="preserve">bedenken welke </w:t>
            </w:r>
            <w:r w:rsidR="00482B57" w:rsidRPr="00EA407C">
              <w:rPr>
                <w:rFonts w:asciiTheme="minorHAnsi" w:hAnsiTheme="minorHAnsi" w:cstheme="minorHAnsi"/>
                <w:sz w:val="22"/>
                <w:szCs w:val="22"/>
              </w:rPr>
              <w:t>taken</w:t>
            </w:r>
            <w:r w:rsidRPr="00EA407C">
              <w:rPr>
                <w:rFonts w:asciiTheme="minorHAnsi" w:hAnsiTheme="minorHAnsi" w:cstheme="minorHAnsi"/>
                <w:sz w:val="22"/>
                <w:szCs w:val="22"/>
              </w:rPr>
              <w:t xml:space="preserve"> er in de klas zijn en die met elkaar verdelen, of als klas presentaties voor andere klassen </w:t>
            </w:r>
            <w:r w:rsidR="00482B57" w:rsidRPr="00EA407C">
              <w:rPr>
                <w:rFonts w:asciiTheme="minorHAnsi" w:hAnsiTheme="minorHAnsi" w:cstheme="minorHAnsi"/>
                <w:sz w:val="22"/>
                <w:szCs w:val="22"/>
              </w:rPr>
              <w:t xml:space="preserve">te </w:t>
            </w:r>
            <w:r w:rsidRPr="00EA407C">
              <w:rPr>
                <w:rFonts w:asciiTheme="minorHAnsi" w:hAnsiTheme="minorHAnsi" w:cstheme="minorHAnsi"/>
                <w:sz w:val="22"/>
                <w:szCs w:val="22"/>
              </w:rPr>
              <w:t>verzorgen. In het begin van het schooljaar besteden we veel aandacht aan de vorming van een positieve groep in alle klassen (met de lessen van blok 1 van De Vreedzame School).</w:t>
            </w:r>
          </w:p>
          <w:p w14:paraId="4D2CB547"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Het voorgaande heeft evenzeer betrekking op de school. Het maakt veel uit of leerlingen zich verbonden </w:t>
            </w:r>
            <w:r w:rsidR="00482B57" w:rsidRPr="00EA407C">
              <w:rPr>
                <w:rFonts w:asciiTheme="minorHAnsi" w:hAnsiTheme="minorHAnsi" w:cstheme="minorHAnsi"/>
                <w:sz w:val="22"/>
                <w:szCs w:val="22"/>
              </w:rPr>
              <w:t>voelen met de school als geheel</w:t>
            </w:r>
            <w:r w:rsidRPr="00EA407C">
              <w:rPr>
                <w:rFonts w:asciiTheme="minorHAnsi" w:hAnsiTheme="minorHAnsi" w:cstheme="minorHAnsi"/>
                <w:sz w:val="22"/>
                <w:szCs w:val="22"/>
              </w:rPr>
              <w:t xml:space="preserve"> als zij de school als een gemeenschap ervaren. Die gemeenschap bestaat dan − als het goed is − uit alle andere leerlingen, alle leerkrachten en alle ouders. </w:t>
            </w:r>
          </w:p>
          <w:p w14:paraId="4D2CB548" w14:textId="03BA53F2"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Op onze school vinden we het daarom belangrijk dat alle leerlingen alle leerkrachten kennen. </w:t>
            </w:r>
          </w:p>
          <w:p w14:paraId="4D2CB549" w14:textId="77777777" w:rsidR="00313DF1" w:rsidRPr="00EA407C" w:rsidRDefault="00313DF1" w:rsidP="00313DF1">
            <w:pPr>
              <w:rPr>
                <w:rFonts w:asciiTheme="minorHAnsi" w:hAnsiTheme="minorHAnsi" w:cstheme="minorHAnsi"/>
                <w:sz w:val="22"/>
                <w:szCs w:val="22"/>
              </w:rPr>
            </w:pPr>
          </w:p>
          <w:p w14:paraId="4D2CB54A" w14:textId="77777777" w:rsidR="00313DF1" w:rsidRPr="00EA407C" w:rsidRDefault="00313DF1" w:rsidP="00313DF1">
            <w:pPr>
              <w:spacing w:line="276" w:lineRule="auto"/>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Investeren in de relatie met de leerlingen</w:t>
            </w:r>
          </w:p>
          <w:p w14:paraId="4D2CB54B"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We vinden het heel belangrijk dat alle leerlingen een goede relatie hebben met hun eigen leerkracht. Dat is een belangrijke voorwaarde voor een gevoel van veiligheid. We vragen van onze leerkrachten dat ze investeren in  het leren kennen van de eigen leerlingen en in </w:t>
            </w:r>
            <w:r w:rsidR="00482B57" w:rsidRPr="00EA407C">
              <w:rPr>
                <w:rFonts w:asciiTheme="minorHAnsi" w:hAnsiTheme="minorHAnsi" w:cstheme="minorHAnsi"/>
                <w:sz w:val="22"/>
                <w:szCs w:val="22"/>
              </w:rPr>
              <w:t>de onderlinge relatie. I</w:t>
            </w:r>
            <w:r w:rsidRPr="00EA407C">
              <w:rPr>
                <w:rFonts w:asciiTheme="minorHAnsi" w:hAnsiTheme="minorHAnsi" w:cstheme="minorHAnsi"/>
                <w:sz w:val="22"/>
                <w:szCs w:val="22"/>
              </w:rPr>
              <w:t xml:space="preserve">eder kind moet voelen dat het er toe doet, dat de leerkracht het fijn vindt dat hij of zij er vandaag weer is. Alle leerkrachten zorgen ervoor dat ze aan het begin van het jaar tussen de bedrijven door met iedere leerling een gesprekje voeren over persoonlijke zaken als: dingen waar ze tegenop zien, die ze leuk vinden of spannend, hoe het thuis gaat en wat ze graag doen na schooltijd. </w:t>
            </w:r>
          </w:p>
          <w:p w14:paraId="4D2CB54C" w14:textId="77777777" w:rsidR="00313DF1" w:rsidRPr="00EA407C" w:rsidRDefault="00313DF1" w:rsidP="00313DF1">
            <w:pPr>
              <w:rPr>
                <w:rFonts w:asciiTheme="minorHAnsi" w:hAnsiTheme="minorHAnsi" w:cstheme="minorHAnsi"/>
                <w:sz w:val="22"/>
                <w:szCs w:val="22"/>
              </w:rPr>
            </w:pPr>
          </w:p>
          <w:p w14:paraId="4D2CB54D" w14:textId="77777777" w:rsidR="00313DF1" w:rsidRPr="00EA407C" w:rsidRDefault="00313DF1" w:rsidP="00313DF1">
            <w:pPr>
              <w:spacing w:line="276" w:lineRule="auto"/>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Leerlingen worden mede verantwoordelijk</w:t>
            </w:r>
          </w:p>
          <w:p w14:paraId="4D2CB54E" w14:textId="77777777" w:rsidR="00313DF1" w:rsidRPr="00EA407C" w:rsidRDefault="00313DF1" w:rsidP="00313DF1">
            <w:pPr>
              <w:spacing w:line="276" w:lineRule="auto"/>
              <w:rPr>
                <w:rFonts w:asciiTheme="minorHAnsi" w:hAnsiTheme="minorHAnsi" w:cstheme="minorHAnsi"/>
                <w:bCs/>
                <w:iCs/>
                <w:sz w:val="22"/>
                <w:szCs w:val="22"/>
              </w:rPr>
            </w:pPr>
            <w:r w:rsidRPr="00EA407C">
              <w:rPr>
                <w:rFonts w:asciiTheme="minorHAnsi" w:hAnsiTheme="minorHAnsi" w:cstheme="minorHAnsi"/>
                <w:bCs/>
                <w:iCs/>
                <w:sz w:val="22"/>
                <w:szCs w:val="22"/>
              </w:rPr>
              <w:t>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w:t>
            </w:r>
          </w:p>
          <w:p w14:paraId="4D2CB54F" w14:textId="4265D5AA" w:rsidR="00313DF1" w:rsidRPr="00EA407C" w:rsidRDefault="00313DF1" w:rsidP="00313DF1">
            <w:pPr>
              <w:rPr>
                <w:rFonts w:asciiTheme="minorHAnsi" w:hAnsiTheme="minorHAnsi" w:cstheme="minorHAnsi"/>
                <w:bCs/>
                <w:iCs/>
                <w:sz w:val="22"/>
                <w:szCs w:val="22"/>
              </w:rPr>
            </w:pPr>
            <w:r w:rsidRPr="00EA407C">
              <w:rPr>
                <w:rFonts w:asciiTheme="minorHAnsi" w:hAnsiTheme="minorHAnsi" w:cstheme="minorHAnsi"/>
                <w:bCs/>
                <w:iCs/>
                <w:sz w:val="22"/>
                <w:szCs w:val="22"/>
              </w:rPr>
              <w:t xml:space="preserve">Zo werken we met </w:t>
            </w:r>
            <w:proofErr w:type="spellStart"/>
            <w:r w:rsidRPr="00EA407C">
              <w:rPr>
                <w:rFonts w:asciiTheme="minorHAnsi" w:hAnsiTheme="minorHAnsi" w:cstheme="minorHAnsi"/>
                <w:bCs/>
                <w:iCs/>
                <w:sz w:val="22"/>
                <w:szCs w:val="22"/>
              </w:rPr>
              <w:t>leerlingmediatoren</w:t>
            </w:r>
            <w:proofErr w:type="spellEnd"/>
            <w:r w:rsidRPr="00EA407C">
              <w:rPr>
                <w:rFonts w:asciiTheme="minorHAnsi" w:hAnsiTheme="minorHAnsi" w:cstheme="minorHAnsi"/>
                <w:bCs/>
                <w:iCs/>
                <w:sz w:val="22"/>
                <w:szCs w:val="22"/>
              </w:rPr>
              <w:t xml:space="preserve">, met commissies in de klas, met schoolcommissies rond </w:t>
            </w:r>
            <w:proofErr w:type="spellStart"/>
            <w:r w:rsidRPr="00EA407C">
              <w:rPr>
                <w:rFonts w:asciiTheme="minorHAnsi" w:hAnsiTheme="minorHAnsi" w:cstheme="minorHAnsi"/>
                <w:bCs/>
                <w:iCs/>
                <w:sz w:val="22"/>
                <w:szCs w:val="22"/>
              </w:rPr>
              <w:t>klasoverstijgende</w:t>
            </w:r>
            <w:proofErr w:type="spellEnd"/>
            <w:r w:rsidRPr="00EA407C">
              <w:rPr>
                <w:rFonts w:asciiTheme="minorHAnsi" w:hAnsiTheme="minorHAnsi" w:cstheme="minorHAnsi"/>
                <w:bCs/>
                <w:iCs/>
                <w:sz w:val="22"/>
                <w:szCs w:val="22"/>
              </w:rPr>
              <w:t xml:space="preserve"> zaken, en met groepsvergaderingen waarin leerlingen mee mogen beslissen over zaken die hun aangaan. We laten oudere kinderen jongere kinderen helpen bij allerlei activiteiten. En – specifiek gericht op ongewenst gedrag als pesten – leren we de leerlingen dat ze op kunnen en moeten komen voor gepeste medeleerlingen, dat ze ‘verdedigers’ kunnen zijn.</w:t>
            </w:r>
          </w:p>
          <w:p w14:paraId="4D2CB550" w14:textId="718998B3" w:rsidR="00313DF1" w:rsidRDefault="00313DF1" w:rsidP="00313DF1">
            <w:pPr>
              <w:rPr>
                <w:rFonts w:asciiTheme="minorHAnsi" w:hAnsiTheme="minorHAnsi" w:cstheme="minorHAnsi"/>
                <w:sz w:val="22"/>
                <w:szCs w:val="22"/>
              </w:rPr>
            </w:pPr>
          </w:p>
          <w:p w14:paraId="46B3FFB1" w14:textId="77777777" w:rsidR="00652F04" w:rsidRPr="00EA407C" w:rsidRDefault="00652F04" w:rsidP="00313DF1">
            <w:pPr>
              <w:rPr>
                <w:rFonts w:asciiTheme="minorHAnsi" w:hAnsiTheme="minorHAnsi" w:cstheme="minorHAnsi"/>
                <w:sz w:val="22"/>
                <w:szCs w:val="22"/>
              </w:rPr>
            </w:pPr>
          </w:p>
          <w:p w14:paraId="4D2CB551" w14:textId="77777777" w:rsidR="00313DF1" w:rsidRPr="00EA407C" w:rsidRDefault="00313DF1" w:rsidP="00313DF1">
            <w:pPr>
              <w:rPr>
                <w:rFonts w:asciiTheme="minorHAnsi" w:hAnsiTheme="minorHAnsi" w:cstheme="minorHAnsi"/>
                <w:b/>
                <w:sz w:val="22"/>
                <w:szCs w:val="22"/>
              </w:rPr>
            </w:pPr>
            <w:r w:rsidRPr="00EA407C">
              <w:rPr>
                <w:rFonts w:asciiTheme="minorHAnsi" w:hAnsiTheme="minorHAnsi" w:cstheme="minorHAnsi"/>
                <w:b/>
                <w:color w:val="E36C0A" w:themeColor="accent6" w:themeShade="BF"/>
                <w:sz w:val="22"/>
                <w:szCs w:val="22"/>
              </w:rPr>
              <w:lastRenderedPageBreak/>
              <w:t>Opstekers</w:t>
            </w:r>
          </w:p>
          <w:p w14:paraId="4D2CB552"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We streven dus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14:paraId="4D2CB553"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14:paraId="4D2CB554"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14:paraId="4D2CB555" w14:textId="77777777" w:rsidR="00313DF1" w:rsidRPr="00EA407C" w:rsidRDefault="00313DF1" w:rsidP="00313DF1">
            <w:pPr>
              <w:spacing w:line="240" w:lineRule="auto"/>
              <w:rPr>
                <w:rFonts w:asciiTheme="minorHAnsi" w:eastAsiaTheme="majorEastAsia" w:hAnsiTheme="minorHAnsi" w:cstheme="minorHAnsi"/>
                <w:b/>
                <w:bCs/>
                <w:color w:val="17365D" w:themeColor="text2" w:themeShade="BF"/>
                <w:sz w:val="22"/>
                <w:szCs w:val="22"/>
              </w:rPr>
            </w:pPr>
          </w:p>
          <w:p w14:paraId="4D2CB556" w14:textId="77777777" w:rsidR="00313DF1" w:rsidRPr="00EA407C" w:rsidRDefault="00313DF1" w:rsidP="00313DF1">
            <w:pPr>
              <w:spacing w:line="276" w:lineRule="auto"/>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Een grondwet: basisregels in de school</w:t>
            </w:r>
          </w:p>
          <w:p w14:paraId="4D2CB557"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Pesten lijkt vaker voor te komen in een weinig gestructureerde omgeving en in een omgeving waar leerlingen onvoldoende voelen wat de sociale norm is. Duidelijke regels in de klas en in de school zijn dus van belang. B</w:t>
            </w:r>
            <w:r w:rsidR="00AB39D4" w:rsidRPr="00EA407C">
              <w:rPr>
                <w:rFonts w:asciiTheme="minorHAnsi" w:hAnsiTheme="minorHAnsi" w:cstheme="minorHAnsi"/>
                <w:sz w:val="22"/>
                <w:szCs w:val="22"/>
              </w:rPr>
              <w:t xml:space="preserve">ij ons op school hebben we een </w:t>
            </w:r>
            <w:r w:rsidRPr="00EA407C">
              <w:rPr>
                <w:rFonts w:asciiTheme="minorHAnsi" w:hAnsiTheme="minorHAnsi" w:cstheme="minorHAnsi"/>
                <w:b/>
                <w:sz w:val="22"/>
                <w:szCs w:val="22"/>
              </w:rPr>
              <w:t>grondwet</w:t>
            </w:r>
            <w:r w:rsidRPr="00EA407C">
              <w:rPr>
                <w:rFonts w:asciiTheme="minorHAnsi" w:hAnsiTheme="minorHAnsi" w:cstheme="minorHAnsi"/>
                <w:sz w:val="22"/>
                <w:szCs w:val="22"/>
              </w:rPr>
              <w:t xml:space="preserve">: een set </w:t>
            </w:r>
            <w:r w:rsidRPr="00EA407C">
              <w:rPr>
                <w:rFonts w:asciiTheme="minorHAnsi" w:hAnsiTheme="minorHAnsi" w:cstheme="minorHAnsi"/>
                <w:b/>
                <w:sz w:val="22"/>
                <w:szCs w:val="22"/>
              </w:rPr>
              <w:t>basisregels</w:t>
            </w:r>
            <w:r w:rsidRPr="00EA407C">
              <w:rPr>
                <w:rFonts w:asciiTheme="minorHAnsi" w:hAnsiTheme="minorHAnsi" w:cstheme="minorHAnsi"/>
                <w:sz w:val="22"/>
                <w:szCs w:val="22"/>
              </w:rPr>
              <w:t xml:space="preserve"> die vervolgens uitgewerkt kunnen worden in concrete verwachtingen ten aanzien van het gedrag. </w:t>
            </w:r>
          </w:p>
          <w:p w14:paraId="4D2CB558"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Die regels komen voort uit onze pedagogische doelstellingen (de belangrijkste waarden) van de school. De Vreedzame School biedt hiervoor een expliciet pedagogisch kader. Zoals eerder vermeld, is het streven met het programma van De Vreedzame School dat leerlingen: </w:t>
            </w:r>
          </w:p>
          <w:p w14:paraId="4D2CB559" w14:textId="77777777" w:rsidR="00313DF1" w:rsidRPr="00EA407C" w:rsidRDefault="00313DF1" w:rsidP="00CB7108">
            <w:pPr>
              <w:numPr>
                <w:ilvl w:val="0"/>
                <w:numId w:val="29"/>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op een democratische manier gezamenlijk besluiten kunnen nemen;</w:t>
            </w:r>
          </w:p>
          <w:p w14:paraId="4D2CB55A" w14:textId="77777777" w:rsidR="00313DF1" w:rsidRPr="00EA407C" w:rsidRDefault="00313DF1" w:rsidP="00CB7108">
            <w:pPr>
              <w:numPr>
                <w:ilvl w:val="0"/>
                <w:numId w:val="29"/>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conflicten constructief kunnen oplossen;</w:t>
            </w:r>
          </w:p>
          <w:p w14:paraId="4D2CB55B" w14:textId="77777777" w:rsidR="00313DF1" w:rsidRPr="00EA407C" w:rsidRDefault="00313DF1" w:rsidP="00CB7108">
            <w:pPr>
              <w:numPr>
                <w:ilvl w:val="0"/>
                <w:numId w:val="29"/>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zich zorgzaam en verantwoordelijk opstellen ten aanzien van de gemeenschap;</w:t>
            </w:r>
          </w:p>
          <w:p w14:paraId="4D2CB55C" w14:textId="77777777" w:rsidR="00313DF1" w:rsidRPr="00EA407C" w:rsidRDefault="00313DF1" w:rsidP="00CB7108">
            <w:pPr>
              <w:numPr>
                <w:ilvl w:val="0"/>
                <w:numId w:val="29"/>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openstaan voor verschillen tussen mensen.</w:t>
            </w:r>
          </w:p>
          <w:p w14:paraId="4D2CB55D" w14:textId="77777777" w:rsidR="00AF4064" w:rsidRPr="00EA407C" w:rsidRDefault="00AF4064" w:rsidP="00AF4064">
            <w:pPr>
              <w:suppressAutoHyphens w:val="0"/>
              <w:spacing w:line="280" w:lineRule="exact"/>
              <w:ind w:left="360"/>
              <w:rPr>
                <w:rFonts w:asciiTheme="minorHAnsi" w:hAnsiTheme="minorHAnsi" w:cstheme="minorHAnsi"/>
                <w:sz w:val="22"/>
                <w:szCs w:val="22"/>
              </w:rPr>
            </w:pPr>
          </w:p>
          <w:p w14:paraId="4D2CB55E"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Deze doelen zijn terug te vinden in de thema’s van de lesblokken, in positieve bewoordingen gevat:</w:t>
            </w:r>
          </w:p>
          <w:p w14:paraId="4D2CB55F" w14:textId="77777777" w:rsidR="00313DF1" w:rsidRPr="00EA407C" w:rsidRDefault="00313DF1" w:rsidP="00CB7108">
            <w:pPr>
              <w:numPr>
                <w:ilvl w:val="0"/>
                <w:numId w:val="24"/>
              </w:numPr>
              <w:tabs>
                <w:tab w:val="clear" w:pos="720"/>
              </w:tabs>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We horen bij elkaar</w:t>
            </w:r>
          </w:p>
          <w:p w14:paraId="4D2CB560" w14:textId="77777777" w:rsidR="00313DF1" w:rsidRPr="00EA407C" w:rsidRDefault="00313DF1" w:rsidP="00CB7108">
            <w:pPr>
              <w:numPr>
                <w:ilvl w:val="0"/>
                <w:numId w:val="24"/>
              </w:numPr>
              <w:tabs>
                <w:tab w:val="clear" w:pos="720"/>
              </w:tabs>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We lossen conflicten zelf op</w:t>
            </w:r>
          </w:p>
          <w:p w14:paraId="4D2CB561" w14:textId="77777777" w:rsidR="00313DF1" w:rsidRPr="00EA407C" w:rsidRDefault="00313DF1" w:rsidP="00CB7108">
            <w:pPr>
              <w:numPr>
                <w:ilvl w:val="0"/>
                <w:numId w:val="24"/>
              </w:numPr>
              <w:tabs>
                <w:tab w:val="clear" w:pos="720"/>
              </w:tabs>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We hebben oor voor elkaar</w:t>
            </w:r>
          </w:p>
          <w:p w14:paraId="4D2CB562" w14:textId="77777777" w:rsidR="00313DF1" w:rsidRPr="00EA407C" w:rsidRDefault="00313DF1" w:rsidP="00CB7108">
            <w:pPr>
              <w:numPr>
                <w:ilvl w:val="0"/>
                <w:numId w:val="24"/>
              </w:numPr>
              <w:tabs>
                <w:tab w:val="clear" w:pos="720"/>
              </w:tabs>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We hebben hart voor elkaar</w:t>
            </w:r>
          </w:p>
          <w:p w14:paraId="4D2CB563" w14:textId="77777777" w:rsidR="00313DF1" w:rsidRPr="00EA407C" w:rsidRDefault="00313DF1" w:rsidP="00CB7108">
            <w:pPr>
              <w:numPr>
                <w:ilvl w:val="0"/>
                <w:numId w:val="24"/>
              </w:numPr>
              <w:tabs>
                <w:tab w:val="clear" w:pos="720"/>
              </w:tabs>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We dragen allemaal een steentje bij</w:t>
            </w:r>
          </w:p>
          <w:p w14:paraId="4D2CB564" w14:textId="77777777" w:rsidR="00313DF1" w:rsidRPr="00EA407C" w:rsidRDefault="00313DF1" w:rsidP="00CB7108">
            <w:pPr>
              <w:numPr>
                <w:ilvl w:val="0"/>
                <w:numId w:val="24"/>
              </w:numPr>
              <w:tabs>
                <w:tab w:val="clear" w:pos="720"/>
              </w:tabs>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We zijn allemaal anders.</w:t>
            </w:r>
          </w:p>
          <w:p w14:paraId="4D2CB565" w14:textId="77777777" w:rsidR="00AF4064" w:rsidRPr="00EA407C" w:rsidRDefault="00AF4064" w:rsidP="00313DF1">
            <w:pPr>
              <w:spacing w:line="276" w:lineRule="auto"/>
              <w:rPr>
                <w:rFonts w:asciiTheme="minorHAnsi" w:hAnsiTheme="minorHAnsi" w:cstheme="minorHAnsi"/>
                <w:sz w:val="22"/>
                <w:szCs w:val="22"/>
              </w:rPr>
            </w:pPr>
          </w:p>
          <w:p w14:paraId="4D2CB566" w14:textId="77777777" w:rsidR="007D48F1" w:rsidRPr="00EA407C" w:rsidRDefault="007D48F1" w:rsidP="00313DF1">
            <w:pPr>
              <w:spacing w:line="276" w:lineRule="auto"/>
              <w:rPr>
                <w:rFonts w:asciiTheme="minorHAnsi" w:hAnsiTheme="minorHAnsi" w:cstheme="minorHAnsi"/>
                <w:sz w:val="22"/>
                <w:szCs w:val="22"/>
              </w:rPr>
            </w:pPr>
          </w:p>
          <w:p w14:paraId="4D2CB567"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Onze grondwet luidt:</w:t>
            </w:r>
          </w:p>
          <w:p w14:paraId="4D2CB56C" w14:textId="6680AA6C" w:rsidR="00313DF1" w:rsidRDefault="007569C3" w:rsidP="00CB7108">
            <w:pPr>
              <w:pStyle w:val="Lijstalinea"/>
              <w:numPr>
                <w:ilvl w:val="0"/>
                <w:numId w:val="30"/>
              </w:numPr>
              <w:suppressAutoHyphens w:val="0"/>
              <w:spacing w:line="276" w:lineRule="auto"/>
              <w:ind w:left="284" w:hanging="284"/>
              <w:rPr>
                <w:rFonts w:asciiTheme="minorHAnsi" w:hAnsiTheme="minorHAnsi" w:cstheme="minorHAnsi"/>
                <w:sz w:val="22"/>
                <w:szCs w:val="22"/>
              </w:rPr>
            </w:pPr>
            <w:r>
              <w:rPr>
                <w:rFonts w:asciiTheme="minorHAnsi" w:hAnsiTheme="minorHAnsi" w:cstheme="minorHAnsi"/>
                <w:sz w:val="22"/>
                <w:szCs w:val="22"/>
              </w:rPr>
              <w:t>We zijn lief voor elkaar</w:t>
            </w:r>
          </w:p>
          <w:p w14:paraId="7116EB71" w14:textId="3A2B314B" w:rsidR="007569C3" w:rsidRDefault="007569C3" w:rsidP="00CB7108">
            <w:pPr>
              <w:pStyle w:val="Lijstalinea"/>
              <w:numPr>
                <w:ilvl w:val="0"/>
                <w:numId w:val="30"/>
              </w:numPr>
              <w:suppressAutoHyphens w:val="0"/>
              <w:spacing w:line="276" w:lineRule="auto"/>
              <w:ind w:left="284" w:hanging="284"/>
              <w:rPr>
                <w:rFonts w:asciiTheme="minorHAnsi" w:hAnsiTheme="minorHAnsi" w:cstheme="minorHAnsi"/>
                <w:sz w:val="22"/>
                <w:szCs w:val="22"/>
              </w:rPr>
            </w:pPr>
            <w:r>
              <w:rPr>
                <w:rFonts w:asciiTheme="minorHAnsi" w:hAnsiTheme="minorHAnsi" w:cstheme="minorHAnsi"/>
                <w:sz w:val="22"/>
                <w:szCs w:val="22"/>
              </w:rPr>
              <w:t>We zijn rustig in de school</w:t>
            </w:r>
          </w:p>
          <w:p w14:paraId="260ECC56" w14:textId="1986DB90" w:rsidR="007569C3" w:rsidRPr="00EA407C" w:rsidRDefault="007569C3" w:rsidP="00CB7108">
            <w:pPr>
              <w:pStyle w:val="Lijstalinea"/>
              <w:numPr>
                <w:ilvl w:val="0"/>
                <w:numId w:val="30"/>
              </w:numPr>
              <w:suppressAutoHyphens w:val="0"/>
              <w:spacing w:line="276" w:lineRule="auto"/>
              <w:ind w:left="284" w:hanging="284"/>
              <w:rPr>
                <w:rFonts w:asciiTheme="minorHAnsi" w:hAnsiTheme="minorHAnsi" w:cstheme="minorHAnsi"/>
                <w:sz w:val="22"/>
                <w:szCs w:val="22"/>
              </w:rPr>
            </w:pPr>
            <w:r>
              <w:rPr>
                <w:rFonts w:asciiTheme="minorHAnsi" w:hAnsiTheme="minorHAnsi" w:cstheme="minorHAnsi"/>
                <w:sz w:val="22"/>
                <w:szCs w:val="22"/>
              </w:rPr>
              <w:t>We luisteren naar elkaar</w:t>
            </w:r>
          </w:p>
          <w:p w14:paraId="4D2CB56D" w14:textId="77777777" w:rsidR="00CB7108" w:rsidRPr="00EA407C" w:rsidRDefault="00CB7108" w:rsidP="00313DF1">
            <w:pPr>
              <w:spacing w:line="276" w:lineRule="auto"/>
              <w:rPr>
                <w:rFonts w:asciiTheme="minorHAnsi" w:hAnsiTheme="minorHAnsi" w:cstheme="minorHAnsi"/>
                <w:sz w:val="22"/>
                <w:szCs w:val="22"/>
              </w:rPr>
            </w:pPr>
          </w:p>
          <w:p w14:paraId="4D2CB56E" w14:textId="77777777" w:rsidR="00313DF1" w:rsidRPr="00EA407C" w:rsidRDefault="00CB7108"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We gaan</w:t>
            </w:r>
            <w:r w:rsidR="00313DF1" w:rsidRPr="00EA407C">
              <w:rPr>
                <w:rFonts w:asciiTheme="minorHAnsi" w:hAnsiTheme="minorHAnsi" w:cstheme="minorHAnsi"/>
                <w:sz w:val="22"/>
                <w:szCs w:val="22"/>
              </w:rPr>
              <w:t xml:space="preserve"> graag met ouders in gesprek over onze grondwet.</w:t>
            </w:r>
          </w:p>
          <w:p w14:paraId="4D2CB56F" w14:textId="0264FC1A" w:rsidR="00313DF1" w:rsidRDefault="00313DF1" w:rsidP="00313DF1">
            <w:pPr>
              <w:rPr>
                <w:rFonts w:asciiTheme="minorHAnsi" w:hAnsiTheme="minorHAnsi" w:cstheme="minorHAnsi"/>
                <w:sz w:val="22"/>
                <w:szCs w:val="22"/>
              </w:rPr>
            </w:pPr>
          </w:p>
          <w:p w14:paraId="772819E7" w14:textId="77777777" w:rsidR="00652F04" w:rsidRPr="00EA407C" w:rsidRDefault="00652F04" w:rsidP="00313DF1">
            <w:pPr>
              <w:rPr>
                <w:rFonts w:asciiTheme="minorHAnsi" w:hAnsiTheme="minorHAnsi" w:cstheme="minorHAnsi"/>
                <w:sz w:val="22"/>
                <w:szCs w:val="22"/>
              </w:rPr>
            </w:pPr>
          </w:p>
          <w:p w14:paraId="4D2CB570" w14:textId="77777777" w:rsidR="00313DF1" w:rsidRPr="00EA407C" w:rsidRDefault="00313DF1" w:rsidP="00313DF1">
            <w:pPr>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lastRenderedPageBreak/>
              <w:t>Van grondwet naar groepsregels en omgangsafspraken</w:t>
            </w:r>
          </w:p>
          <w:p w14:paraId="4D2CB571" w14:textId="77777777" w:rsidR="00AF4064"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We introduceren in de eerste week van het nieuwe schooljaar de grondwet op een gezamenlijke bijeenkomst aan alle kinderen en ouders. Zo wordt meteen aan het begin va</w:t>
            </w:r>
            <w:r w:rsidR="00CB7108" w:rsidRPr="00EA407C">
              <w:rPr>
                <w:rFonts w:asciiTheme="minorHAnsi" w:hAnsiTheme="minorHAnsi" w:cstheme="minorHAnsi"/>
                <w:sz w:val="22"/>
                <w:szCs w:val="22"/>
              </w:rPr>
              <w:t>n het schooljaar de trend gezet:</w:t>
            </w:r>
            <w:r w:rsidRPr="00EA407C">
              <w:rPr>
                <w:rFonts w:asciiTheme="minorHAnsi" w:hAnsiTheme="minorHAnsi" w:cstheme="minorHAnsi"/>
                <w:sz w:val="22"/>
                <w:szCs w:val="22"/>
              </w:rPr>
              <w:t xml:space="preserve"> ‘Zo doen we het hier op school!‘ </w:t>
            </w:r>
          </w:p>
          <w:p w14:paraId="4D2CB572"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Om kinderen duidelijk te maken om welk gedrag het gaat bij de regels, demonstreren leerkrachten en kinderen in die bijeenkomst gedrag dat wel en niet bij de regels hoort. Zo worden de omgangsregels met elkaar gevuld en snapt iedereen wat er met de regels </w:t>
            </w:r>
            <w:r w:rsidR="00AF4064" w:rsidRPr="00EA407C">
              <w:rPr>
                <w:rFonts w:asciiTheme="minorHAnsi" w:hAnsiTheme="minorHAnsi" w:cstheme="minorHAnsi"/>
                <w:sz w:val="22"/>
                <w:szCs w:val="22"/>
              </w:rPr>
              <w:t xml:space="preserve">wordt </w:t>
            </w:r>
            <w:r w:rsidRPr="00EA407C">
              <w:rPr>
                <w:rFonts w:asciiTheme="minorHAnsi" w:hAnsiTheme="minorHAnsi" w:cstheme="minorHAnsi"/>
                <w:sz w:val="22"/>
                <w:szCs w:val="22"/>
              </w:rPr>
              <w:t>bedoeld. De introductie tijdens een bijeenkomst met de hele school versterkt het besef dat deze regels ‘van ons allemaal’ zijn.</w:t>
            </w:r>
          </w:p>
          <w:p w14:paraId="4D2CB573"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De regels vormen op deze manier een kader voor gewenst gedrag:  ‘Zo doen we het op onze school!’ Deze regels zijn vervolgens zichtbaar in de algemene ruimtes en in iedere groep. Ze staan ook op onze website en in de schoolgids.</w:t>
            </w:r>
          </w:p>
          <w:p w14:paraId="4D2CB574"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Deze </w:t>
            </w:r>
            <w:r w:rsidRPr="00EA407C">
              <w:rPr>
                <w:rFonts w:asciiTheme="minorHAnsi" w:hAnsiTheme="minorHAnsi" w:cstheme="minorHAnsi"/>
                <w:b/>
                <w:sz w:val="22"/>
                <w:szCs w:val="22"/>
              </w:rPr>
              <w:t>basisregels</w:t>
            </w:r>
            <w:r w:rsidRPr="00EA407C">
              <w:rPr>
                <w:rFonts w:asciiTheme="minorHAnsi" w:hAnsiTheme="minorHAnsi" w:cstheme="minorHAnsi"/>
                <w:sz w:val="22"/>
                <w:szCs w:val="22"/>
              </w:rPr>
              <w:t xml:space="preserve"> vormen een soort ‘kapstok’ waaraan de </w:t>
            </w:r>
            <w:r w:rsidRPr="00EA407C">
              <w:rPr>
                <w:rFonts w:asciiTheme="minorHAnsi" w:hAnsiTheme="minorHAnsi" w:cstheme="minorHAnsi"/>
                <w:b/>
                <w:sz w:val="22"/>
                <w:szCs w:val="22"/>
              </w:rPr>
              <w:t>groepsregels</w:t>
            </w:r>
            <w:r w:rsidRPr="00EA407C">
              <w:rPr>
                <w:rFonts w:asciiTheme="minorHAnsi" w:hAnsiTheme="minorHAnsi" w:cstheme="minorHAnsi"/>
                <w:sz w:val="22"/>
                <w:szCs w:val="22"/>
              </w:rPr>
              <w:t xml:space="preserve"> worden ‘opgehangen’. In de lessen van De Vreedzame School (in blok 1) wordt samen met de leerlingen gesproken over de grondwet, de eigen groepsregels en de omgangsafspraken die elke klas met elkaar wil maken om ervoor te zorgen dat het voor iedereen in de klas prettig en veilig is. De regels worden door volwassenen opgesteld, de leerlingen maken samen (</w:t>
            </w:r>
            <w:proofErr w:type="spellStart"/>
            <w:r w:rsidRPr="00EA407C">
              <w:rPr>
                <w:rFonts w:asciiTheme="minorHAnsi" w:hAnsiTheme="minorHAnsi" w:cstheme="minorHAnsi"/>
                <w:sz w:val="22"/>
                <w:szCs w:val="22"/>
              </w:rPr>
              <w:t>omgangs</w:t>
            </w:r>
            <w:proofErr w:type="spellEnd"/>
            <w:r w:rsidRPr="00EA407C">
              <w:rPr>
                <w:rFonts w:asciiTheme="minorHAnsi" w:hAnsiTheme="minorHAnsi" w:cstheme="minorHAnsi"/>
                <w:sz w:val="22"/>
                <w:szCs w:val="22"/>
              </w:rPr>
              <w:t xml:space="preserve">)afspraken. Aan het begin van het jaar, tijdens blok 1, maakt iedere leerkracht in zijn of haar groep bekend welke </w:t>
            </w:r>
            <w:r w:rsidRPr="00EA407C">
              <w:rPr>
                <w:rFonts w:asciiTheme="minorHAnsi" w:hAnsiTheme="minorHAnsi" w:cstheme="minorHAnsi"/>
                <w:b/>
                <w:sz w:val="22"/>
                <w:szCs w:val="22"/>
              </w:rPr>
              <w:t>groepsregels</w:t>
            </w:r>
            <w:r w:rsidRPr="00EA407C">
              <w:rPr>
                <w:rFonts w:asciiTheme="minorHAnsi" w:hAnsiTheme="minorHAnsi" w:cstheme="minorHAnsi"/>
                <w:sz w:val="22"/>
                <w:szCs w:val="22"/>
              </w:rPr>
              <w:t xml:space="preserve"> er gelden in de klas. Daarbij wordt de link gelegd met de grondwet op schoolniveau, zodat kinderen begrijpen dat de groepsregels afgeleid zijn van de grondwet. ‘De grondwet geldt voor de hele school en dit zijn de regels van de groep!’ Om die reden zijn de grondwetregels in iedere groep aanwezig. Vervolgens wordt in elke groep samen met de leerlingen </w:t>
            </w:r>
            <w:r w:rsidRPr="00EA407C">
              <w:rPr>
                <w:rFonts w:asciiTheme="minorHAnsi" w:hAnsiTheme="minorHAnsi" w:cstheme="minorHAnsi"/>
                <w:b/>
                <w:sz w:val="22"/>
                <w:szCs w:val="22"/>
              </w:rPr>
              <w:t>omgangsafspraken</w:t>
            </w:r>
            <w:r w:rsidRPr="00EA407C">
              <w:rPr>
                <w:rFonts w:asciiTheme="minorHAnsi" w:hAnsiTheme="minorHAnsi" w:cstheme="minorHAnsi"/>
                <w:sz w:val="22"/>
                <w:szCs w:val="22"/>
              </w:rPr>
              <w:t xml:space="preserve"> gemaakt en op een afsprakenposter vastgelegd: ‘Zo </w:t>
            </w:r>
            <w:r w:rsidR="00AF4064" w:rsidRPr="00EA407C">
              <w:rPr>
                <w:rFonts w:asciiTheme="minorHAnsi" w:hAnsiTheme="minorHAnsi" w:cstheme="minorHAnsi"/>
                <w:sz w:val="22"/>
                <w:szCs w:val="22"/>
              </w:rPr>
              <w:t xml:space="preserve">willen we het in onze groep’. </w:t>
            </w:r>
            <w:r w:rsidRPr="00EA407C">
              <w:rPr>
                <w:rFonts w:asciiTheme="minorHAnsi" w:hAnsiTheme="minorHAnsi" w:cstheme="minorHAnsi"/>
                <w:sz w:val="22"/>
                <w:szCs w:val="22"/>
              </w:rPr>
              <w:t xml:space="preserve"> </w:t>
            </w:r>
          </w:p>
          <w:p w14:paraId="4D2CB575" w14:textId="77777777" w:rsidR="00313DF1" w:rsidRPr="00EA407C" w:rsidRDefault="00313DF1" w:rsidP="00313DF1">
            <w:pPr>
              <w:spacing w:line="276" w:lineRule="auto"/>
              <w:rPr>
                <w:rFonts w:asciiTheme="minorHAnsi" w:hAnsiTheme="minorHAnsi" w:cstheme="minorHAnsi"/>
                <w:b/>
                <w:sz w:val="22"/>
                <w:szCs w:val="22"/>
              </w:rPr>
            </w:pPr>
          </w:p>
          <w:p w14:paraId="4D2CB576" w14:textId="77777777" w:rsidR="00313DF1" w:rsidRPr="00EA407C" w:rsidRDefault="00313DF1" w:rsidP="00313DF1">
            <w:pPr>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Aanleren en handhaven van gedragsregels</w:t>
            </w:r>
          </w:p>
          <w:p w14:paraId="4D2CB577"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Met het opstellen van gedragsregels zijn we er nog niet. Gedrag dat bij een bepaalde regel hoort, moet vrijwel altijd worden </w:t>
            </w:r>
            <w:r w:rsidRPr="00EA407C">
              <w:rPr>
                <w:rFonts w:asciiTheme="minorHAnsi" w:hAnsiTheme="minorHAnsi" w:cstheme="minorHAnsi"/>
                <w:b/>
                <w:sz w:val="22"/>
                <w:szCs w:val="22"/>
              </w:rPr>
              <w:t>aangeleerd</w:t>
            </w:r>
            <w:r w:rsidRPr="00EA407C">
              <w:rPr>
                <w:rFonts w:asciiTheme="minorHAnsi" w:hAnsiTheme="minorHAnsi" w:cstheme="minorHAnsi"/>
                <w:sz w:val="22"/>
                <w:szCs w:val="22"/>
              </w:rPr>
              <w:t>. Dus, zeker bij jonge leerlingen, oefenen we de gedragsregels met de hele klas.</w:t>
            </w:r>
          </w:p>
          <w:p w14:paraId="4D2CB578"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Maar het opstellen van regels en het aanleren van het bijbehorende gedrag is op zich ook nog niet voldoende. Het </w:t>
            </w:r>
            <w:r w:rsidRPr="00EA407C">
              <w:rPr>
                <w:rFonts w:asciiTheme="minorHAnsi" w:hAnsiTheme="minorHAnsi" w:cstheme="minorHAnsi"/>
                <w:b/>
                <w:sz w:val="22"/>
                <w:szCs w:val="22"/>
              </w:rPr>
              <w:t>handhaven</w:t>
            </w:r>
            <w:r w:rsidRPr="00EA407C">
              <w:rPr>
                <w:rFonts w:asciiTheme="minorHAnsi" w:hAnsiTheme="minorHAnsi" w:cstheme="minorHAnsi"/>
                <w:sz w:val="22"/>
                <w:szCs w:val="22"/>
              </w:rPr>
              <w:t xml:space="preserve"> van regels vraagt ook iets aan </w:t>
            </w:r>
            <w:r w:rsidRPr="00EA407C">
              <w:rPr>
                <w:rFonts w:asciiTheme="minorHAnsi" w:hAnsiTheme="minorHAnsi" w:cstheme="minorHAnsi"/>
                <w:b/>
                <w:sz w:val="22"/>
                <w:szCs w:val="22"/>
              </w:rPr>
              <w:t>gedrag van de leerkracht</w:t>
            </w:r>
            <w:r w:rsidRPr="00EA407C">
              <w:rPr>
                <w:rFonts w:asciiTheme="minorHAnsi" w:hAnsiTheme="minorHAnsi" w:cstheme="minorHAnsi"/>
                <w:sz w:val="22"/>
                <w:szCs w:val="22"/>
              </w:rPr>
              <w:t xml:space="preserve"> (of andere volwassenen in de school). Bijvoorbeeld:</w:t>
            </w:r>
          </w:p>
          <w:p w14:paraId="4D2CB579" w14:textId="77777777" w:rsidR="00313DF1" w:rsidRPr="00EA407C" w:rsidRDefault="00313DF1" w:rsidP="00B8227D">
            <w:pPr>
              <w:numPr>
                <w:ilvl w:val="0"/>
                <w:numId w:val="31"/>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modelgedrag vertonen;</w:t>
            </w:r>
          </w:p>
          <w:p w14:paraId="4D2CB57A" w14:textId="77777777" w:rsidR="00313DF1" w:rsidRPr="00EA407C" w:rsidRDefault="00313DF1" w:rsidP="00B8227D">
            <w:pPr>
              <w:numPr>
                <w:ilvl w:val="0"/>
                <w:numId w:val="31"/>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leerlingen herinneren aan de regel;</w:t>
            </w:r>
          </w:p>
          <w:p w14:paraId="4D2CB57B" w14:textId="77777777" w:rsidR="00313DF1" w:rsidRPr="00EA407C" w:rsidRDefault="00313DF1" w:rsidP="00B8227D">
            <w:pPr>
              <w:numPr>
                <w:ilvl w:val="0"/>
                <w:numId w:val="31"/>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leerlingen bevragen als ze zich toch niet aan de regel houden en een opsteker geven als ze het vervolgens wel doen</w:t>
            </w:r>
            <w:r w:rsidR="00807A29" w:rsidRPr="00EA407C">
              <w:rPr>
                <w:rFonts w:asciiTheme="minorHAnsi" w:hAnsiTheme="minorHAnsi" w:cstheme="minorHAnsi"/>
                <w:sz w:val="22"/>
                <w:szCs w:val="22"/>
              </w:rPr>
              <w:t>;</w:t>
            </w:r>
          </w:p>
          <w:p w14:paraId="4D2CB57C" w14:textId="61D77BE6" w:rsidR="00313DF1" w:rsidRPr="00EA407C" w:rsidRDefault="00313DF1" w:rsidP="00B8227D">
            <w:pPr>
              <w:numPr>
                <w:ilvl w:val="0"/>
                <w:numId w:val="31"/>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met de leerlingen meelopen, </w:t>
            </w:r>
          </w:p>
          <w:p w14:paraId="4D2CB57D" w14:textId="77777777" w:rsidR="00313DF1" w:rsidRPr="00EA407C" w:rsidRDefault="00313DF1" w:rsidP="00B8227D">
            <w:pPr>
              <w:numPr>
                <w:ilvl w:val="0"/>
                <w:numId w:val="31"/>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leerlingen aanspreken die zich niet aan de regel houden.</w:t>
            </w:r>
          </w:p>
          <w:p w14:paraId="4D2CB57E" w14:textId="77777777" w:rsidR="00807A29" w:rsidRPr="00EA407C" w:rsidRDefault="00807A29" w:rsidP="00313DF1">
            <w:pPr>
              <w:rPr>
                <w:rFonts w:asciiTheme="minorHAnsi" w:hAnsiTheme="minorHAnsi" w:cstheme="minorHAnsi"/>
                <w:sz w:val="22"/>
                <w:szCs w:val="22"/>
              </w:rPr>
            </w:pPr>
          </w:p>
          <w:p w14:paraId="4D2CB57F"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Om het naleven van gedragsregels te bevorderen, is het tevens van belang dat: </w:t>
            </w:r>
          </w:p>
          <w:p w14:paraId="4D2CB580" w14:textId="77777777" w:rsidR="00313DF1" w:rsidRPr="00EA407C" w:rsidRDefault="00313DF1" w:rsidP="00B8227D">
            <w:pPr>
              <w:numPr>
                <w:ilvl w:val="0"/>
                <w:numId w:val="32"/>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alle leerkrach</w:t>
            </w:r>
            <w:r w:rsidR="00807A29" w:rsidRPr="00EA407C">
              <w:rPr>
                <w:rFonts w:asciiTheme="minorHAnsi" w:hAnsiTheme="minorHAnsi" w:cstheme="minorHAnsi"/>
                <w:sz w:val="22"/>
                <w:szCs w:val="22"/>
              </w:rPr>
              <w:t>ten in de klassen (indien nodig</w:t>
            </w:r>
            <w:r w:rsidRPr="00EA407C">
              <w:rPr>
                <w:rFonts w:asciiTheme="minorHAnsi" w:hAnsiTheme="minorHAnsi" w:cstheme="minorHAnsi"/>
                <w:sz w:val="22"/>
                <w:szCs w:val="22"/>
              </w:rPr>
              <w:t>) regelmatig terugkomen op een of meer regels waar de leerlingen moeite mee hebben door de gedragsinstructie in de klas te herhalen;</w:t>
            </w:r>
          </w:p>
          <w:p w14:paraId="4D2CB581" w14:textId="77777777" w:rsidR="00313DF1" w:rsidRPr="00EA407C" w:rsidRDefault="00313DF1" w:rsidP="00B8227D">
            <w:pPr>
              <w:numPr>
                <w:ilvl w:val="0"/>
                <w:numId w:val="32"/>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alle volwassenen in de school helpen bij het toezicht houden op het naleven van de regel; het team maakt afspraken over wie op welke plek toezicht houdt.</w:t>
            </w:r>
          </w:p>
          <w:p w14:paraId="4D2CB582" w14:textId="5876B66B" w:rsidR="00313DF1" w:rsidRDefault="00313DF1" w:rsidP="00313DF1">
            <w:pPr>
              <w:spacing w:line="276" w:lineRule="auto"/>
              <w:rPr>
                <w:rFonts w:asciiTheme="minorHAnsi" w:hAnsiTheme="minorHAnsi" w:cstheme="minorHAnsi"/>
                <w:sz w:val="22"/>
                <w:szCs w:val="22"/>
              </w:rPr>
            </w:pPr>
          </w:p>
          <w:p w14:paraId="5D410F3F" w14:textId="23F2BEB4" w:rsidR="00652F04" w:rsidRDefault="00652F04" w:rsidP="00313DF1">
            <w:pPr>
              <w:spacing w:line="276" w:lineRule="auto"/>
              <w:rPr>
                <w:rFonts w:asciiTheme="minorHAnsi" w:hAnsiTheme="minorHAnsi" w:cstheme="minorHAnsi"/>
                <w:sz w:val="22"/>
                <w:szCs w:val="22"/>
              </w:rPr>
            </w:pPr>
          </w:p>
          <w:p w14:paraId="328AB890" w14:textId="77777777" w:rsidR="00652F04" w:rsidRPr="00EA407C" w:rsidRDefault="00652F04" w:rsidP="00313DF1">
            <w:pPr>
              <w:spacing w:line="276" w:lineRule="auto"/>
              <w:rPr>
                <w:rFonts w:asciiTheme="minorHAnsi" w:hAnsiTheme="minorHAnsi" w:cstheme="minorHAnsi"/>
                <w:sz w:val="22"/>
                <w:szCs w:val="22"/>
              </w:rPr>
            </w:pPr>
          </w:p>
          <w:p w14:paraId="4D2CB583" w14:textId="77777777" w:rsidR="00313DF1" w:rsidRPr="00EA407C" w:rsidRDefault="00313DF1" w:rsidP="00313DF1">
            <w:pPr>
              <w:spacing w:line="276" w:lineRule="auto"/>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lastRenderedPageBreak/>
              <w:t>Bij het overtreden van de regels: zinvol straffen</w:t>
            </w:r>
          </w:p>
          <w:p w14:paraId="4D2CB584"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Er zullen altijd situaties zijn waarbij leerlingen de regels overtreden en zich niet houden aan afspraken. Bij ernstige overschrijdingen van de grenzen zijn maatregelen of straffen nodig. Uiteraard straffen we bij ons op school af en toe leerlingen. We zijn ons er echter ook van bewust dat straffen niet altijd leidt tot de gewenste gedragsverandering, eerder tot meegaandheid: het volgen van de regels uit angst voor maatregelen. Het bezwaar hiervan is dat de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relatie, autonomie en competentie:</w:t>
            </w:r>
          </w:p>
          <w:p w14:paraId="4D2CB585" w14:textId="77777777" w:rsidR="00313DF1" w:rsidRPr="00EA407C" w:rsidRDefault="00313DF1" w:rsidP="00386BC4">
            <w:pPr>
              <w:pStyle w:val="Lijstalinea"/>
              <w:numPr>
                <w:ilvl w:val="0"/>
                <w:numId w:val="17"/>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Relatie</w:t>
            </w:r>
            <w:r w:rsidRPr="00EA407C">
              <w:rPr>
                <w:rFonts w:asciiTheme="minorHAnsi" w:hAnsiTheme="minorHAnsi" w:cstheme="minorHAnsi"/>
                <w:b/>
                <w:sz w:val="22"/>
                <w:szCs w:val="22"/>
              </w:rPr>
              <w:t>:</w:t>
            </w:r>
            <w:r w:rsidRPr="00EA407C">
              <w:rPr>
                <w:rFonts w:asciiTheme="minorHAnsi" w:hAnsiTheme="minorHAnsi" w:cstheme="minorHAnsi"/>
                <w:sz w:val="22"/>
                <w:szCs w:val="22"/>
              </w:rPr>
              <w:t xml:space="preserve"> we spreken de leerling individueel aan, op zo’n manier dat de relatie niet verbroken is. We laten zien dat het om het gedrag gaat en niet om de persoon. We helpen hem of haar de fout te herstellen. (‘Wout, ik vind je een leuke jongen hoor, maar wat je nu hebt gedaan, kan echt niet!’) </w:t>
            </w:r>
          </w:p>
          <w:p w14:paraId="4D2CB586" w14:textId="77777777" w:rsidR="00313DF1" w:rsidRPr="00EA407C" w:rsidRDefault="00313DF1" w:rsidP="00386BC4">
            <w:pPr>
              <w:pStyle w:val="Lijstalinea"/>
              <w:numPr>
                <w:ilvl w:val="0"/>
                <w:numId w:val="17"/>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Autonomie</w:t>
            </w:r>
            <w:r w:rsidRPr="00EA407C">
              <w:rPr>
                <w:rFonts w:asciiTheme="minorHAnsi" w:hAnsiTheme="minorHAnsi" w:cstheme="minorHAnsi"/>
                <w:b/>
                <w:sz w:val="22"/>
                <w:szCs w:val="22"/>
              </w:rPr>
              <w:t>:</w:t>
            </w:r>
            <w:r w:rsidRPr="00EA407C">
              <w:rPr>
                <w:rFonts w:asciiTheme="minorHAnsi" w:hAnsiTheme="minorHAnsi" w:cstheme="minorHAnsi"/>
                <w:sz w:val="22"/>
                <w:szCs w:val="22"/>
              </w:rPr>
              <w:t xml:space="preserve"> We zorgen ervoor dat de leerling mede-eigenaar wordt van het probleem, van het vinden van een oplossing, het maken van een plan en het uitvoeren van dat plan. (‘Wat heb je bedacht om dit te gaan oplossen?’)</w:t>
            </w:r>
          </w:p>
          <w:p w14:paraId="4D2CB587" w14:textId="77777777" w:rsidR="00313DF1" w:rsidRPr="00EA407C" w:rsidRDefault="00313DF1" w:rsidP="00386BC4">
            <w:pPr>
              <w:pStyle w:val="Lijstalinea"/>
              <w:numPr>
                <w:ilvl w:val="0"/>
                <w:numId w:val="17"/>
              </w:numPr>
              <w:suppressAutoHyphens w:val="0"/>
              <w:spacing w:line="280" w:lineRule="exact"/>
              <w:ind w:left="284" w:hanging="284"/>
              <w:rPr>
                <w:rFonts w:asciiTheme="minorHAnsi" w:hAnsiTheme="minorHAnsi" w:cstheme="minorHAnsi"/>
                <w:sz w:val="22"/>
                <w:szCs w:val="22"/>
              </w:rPr>
            </w:pPr>
            <w:r w:rsidRPr="00EA407C">
              <w:rPr>
                <w:rFonts w:asciiTheme="minorHAnsi" w:hAnsiTheme="minorHAnsi" w:cstheme="minorHAnsi"/>
                <w:sz w:val="22"/>
                <w:szCs w:val="22"/>
              </w:rPr>
              <w:t>Competentie</w:t>
            </w:r>
            <w:r w:rsidRPr="00EA407C">
              <w:rPr>
                <w:rFonts w:asciiTheme="minorHAnsi" w:hAnsiTheme="minorHAnsi" w:cstheme="minorHAnsi"/>
                <w:b/>
                <w:sz w:val="22"/>
                <w:szCs w:val="22"/>
              </w:rPr>
              <w:t>:</w:t>
            </w:r>
            <w:r w:rsidRPr="00EA407C">
              <w:rPr>
                <w:rFonts w:asciiTheme="minorHAnsi" w:hAnsiTheme="minorHAnsi" w:cstheme="minorHAnsi"/>
                <w:sz w:val="22"/>
                <w:szCs w:val="22"/>
              </w:rPr>
              <w:t xml:space="preserve"> We gaan ervan uit dat de leerling zelf met een goede oplossing komt en die ook uitvoert. En we laten onze waardering blijken als dat lukt. (‘Ik weet zeker dat je daartoe in staat </w:t>
            </w:r>
            <w:r w:rsidR="00386BC4" w:rsidRPr="00EA407C">
              <w:rPr>
                <w:rFonts w:asciiTheme="minorHAnsi" w:hAnsiTheme="minorHAnsi" w:cstheme="minorHAnsi"/>
                <w:sz w:val="22"/>
                <w:szCs w:val="22"/>
              </w:rPr>
              <w:t xml:space="preserve">bent. Zo ken ik je. Fijn </w:t>
            </w:r>
            <w:r w:rsidRPr="00EA407C">
              <w:rPr>
                <w:rFonts w:asciiTheme="minorHAnsi" w:hAnsiTheme="minorHAnsi" w:cstheme="minorHAnsi"/>
                <w:sz w:val="22"/>
                <w:szCs w:val="22"/>
              </w:rPr>
              <w:t>dat je dat zo hebt gedaan!’)</w:t>
            </w:r>
          </w:p>
          <w:p w14:paraId="4D2CB588" w14:textId="77777777" w:rsidR="00807A29" w:rsidRPr="00EA407C" w:rsidRDefault="00807A29" w:rsidP="00313DF1">
            <w:pPr>
              <w:rPr>
                <w:rFonts w:asciiTheme="minorHAnsi" w:hAnsiTheme="minorHAnsi" w:cstheme="minorHAnsi"/>
                <w:sz w:val="22"/>
                <w:szCs w:val="22"/>
              </w:rPr>
            </w:pPr>
          </w:p>
          <w:p w14:paraId="4D2CB589"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Een ander belangrijk aspect van een ‘zinvolle’ straf is </w:t>
            </w:r>
            <w:r w:rsidRPr="00EA407C">
              <w:rPr>
                <w:rFonts w:asciiTheme="minorHAnsi" w:hAnsiTheme="minorHAnsi" w:cstheme="minorHAnsi"/>
                <w:b/>
                <w:sz w:val="22"/>
                <w:szCs w:val="22"/>
              </w:rPr>
              <w:t>eigenaarschap</w:t>
            </w:r>
            <w:r w:rsidRPr="00EA407C">
              <w:rPr>
                <w:rFonts w:asciiTheme="minorHAnsi" w:hAnsiTheme="minorHAnsi" w:cstheme="minorHAnsi"/>
                <w:sz w:val="22"/>
                <w:szCs w:val="22"/>
              </w:rPr>
              <w:t>. Straffen kunnen tot gedragsverandering leiden als de dader de straf als zinvol ervaart. Dat gebeurt vaak pas als de leerling mede-eigenaar</w:t>
            </w:r>
            <w:r w:rsidRPr="00EA407C">
              <w:rPr>
                <w:rFonts w:asciiTheme="minorHAnsi" w:hAnsiTheme="minorHAnsi" w:cstheme="minorHAnsi"/>
                <w:b/>
                <w:sz w:val="22"/>
                <w:szCs w:val="22"/>
              </w:rPr>
              <w:t xml:space="preserve"> </w:t>
            </w:r>
            <w:r w:rsidRPr="00EA407C">
              <w:rPr>
                <w:rFonts w:asciiTheme="minorHAnsi" w:hAnsiTheme="minorHAnsi" w:cstheme="minorHAnsi"/>
                <w:sz w:val="22"/>
                <w:szCs w:val="22"/>
              </w:rPr>
              <w:t>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14:paraId="4D2CB58A" w14:textId="77777777" w:rsidR="00313DF1" w:rsidRPr="00EA407C" w:rsidRDefault="00313DF1" w:rsidP="00313DF1">
            <w:pPr>
              <w:rPr>
                <w:rFonts w:asciiTheme="minorHAnsi" w:hAnsiTheme="minorHAnsi" w:cstheme="minorHAnsi"/>
                <w:sz w:val="22"/>
                <w:szCs w:val="22"/>
              </w:rPr>
            </w:pPr>
          </w:p>
          <w:p w14:paraId="4D2CB58B" w14:textId="77777777" w:rsidR="00313DF1" w:rsidRPr="00EA407C" w:rsidRDefault="00313DF1" w:rsidP="00313DF1">
            <w:pPr>
              <w:spacing w:line="276" w:lineRule="auto"/>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t>Toezicht bij ons op school</w:t>
            </w:r>
          </w:p>
          <w:p w14:paraId="4D2CB58C"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onvoldoende toezicht en dus onvoldoende ‘leiding’ is, onveiligheid in een groep leerlingen sluipen. </w:t>
            </w:r>
          </w:p>
          <w:p w14:paraId="4D2CB58D" w14:textId="77777777" w:rsidR="00954E4A" w:rsidRPr="00EA407C" w:rsidRDefault="00954E4A" w:rsidP="00313DF1">
            <w:pPr>
              <w:spacing w:line="276" w:lineRule="auto"/>
              <w:rPr>
                <w:rFonts w:asciiTheme="minorHAnsi" w:hAnsiTheme="minorHAnsi" w:cstheme="minorHAnsi"/>
                <w:sz w:val="22"/>
                <w:szCs w:val="22"/>
              </w:rPr>
            </w:pPr>
          </w:p>
          <w:p w14:paraId="4D2CB58E" w14:textId="2DE7F59F"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De risicovolle periodes op een schooldag zijn de overgangen van bijvoorbeeld de klas naar het gymlokaal of naar het schoolplein, de pauzes op het plein en de tijdstippen vlak voor of vlak na het begin van de school. Wij hebben met ons team duidelijke afspraken gemaakt rondom het toezicht op versch</w:t>
            </w:r>
            <w:r w:rsidR="00954E4A" w:rsidRPr="00EA407C">
              <w:rPr>
                <w:rFonts w:asciiTheme="minorHAnsi" w:hAnsiTheme="minorHAnsi" w:cstheme="minorHAnsi"/>
                <w:sz w:val="22"/>
                <w:szCs w:val="22"/>
              </w:rPr>
              <w:t>illende plekken gebeurtenissen:</w:t>
            </w:r>
          </w:p>
          <w:p w14:paraId="4D2CB590" w14:textId="5A13646E" w:rsidR="00313DF1" w:rsidRDefault="005E3E86" w:rsidP="0000444A">
            <w:pPr>
              <w:pStyle w:val="Lijstalinea"/>
              <w:numPr>
                <w:ilvl w:val="0"/>
                <w:numId w:val="33"/>
              </w:numPr>
              <w:suppressAutoHyphens w:val="0"/>
              <w:spacing w:line="276" w:lineRule="auto"/>
              <w:ind w:left="284" w:hanging="284"/>
              <w:rPr>
                <w:rFonts w:asciiTheme="minorHAnsi" w:hAnsiTheme="minorHAnsi" w:cstheme="minorHAnsi"/>
                <w:sz w:val="22"/>
                <w:szCs w:val="22"/>
              </w:rPr>
            </w:pPr>
            <w:r>
              <w:rPr>
                <w:rFonts w:asciiTheme="minorHAnsi" w:hAnsiTheme="minorHAnsi" w:cstheme="minorHAnsi"/>
                <w:sz w:val="22"/>
                <w:szCs w:val="22"/>
              </w:rPr>
              <w:t>In de pauze</w:t>
            </w:r>
            <w:r w:rsidR="00652F04">
              <w:rPr>
                <w:rFonts w:asciiTheme="minorHAnsi" w:hAnsiTheme="minorHAnsi" w:cstheme="minorHAnsi"/>
                <w:sz w:val="22"/>
                <w:szCs w:val="22"/>
              </w:rPr>
              <w:t xml:space="preserve"> op het</w:t>
            </w:r>
            <w:r>
              <w:rPr>
                <w:rFonts w:asciiTheme="minorHAnsi" w:hAnsiTheme="minorHAnsi" w:cstheme="minorHAnsi"/>
                <w:sz w:val="22"/>
                <w:szCs w:val="22"/>
              </w:rPr>
              <w:t xml:space="preserve"> </w:t>
            </w:r>
            <w:r w:rsidR="00313DF1" w:rsidRPr="00EA407C">
              <w:rPr>
                <w:rFonts w:asciiTheme="minorHAnsi" w:hAnsiTheme="minorHAnsi" w:cstheme="minorHAnsi"/>
                <w:sz w:val="22"/>
                <w:szCs w:val="22"/>
              </w:rPr>
              <w:t xml:space="preserve">schoolplein </w:t>
            </w:r>
            <w:r>
              <w:rPr>
                <w:rFonts w:asciiTheme="minorHAnsi" w:hAnsiTheme="minorHAnsi" w:cstheme="minorHAnsi"/>
                <w:sz w:val="22"/>
                <w:szCs w:val="22"/>
              </w:rPr>
              <w:t xml:space="preserve">lopen twee </w:t>
            </w:r>
            <w:r w:rsidR="00BB4D51">
              <w:rPr>
                <w:rFonts w:asciiTheme="minorHAnsi" w:hAnsiTheme="minorHAnsi" w:cstheme="minorHAnsi"/>
                <w:sz w:val="22"/>
                <w:szCs w:val="22"/>
              </w:rPr>
              <w:t>teamleden plein</w:t>
            </w:r>
            <w:r w:rsidR="00652F04">
              <w:rPr>
                <w:rFonts w:asciiTheme="minorHAnsi" w:hAnsiTheme="minorHAnsi" w:cstheme="minorHAnsi"/>
                <w:sz w:val="22"/>
                <w:szCs w:val="22"/>
              </w:rPr>
              <w:t>dienst</w:t>
            </w:r>
          </w:p>
          <w:p w14:paraId="66E5EFA2" w14:textId="1DE12D37" w:rsidR="00BB4D51" w:rsidRPr="00EA407C" w:rsidRDefault="00BB4D51" w:rsidP="0000444A">
            <w:pPr>
              <w:pStyle w:val="Lijstalinea"/>
              <w:numPr>
                <w:ilvl w:val="0"/>
                <w:numId w:val="33"/>
              </w:numPr>
              <w:suppressAutoHyphens w:val="0"/>
              <w:spacing w:line="276" w:lineRule="auto"/>
              <w:ind w:left="284" w:hanging="284"/>
              <w:rPr>
                <w:rFonts w:asciiTheme="minorHAnsi" w:hAnsiTheme="minorHAnsi" w:cstheme="minorHAnsi"/>
                <w:sz w:val="22"/>
                <w:szCs w:val="22"/>
              </w:rPr>
            </w:pPr>
            <w:r>
              <w:rPr>
                <w:rFonts w:asciiTheme="minorHAnsi" w:hAnsiTheme="minorHAnsi" w:cstheme="minorHAnsi"/>
                <w:sz w:val="22"/>
                <w:szCs w:val="22"/>
              </w:rPr>
              <w:t>De leerkrachten lopen mee naar buiten om 14.15 uur</w:t>
            </w:r>
          </w:p>
          <w:p w14:paraId="4D2CB592" w14:textId="0F32AA10" w:rsidR="00313DF1" w:rsidRPr="00EA407C" w:rsidRDefault="00143D8A" w:rsidP="0000444A">
            <w:pPr>
              <w:pStyle w:val="Lijstalinea"/>
              <w:numPr>
                <w:ilvl w:val="0"/>
                <w:numId w:val="33"/>
              </w:numPr>
              <w:suppressAutoHyphens w:val="0"/>
              <w:spacing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De leerkrachten lopen mee </w:t>
            </w:r>
            <w:r w:rsidR="00313DF1" w:rsidRPr="00EA407C">
              <w:rPr>
                <w:rFonts w:asciiTheme="minorHAnsi" w:hAnsiTheme="minorHAnsi" w:cstheme="minorHAnsi"/>
                <w:sz w:val="22"/>
                <w:szCs w:val="22"/>
              </w:rPr>
              <w:t>naar de gymzaal</w:t>
            </w:r>
          </w:p>
          <w:p w14:paraId="4D2CB593" w14:textId="22DFB8D1" w:rsidR="00313DF1" w:rsidRPr="00EA407C" w:rsidRDefault="00313DF1" w:rsidP="0000444A">
            <w:pPr>
              <w:pStyle w:val="Lijstalinea"/>
              <w:numPr>
                <w:ilvl w:val="0"/>
                <w:numId w:val="33"/>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bij feesten en voorstellingen </w:t>
            </w:r>
            <w:r w:rsidR="00143D8A">
              <w:rPr>
                <w:rFonts w:asciiTheme="minorHAnsi" w:hAnsiTheme="minorHAnsi" w:cstheme="minorHAnsi"/>
                <w:sz w:val="22"/>
                <w:szCs w:val="22"/>
              </w:rPr>
              <w:t>verdelen de teamleden zich tussen de kinderen</w:t>
            </w:r>
          </w:p>
          <w:p w14:paraId="4D2CB594" w14:textId="7125A44C" w:rsidR="00313DF1" w:rsidRPr="00EA407C" w:rsidRDefault="00313DF1" w:rsidP="0000444A">
            <w:pPr>
              <w:pStyle w:val="Lijstalinea"/>
              <w:numPr>
                <w:ilvl w:val="0"/>
                <w:numId w:val="33"/>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lastRenderedPageBreak/>
              <w:t>de toiletten</w:t>
            </w:r>
            <w:r w:rsidR="00F76B26">
              <w:rPr>
                <w:rFonts w:asciiTheme="minorHAnsi" w:hAnsiTheme="minorHAnsi" w:cstheme="minorHAnsi"/>
                <w:sz w:val="22"/>
                <w:szCs w:val="22"/>
              </w:rPr>
              <w:t xml:space="preserve"> worden regelmatig gecontroleerd door de leerkrachten</w:t>
            </w:r>
          </w:p>
          <w:p w14:paraId="4D2CB595" w14:textId="48002A40" w:rsidR="00313DF1" w:rsidRPr="00EA407C" w:rsidRDefault="00F76B26" w:rsidP="0000444A">
            <w:pPr>
              <w:pStyle w:val="Lijstalinea"/>
              <w:numPr>
                <w:ilvl w:val="0"/>
                <w:numId w:val="33"/>
              </w:numPr>
              <w:suppressAutoHyphens w:val="0"/>
              <w:spacing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de conciërge staat op zijn werkdagen bij de fietsenstalling </w:t>
            </w:r>
            <w:r w:rsidR="00097497">
              <w:rPr>
                <w:rFonts w:asciiTheme="minorHAnsi" w:hAnsiTheme="minorHAnsi" w:cstheme="minorHAnsi"/>
                <w:sz w:val="22"/>
                <w:szCs w:val="22"/>
              </w:rPr>
              <w:t xml:space="preserve">bij binnenkomst en vertrek. De andere dagen is het de verantwoordelijkheid van kinderen, maar staan leerkrachten van de bovenbouw wel in de buurt. </w:t>
            </w:r>
          </w:p>
          <w:p w14:paraId="4D2CB597" w14:textId="77777777" w:rsidR="00954E4A" w:rsidRPr="00EA407C" w:rsidRDefault="00954E4A" w:rsidP="00313DF1">
            <w:pPr>
              <w:spacing w:line="276" w:lineRule="auto"/>
              <w:rPr>
                <w:rFonts w:asciiTheme="minorHAnsi" w:hAnsiTheme="minorHAnsi" w:cstheme="minorHAnsi"/>
                <w:sz w:val="22"/>
                <w:szCs w:val="22"/>
              </w:rPr>
            </w:pPr>
          </w:p>
          <w:p w14:paraId="4D2CB598"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Behalve de afspraken die we als team hebben gemaakt over ons eigen gedrag bij het toezicht, hebben we samen met de leerlingen geformuleerd welk gedrag van de leerlingen in welke situaties wordt verwacht</w:t>
            </w:r>
            <w:r w:rsidR="00B20EEC" w:rsidRPr="00EA407C">
              <w:rPr>
                <w:rFonts w:asciiTheme="minorHAnsi" w:hAnsiTheme="minorHAnsi" w:cstheme="minorHAnsi"/>
                <w:sz w:val="22"/>
                <w:szCs w:val="22"/>
              </w:rPr>
              <w:t>.</w:t>
            </w:r>
          </w:p>
          <w:p w14:paraId="4D2CB599" w14:textId="77777777" w:rsidR="00313DF1" w:rsidRPr="00EA407C" w:rsidRDefault="00313DF1" w:rsidP="00313DF1">
            <w:pPr>
              <w:spacing w:line="276" w:lineRule="auto"/>
              <w:rPr>
                <w:rFonts w:asciiTheme="minorHAnsi" w:hAnsiTheme="minorHAnsi" w:cstheme="minorHAnsi"/>
                <w:b/>
                <w:sz w:val="22"/>
                <w:szCs w:val="22"/>
              </w:rPr>
            </w:pPr>
          </w:p>
          <w:p w14:paraId="4D2CB59A"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Bij het in- en uitgaan van de school:</w:t>
            </w:r>
          </w:p>
          <w:p w14:paraId="4D2CB59B"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4D2CB59C" w14:textId="77777777" w:rsidR="00313DF1" w:rsidRPr="00EA407C" w:rsidRDefault="00313DF1" w:rsidP="00F01E7D">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De entree van de school ziet er uitnodigend en verzorgd uit. </w:t>
            </w:r>
          </w:p>
          <w:p w14:paraId="4D2CB59E" w14:textId="77777777" w:rsidR="00313DF1" w:rsidRPr="00EA407C" w:rsidRDefault="00313DF1" w:rsidP="00F01E7D">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Er zijn afspraken over de tijd waarop de deur open- en dichtgaat.</w:t>
            </w:r>
          </w:p>
          <w:p w14:paraId="4D2CB5A0" w14:textId="714FE235" w:rsidR="00313DF1" w:rsidRPr="00097497" w:rsidRDefault="00313DF1" w:rsidP="00097497">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De</w:t>
            </w:r>
            <w:r w:rsidR="00097497">
              <w:rPr>
                <w:rFonts w:asciiTheme="minorHAnsi" w:hAnsiTheme="minorHAnsi" w:cstheme="minorHAnsi"/>
                <w:sz w:val="22"/>
                <w:szCs w:val="22"/>
              </w:rPr>
              <w:t xml:space="preserve"> directeur</w:t>
            </w:r>
            <w:r w:rsidRPr="00097497">
              <w:rPr>
                <w:rFonts w:asciiTheme="minorHAnsi" w:hAnsiTheme="minorHAnsi" w:cstheme="minorHAnsi"/>
                <w:sz w:val="22"/>
                <w:szCs w:val="22"/>
              </w:rPr>
              <w:t xml:space="preserve"> staat bij de deur als deze open gaat en verwelkomt elk kind</w:t>
            </w:r>
            <w:r w:rsidR="0027151E">
              <w:rPr>
                <w:rFonts w:asciiTheme="minorHAnsi" w:hAnsiTheme="minorHAnsi" w:cstheme="minorHAnsi"/>
                <w:sz w:val="22"/>
                <w:szCs w:val="22"/>
              </w:rPr>
              <w:t xml:space="preserve"> en iedere ouder</w:t>
            </w:r>
            <w:r w:rsidRPr="00097497">
              <w:rPr>
                <w:rFonts w:asciiTheme="minorHAnsi" w:hAnsiTheme="minorHAnsi" w:cstheme="minorHAnsi"/>
                <w:sz w:val="22"/>
                <w:szCs w:val="22"/>
              </w:rPr>
              <w:t xml:space="preserve"> persoonlijk door hem of haar een hand te geven en goedemorgen te wensen.</w:t>
            </w:r>
          </w:p>
          <w:p w14:paraId="4D2CB5A2" w14:textId="77777777" w:rsidR="00313DF1" w:rsidRPr="00EA407C" w:rsidRDefault="00313DF1" w:rsidP="00F01E7D">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Ook de leerkrachten verwelkomen de kinderen met het geven van een hand.</w:t>
            </w:r>
          </w:p>
          <w:p w14:paraId="4D2CB5A3" w14:textId="217A3C4E" w:rsidR="00313DF1" w:rsidRPr="00EA407C" w:rsidRDefault="00313DF1" w:rsidP="00F01E7D">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Alle professionals hebben een vaste plek bij het in- en uitgaan van de school. Zij houden daarbij ook goed zicht op de gangen. </w:t>
            </w:r>
          </w:p>
          <w:p w14:paraId="4D2CB5A4" w14:textId="77777777" w:rsidR="00313DF1" w:rsidRPr="00EA407C" w:rsidRDefault="00313DF1" w:rsidP="00F01E7D">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De leerkrachten voelen zich verantwoordelijk voor álle kinderen en stralen dit ook uit.</w:t>
            </w:r>
          </w:p>
          <w:p w14:paraId="4D2CB5A5" w14:textId="77777777" w:rsidR="00313DF1" w:rsidRPr="00EA407C" w:rsidRDefault="00313DF1" w:rsidP="00F01E7D">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Er wordt op een vriendelijke doch duidelijke manier omgegaan met telaatkomers. Hier zijn afspraken over gemaakt. </w:t>
            </w:r>
          </w:p>
          <w:p w14:paraId="4D2CB5A6" w14:textId="20E541BC" w:rsidR="00313DF1" w:rsidRPr="00EA407C" w:rsidRDefault="00313DF1" w:rsidP="00F01E7D">
            <w:pPr>
              <w:numPr>
                <w:ilvl w:val="0"/>
                <w:numId w:val="19"/>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Na  </w:t>
            </w:r>
            <w:r w:rsidR="007C799C">
              <w:rPr>
                <w:rFonts w:asciiTheme="minorHAnsi" w:hAnsiTheme="minorHAnsi" w:cstheme="minorHAnsi"/>
                <w:sz w:val="22"/>
                <w:szCs w:val="22"/>
              </w:rPr>
              <w:t>14.15 uur</w:t>
            </w:r>
            <w:r w:rsidRPr="00EA407C">
              <w:rPr>
                <w:rFonts w:asciiTheme="minorHAnsi" w:hAnsiTheme="minorHAnsi" w:cstheme="minorHAnsi"/>
                <w:sz w:val="22"/>
                <w:szCs w:val="22"/>
              </w:rPr>
              <w:t xml:space="preserve"> lopen er elke dag leerkrachten of andere professionals mee ‘naar buiten’ en gebruiken deze gelegenheid om contact te maken met ouders.</w:t>
            </w:r>
          </w:p>
          <w:p w14:paraId="4D2CB5A7" w14:textId="77777777" w:rsidR="00313DF1" w:rsidRPr="00EA407C" w:rsidRDefault="00313DF1" w:rsidP="00313DF1">
            <w:pPr>
              <w:spacing w:line="276" w:lineRule="auto"/>
              <w:rPr>
                <w:rFonts w:asciiTheme="minorHAnsi" w:hAnsiTheme="minorHAnsi" w:cstheme="minorHAnsi"/>
                <w:b/>
                <w:sz w:val="22"/>
                <w:szCs w:val="22"/>
              </w:rPr>
            </w:pPr>
          </w:p>
          <w:p w14:paraId="4D2CB5A8" w14:textId="77777777" w:rsidR="00313DF1" w:rsidRPr="00EA407C" w:rsidRDefault="00386BC4"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Bij</w:t>
            </w:r>
            <w:r w:rsidR="00313DF1" w:rsidRPr="00EA407C">
              <w:rPr>
                <w:rFonts w:asciiTheme="minorHAnsi" w:hAnsiTheme="minorHAnsi" w:cstheme="minorHAnsi"/>
                <w:sz w:val="22"/>
                <w:szCs w:val="22"/>
              </w:rPr>
              <w:t xml:space="preserve"> gymnastiek</w:t>
            </w:r>
          </w:p>
          <w:p w14:paraId="4D2CB5A9" w14:textId="77777777" w:rsidR="00313DF1" w:rsidRPr="00EA407C" w:rsidRDefault="00386BC4" w:rsidP="00F01E7D">
            <w:pPr>
              <w:numPr>
                <w:ilvl w:val="0"/>
                <w:numId w:val="18"/>
              </w:numPr>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We lopen op een afgesproken manier naar de gymzaal en terug naar de school.</w:t>
            </w:r>
          </w:p>
          <w:p w14:paraId="4D2CB5AA" w14:textId="77777777" w:rsidR="00386BC4" w:rsidRPr="00EA407C" w:rsidRDefault="00386BC4" w:rsidP="00F01E7D">
            <w:pPr>
              <w:numPr>
                <w:ilvl w:val="0"/>
                <w:numId w:val="18"/>
              </w:numPr>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In de kleedkamers gedragen we ons volgens duidelijk afgesproken regels.</w:t>
            </w:r>
          </w:p>
          <w:p w14:paraId="4D2CB5AB" w14:textId="77777777" w:rsidR="00386BC4" w:rsidRPr="00EA407C" w:rsidRDefault="00386BC4" w:rsidP="00F01E7D">
            <w:pPr>
              <w:numPr>
                <w:ilvl w:val="0"/>
                <w:numId w:val="18"/>
              </w:numPr>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We helpen bij het klaarzetten en opruimen van de materialen.</w:t>
            </w:r>
          </w:p>
          <w:p w14:paraId="4D2CB5AC" w14:textId="77777777" w:rsidR="00386BC4" w:rsidRPr="00EA407C" w:rsidRDefault="00386BC4" w:rsidP="00F01E7D">
            <w:pPr>
              <w:numPr>
                <w:ilvl w:val="0"/>
                <w:numId w:val="18"/>
              </w:numPr>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We geven bij binnenkomst de gymleerkracht een hand.</w:t>
            </w:r>
          </w:p>
          <w:p w14:paraId="4D2CB5AD" w14:textId="77777777" w:rsidR="00386BC4" w:rsidRPr="00EA407C" w:rsidRDefault="00386BC4" w:rsidP="00F01E7D">
            <w:pPr>
              <w:numPr>
                <w:ilvl w:val="0"/>
                <w:numId w:val="18"/>
              </w:numPr>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Conflict lossen we met elkaar op. </w:t>
            </w:r>
          </w:p>
          <w:p w14:paraId="4D2CB5AE" w14:textId="77777777" w:rsidR="00313DF1" w:rsidRPr="00EA407C" w:rsidRDefault="00313DF1" w:rsidP="00313DF1">
            <w:pPr>
              <w:spacing w:line="276" w:lineRule="auto"/>
              <w:rPr>
                <w:rFonts w:asciiTheme="minorHAnsi" w:hAnsiTheme="minorHAnsi" w:cstheme="minorHAnsi"/>
                <w:sz w:val="22"/>
                <w:szCs w:val="22"/>
              </w:rPr>
            </w:pPr>
          </w:p>
          <w:p w14:paraId="4D2CB5AF" w14:textId="77777777" w:rsidR="00313DF1" w:rsidRPr="00EA407C" w:rsidRDefault="00313DF1" w:rsidP="00313DF1">
            <w:pPr>
              <w:spacing w:line="276" w:lineRule="auto"/>
              <w:rPr>
                <w:rFonts w:asciiTheme="minorHAnsi" w:hAnsiTheme="minorHAnsi" w:cstheme="minorHAnsi"/>
                <w:sz w:val="22"/>
                <w:szCs w:val="22"/>
              </w:rPr>
            </w:pPr>
            <w:r w:rsidRPr="00EA407C">
              <w:rPr>
                <w:rFonts w:asciiTheme="minorHAnsi" w:hAnsiTheme="minorHAnsi" w:cstheme="minorHAnsi"/>
                <w:sz w:val="22"/>
                <w:szCs w:val="22"/>
              </w:rPr>
              <w:t>Op de gang</w:t>
            </w:r>
          </w:p>
          <w:p w14:paraId="4D2CB5B0" w14:textId="77777777" w:rsidR="00313DF1" w:rsidRPr="00EA407C" w:rsidRDefault="00F01E7D" w:rsidP="00F01E7D">
            <w:pPr>
              <w:pStyle w:val="Lijstalinea"/>
              <w:numPr>
                <w:ilvl w:val="0"/>
                <w:numId w:val="34"/>
              </w:numPr>
              <w:spacing w:line="276" w:lineRule="auto"/>
              <w:ind w:left="284" w:hanging="284"/>
              <w:rPr>
                <w:rFonts w:asciiTheme="minorHAnsi" w:hAnsiTheme="minorHAnsi" w:cstheme="minorHAnsi"/>
                <w:b/>
                <w:sz w:val="22"/>
                <w:szCs w:val="22"/>
              </w:rPr>
            </w:pPr>
            <w:r w:rsidRPr="00EA407C">
              <w:rPr>
                <w:rFonts w:asciiTheme="minorHAnsi" w:hAnsiTheme="minorHAnsi" w:cstheme="minorHAnsi"/>
                <w:sz w:val="22"/>
                <w:szCs w:val="22"/>
              </w:rPr>
              <w:t xml:space="preserve">We lopen op een afgesproken manier op de gang. </w:t>
            </w:r>
          </w:p>
          <w:p w14:paraId="4D2CB5B5" w14:textId="103B654B" w:rsidR="00F01E7D" w:rsidRPr="00F96FB2" w:rsidRDefault="00F01E7D" w:rsidP="00F96FB2">
            <w:pPr>
              <w:pStyle w:val="Lijstalinea"/>
              <w:numPr>
                <w:ilvl w:val="0"/>
                <w:numId w:val="34"/>
              </w:numPr>
              <w:spacing w:line="276" w:lineRule="auto"/>
              <w:ind w:left="284" w:hanging="284"/>
              <w:rPr>
                <w:rFonts w:asciiTheme="minorHAnsi" w:hAnsiTheme="minorHAnsi" w:cstheme="minorHAnsi"/>
                <w:b/>
                <w:sz w:val="22"/>
                <w:szCs w:val="22"/>
              </w:rPr>
            </w:pPr>
            <w:r w:rsidRPr="00EA407C">
              <w:rPr>
                <w:rFonts w:asciiTheme="minorHAnsi" w:hAnsiTheme="minorHAnsi" w:cstheme="minorHAnsi"/>
                <w:sz w:val="22"/>
                <w:szCs w:val="22"/>
              </w:rPr>
              <w:t>We gaan via afgesproken routes naar onze klas.</w:t>
            </w:r>
          </w:p>
          <w:p w14:paraId="51A9B115" w14:textId="7D3A6942" w:rsidR="00F96FB2" w:rsidRDefault="00F96FB2" w:rsidP="00C06E80">
            <w:pPr>
              <w:pStyle w:val="Lijstalinea"/>
              <w:spacing w:line="276" w:lineRule="auto"/>
              <w:ind w:left="284"/>
              <w:rPr>
                <w:rFonts w:asciiTheme="minorHAnsi" w:hAnsiTheme="minorHAnsi" w:cstheme="minorHAnsi"/>
                <w:b/>
                <w:sz w:val="22"/>
                <w:szCs w:val="22"/>
              </w:rPr>
            </w:pPr>
          </w:p>
          <w:p w14:paraId="44E509C7" w14:textId="77777777" w:rsidR="00C06E80" w:rsidRPr="00F96FB2" w:rsidRDefault="00C06E80" w:rsidP="00C06E80">
            <w:pPr>
              <w:pStyle w:val="Lijstalinea"/>
              <w:spacing w:line="276" w:lineRule="auto"/>
              <w:ind w:left="284"/>
              <w:rPr>
                <w:rFonts w:asciiTheme="minorHAnsi" w:hAnsiTheme="minorHAnsi" w:cstheme="minorHAnsi"/>
                <w:b/>
                <w:sz w:val="22"/>
                <w:szCs w:val="22"/>
              </w:rPr>
            </w:pPr>
          </w:p>
          <w:p w14:paraId="4D2CB5B6" w14:textId="1AA7546C" w:rsidR="00F01E7D" w:rsidRDefault="00F01E7D" w:rsidP="00313DF1">
            <w:pPr>
              <w:spacing w:line="276" w:lineRule="auto"/>
              <w:rPr>
                <w:rFonts w:asciiTheme="minorHAnsi" w:hAnsiTheme="minorHAnsi" w:cstheme="minorHAnsi"/>
                <w:b/>
                <w:sz w:val="22"/>
                <w:szCs w:val="22"/>
              </w:rPr>
            </w:pPr>
          </w:p>
          <w:p w14:paraId="205E7E77" w14:textId="77777777" w:rsidR="00F72AF9" w:rsidRPr="00EA407C" w:rsidRDefault="00F72AF9" w:rsidP="00313DF1">
            <w:pPr>
              <w:spacing w:line="276" w:lineRule="auto"/>
              <w:rPr>
                <w:rFonts w:asciiTheme="minorHAnsi" w:hAnsiTheme="minorHAnsi" w:cstheme="minorHAnsi"/>
                <w:b/>
                <w:sz w:val="22"/>
                <w:szCs w:val="22"/>
              </w:rPr>
            </w:pPr>
          </w:p>
          <w:p w14:paraId="4D2CB5B7" w14:textId="77777777" w:rsidR="00313DF1" w:rsidRPr="00EA407C" w:rsidRDefault="00313DF1" w:rsidP="00313DF1">
            <w:pPr>
              <w:spacing w:line="276" w:lineRule="auto"/>
              <w:rPr>
                <w:rFonts w:asciiTheme="minorHAnsi" w:hAnsiTheme="minorHAnsi" w:cstheme="minorHAnsi"/>
                <w:b/>
                <w:color w:val="E36C0A" w:themeColor="accent6" w:themeShade="BF"/>
                <w:sz w:val="22"/>
                <w:szCs w:val="22"/>
              </w:rPr>
            </w:pPr>
            <w:r w:rsidRPr="00EA407C">
              <w:rPr>
                <w:rFonts w:asciiTheme="minorHAnsi" w:hAnsiTheme="minorHAnsi" w:cstheme="minorHAnsi"/>
                <w:b/>
                <w:color w:val="E36C0A" w:themeColor="accent6" w:themeShade="BF"/>
                <w:sz w:val="22"/>
                <w:szCs w:val="22"/>
              </w:rPr>
              <w:lastRenderedPageBreak/>
              <w:t>Commissies van leerlingen</w:t>
            </w:r>
          </w:p>
          <w:p w14:paraId="4D2CB5B8" w14:textId="77777777" w:rsidR="0000444A"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 xml:space="preserve">Wij kiezen ervoor als school om bij het bevorderen van de sociale veiligheid binnen de school zoveel mogelijk de leerlingen in te schakelen. Zodra er een gevoel van onveiligheid wordt gesignaleerd, bespreken we dat in het team én we betrekken de leerlingen erbij om na te denken over wat er nodig is om een als onveilig ervaren situatie of locatie weer veilig te maken. Dat doen we o.a. met behulp van commissies. </w:t>
            </w:r>
          </w:p>
          <w:p w14:paraId="4D2CB5B9" w14:textId="77777777" w:rsidR="00313DF1" w:rsidRPr="00EA407C" w:rsidRDefault="00313DF1" w:rsidP="00313DF1">
            <w:pPr>
              <w:rPr>
                <w:rFonts w:asciiTheme="minorHAnsi" w:hAnsiTheme="minorHAnsi" w:cstheme="minorHAnsi"/>
                <w:sz w:val="22"/>
                <w:szCs w:val="22"/>
              </w:rPr>
            </w:pPr>
            <w:r w:rsidRPr="00EA407C">
              <w:rPr>
                <w:rFonts w:asciiTheme="minorHAnsi" w:hAnsiTheme="minorHAnsi" w:cstheme="minorHAnsi"/>
                <w:sz w:val="22"/>
                <w:szCs w:val="22"/>
              </w:rPr>
              <w:t>Wanneer het gaat om een situatie waarbij de hele school betrokken is, vragen we uit alle groepen een leerling te laten deelnemen aan het overleg binnen de commissie, eventueel door de groep op democratische wijze gekozen. Soms gaat het alleen een deel van de leerlingen aan of slechts één groep</w:t>
            </w:r>
            <w:r w:rsidR="00F01E7D" w:rsidRPr="00EA407C">
              <w:rPr>
                <w:rFonts w:asciiTheme="minorHAnsi" w:hAnsiTheme="minorHAnsi" w:cstheme="minorHAnsi"/>
                <w:sz w:val="22"/>
                <w:szCs w:val="22"/>
              </w:rPr>
              <w:t>;</w:t>
            </w:r>
            <w:r w:rsidRPr="00EA407C">
              <w:rPr>
                <w:rFonts w:asciiTheme="minorHAnsi" w:hAnsiTheme="minorHAnsi" w:cstheme="minorHAnsi"/>
                <w:sz w:val="22"/>
                <w:szCs w:val="22"/>
              </w:rPr>
              <w:t xml:space="preserve"> dan zijn alleen de leerlingen uit die groep betrokken bij de commissie. </w:t>
            </w:r>
          </w:p>
          <w:p w14:paraId="4D2CB5BA" w14:textId="77777777" w:rsidR="0000444A" w:rsidRPr="00EA407C" w:rsidRDefault="0000444A" w:rsidP="00313DF1">
            <w:pPr>
              <w:rPr>
                <w:rFonts w:asciiTheme="minorHAnsi" w:hAnsiTheme="minorHAnsi" w:cstheme="minorHAnsi"/>
                <w:sz w:val="22"/>
                <w:szCs w:val="22"/>
              </w:rPr>
            </w:pPr>
          </w:p>
          <w:p w14:paraId="4D2CB5BB" w14:textId="77777777" w:rsidR="004B3470" w:rsidRPr="00EA407C" w:rsidRDefault="004B3470" w:rsidP="0000444A">
            <w:pPr>
              <w:rPr>
                <w:rFonts w:asciiTheme="minorHAnsi" w:hAnsiTheme="minorHAnsi" w:cstheme="minorHAnsi"/>
                <w:sz w:val="22"/>
                <w:szCs w:val="22"/>
              </w:rPr>
            </w:pPr>
          </w:p>
        </w:tc>
      </w:tr>
      <w:tr w:rsidR="004B3470" w:rsidRPr="00EA407C" w14:paraId="4D2CB5BE" w14:textId="77777777" w:rsidTr="00EA407C">
        <w:tc>
          <w:tcPr>
            <w:tcW w:w="8871" w:type="dxa"/>
            <w:shd w:val="clear" w:color="auto" w:fill="FFC000"/>
            <w:vAlign w:val="center"/>
          </w:tcPr>
          <w:p w14:paraId="4D2CB5BD" w14:textId="77777777" w:rsidR="004B3470" w:rsidRPr="00EA407C" w:rsidRDefault="004B3470" w:rsidP="00C86E95">
            <w:pPr>
              <w:rPr>
                <w:rFonts w:asciiTheme="minorHAnsi" w:hAnsiTheme="minorHAnsi" w:cstheme="minorHAnsi"/>
                <w:b/>
                <w:sz w:val="22"/>
                <w:szCs w:val="22"/>
              </w:rPr>
            </w:pPr>
            <w:r w:rsidRPr="00EA407C">
              <w:rPr>
                <w:rFonts w:asciiTheme="minorHAnsi" w:hAnsiTheme="minorHAnsi" w:cstheme="minorHAnsi"/>
                <w:b/>
                <w:sz w:val="22"/>
                <w:szCs w:val="22"/>
              </w:rPr>
              <w:lastRenderedPageBreak/>
              <w:t>Ingrijpen bij plagen</w:t>
            </w:r>
          </w:p>
        </w:tc>
      </w:tr>
      <w:tr w:rsidR="004B3470" w:rsidRPr="00EA407C" w14:paraId="4D2CB5C0" w14:textId="77777777" w:rsidTr="00EA407C">
        <w:tc>
          <w:tcPr>
            <w:tcW w:w="8871" w:type="dxa"/>
            <w:vAlign w:val="center"/>
          </w:tcPr>
          <w:p w14:paraId="4D2CB5BF" w14:textId="77777777" w:rsidR="004B3470" w:rsidRPr="00EA407C" w:rsidRDefault="004B3470" w:rsidP="0004466C">
            <w:pPr>
              <w:jc w:val="center"/>
              <w:rPr>
                <w:rFonts w:asciiTheme="minorHAnsi" w:hAnsiTheme="minorHAnsi" w:cstheme="minorHAnsi"/>
                <w:b/>
                <w:sz w:val="22"/>
                <w:szCs w:val="22"/>
              </w:rPr>
            </w:pPr>
          </w:p>
        </w:tc>
      </w:tr>
      <w:tr w:rsidR="004B3470" w:rsidRPr="00EA407C" w14:paraId="4D2CB5C3" w14:textId="77777777" w:rsidTr="00EA407C">
        <w:tc>
          <w:tcPr>
            <w:tcW w:w="8871" w:type="dxa"/>
            <w:vAlign w:val="center"/>
          </w:tcPr>
          <w:p w14:paraId="4D2CB5C1" w14:textId="77777777" w:rsidR="004B3470" w:rsidRPr="00EA407C" w:rsidRDefault="004B3470" w:rsidP="0004466C">
            <w:pPr>
              <w:rPr>
                <w:rFonts w:asciiTheme="minorHAnsi" w:hAnsiTheme="minorHAnsi" w:cstheme="minorHAnsi"/>
                <w:sz w:val="22"/>
                <w:szCs w:val="22"/>
              </w:rPr>
            </w:pPr>
            <w:r w:rsidRPr="00EA407C">
              <w:rPr>
                <w:rFonts w:asciiTheme="minorHAnsi" w:hAnsiTheme="minorHAnsi" w:cstheme="minorHAnsi"/>
                <w:sz w:val="22"/>
                <w:szCs w:val="22"/>
              </w:rPr>
              <w:t xml:space="preserve">We zijn attent op </w:t>
            </w:r>
            <w:r w:rsidRPr="00EA407C">
              <w:rPr>
                <w:rFonts w:asciiTheme="minorHAnsi" w:hAnsiTheme="minorHAnsi" w:cstheme="minorHAnsi"/>
                <w:b/>
                <w:sz w:val="22"/>
                <w:szCs w:val="22"/>
              </w:rPr>
              <w:t>plaagsituaties</w:t>
            </w:r>
            <w:r w:rsidRPr="00EA407C">
              <w:rPr>
                <w:rFonts w:asciiTheme="minorHAnsi" w:hAnsiTheme="minorHAnsi" w:cstheme="minorHAnsi"/>
                <w:sz w:val="22"/>
                <w:szCs w:val="22"/>
              </w:rPr>
              <w:t xml:space="preserve"> in en</w:t>
            </w:r>
            <w:r w:rsidRPr="00EA407C">
              <w:rPr>
                <w:rFonts w:asciiTheme="minorHAnsi" w:hAnsiTheme="minorHAnsi" w:cstheme="minorHAnsi"/>
                <w:i/>
                <w:sz w:val="22"/>
                <w:szCs w:val="22"/>
              </w:rPr>
              <w:t xml:space="preserve"> </w:t>
            </w:r>
            <w:r w:rsidRPr="00EA407C">
              <w:rPr>
                <w:rFonts w:asciiTheme="minorHAnsi" w:hAnsiTheme="minorHAnsi" w:cstheme="minorHAnsi"/>
                <w:sz w:val="22"/>
                <w:szCs w:val="22"/>
              </w:rPr>
              <w:t>rond de</w:t>
            </w:r>
            <w:r w:rsidRPr="00EA407C">
              <w:rPr>
                <w:rFonts w:asciiTheme="minorHAnsi" w:hAnsiTheme="minorHAnsi" w:cstheme="minorHAnsi"/>
                <w:i/>
                <w:sz w:val="22"/>
                <w:szCs w:val="22"/>
              </w:rPr>
              <w:t xml:space="preserve"> </w:t>
            </w:r>
            <w:r w:rsidRPr="00EA407C">
              <w:rPr>
                <w:rFonts w:asciiTheme="minorHAnsi" w:hAnsiTheme="minorHAnsi" w:cstheme="minorHAnsi"/>
                <w:sz w:val="22"/>
                <w:szCs w:val="22"/>
              </w:rPr>
              <w:t>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Soms schakelen we een buddy in: een medeleerling die de geplaagde leerling helpt er een einde aan te maken. Ook kunnen we de mediatoren vragen te helpen.</w:t>
            </w:r>
          </w:p>
          <w:p w14:paraId="4D2CB5C2" w14:textId="77777777" w:rsidR="004B3470" w:rsidRPr="00EA407C" w:rsidRDefault="004B3470" w:rsidP="0004466C">
            <w:pPr>
              <w:rPr>
                <w:rFonts w:asciiTheme="minorHAnsi" w:hAnsiTheme="minorHAnsi" w:cstheme="minorHAnsi"/>
                <w:b/>
                <w:sz w:val="22"/>
                <w:szCs w:val="22"/>
              </w:rPr>
            </w:pPr>
          </w:p>
        </w:tc>
      </w:tr>
      <w:tr w:rsidR="004B3470" w:rsidRPr="00EA407C" w14:paraId="4D2CB5C5" w14:textId="77777777" w:rsidTr="00EA407C">
        <w:tc>
          <w:tcPr>
            <w:tcW w:w="8871" w:type="dxa"/>
            <w:shd w:val="clear" w:color="auto" w:fill="FFC000"/>
            <w:vAlign w:val="center"/>
          </w:tcPr>
          <w:p w14:paraId="4D2CB5C4" w14:textId="77777777" w:rsidR="004B3470" w:rsidRPr="00EA407C" w:rsidRDefault="004B3470" w:rsidP="00C86E95">
            <w:pPr>
              <w:rPr>
                <w:rFonts w:asciiTheme="minorHAnsi" w:hAnsiTheme="minorHAnsi" w:cstheme="minorHAnsi"/>
                <w:b/>
                <w:sz w:val="22"/>
                <w:szCs w:val="22"/>
              </w:rPr>
            </w:pPr>
            <w:r w:rsidRPr="00EA407C">
              <w:rPr>
                <w:rFonts w:asciiTheme="minorHAnsi" w:hAnsiTheme="minorHAnsi" w:cstheme="minorHAnsi"/>
                <w:b/>
                <w:sz w:val="22"/>
                <w:szCs w:val="22"/>
              </w:rPr>
              <w:t>Ingrijpen bij pesten: de oplossingsgerichte pestaanpak (OPA)</w:t>
            </w:r>
          </w:p>
        </w:tc>
      </w:tr>
      <w:tr w:rsidR="004B3470" w:rsidRPr="00EA407C" w14:paraId="4D2CB5D2" w14:textId="77777777" w:rsidTr="00EA407C">
        <w:tc>
          <w:tcPr>
            <w:tcW w:w="8871" w:type="dxa"/>
            <w:vAlign w:val="center"/>
          </w:tcPr>
          <w:p w14:paraId="4D2CB5C6" w14:textId="77777777" w:rsidR="00590447" w:rsidRPr="00EA407C" w:rsidRDefault="00590447" w:rsidP="004B3470">
            <w:pPr>
              <w:spacing w:line="276" w:lineRule="auto"/>
              <w:rPr>
                <w:rFonts w:asciiTheme="minorHAnsi" w:hAnsiTheme="minorHAnsi" w:cstheme="minorHAnsi"/>
                <w:sz w:val="22"/>
                <w:szCs w:val="22"/>
              </w:rPr>
            </w:pPr>
          </w:p>
          <w:p w14:paraId="4D2CB5C7" w14:textId="739A6407" w:rsidR="004B3470"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Hoeveel we ook doen aan preventie, pesten kan altijd nog voorkomen. Als er toch pestincidenten zijn, dan is het uiteraard zaak om eerst na te gaan of aan de preventieve kant nog wel voldoende wordt gedaan, zoals in het voorgaande is beschreven (en of het programma van De Vreedzame School (nog) wel goed wordt uitgevoerd). Maar soms is er meer nodig. </w:t>
            </w:r>
          </w:p>
          <w:p w14:paraId="04FC42EE" w14:textId="77777777" w:rsidR="006B1579" w:rsidRPr="00EA407C" w:rsidRDefault="006B1579" w:rsidP="004B3470">
            <w:pPr>
              <w:spacing w:line="276" w:lineRule="auto"/>
              <w:rPr>
                <w:rFonts w:asciiTheme="minorHAnsi" w:hAnsiTheme="minorHAnsi" w:cstheme="minorHAnsi"/>
                <w:sz w:val="22"/>
                <w:szCs w:val="22"/>
              </w:rPr>
            </w:pPr>
          </w:p>
          <w:p w14:paraId="4D2CB5C8" w14:textId="5CA0449B" w:rsidR="004B3470"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In de eerste plaats vragen we altijd aan andere leerlingen om te helpen. Met name populaire leerlingen kunnen belangrijk zijn als ‘verdedigers’.  </w:t>
            </w:r>
          </w:p>
          <w:p w14:paraId="0B74C53B" w14:textId="77777777" w:rsidR="006B1579" w:rsidRPr="00EA407C" w:rsidRDefault="006B1579" w:rsidP="004B3470">
            <w:pPr>
              <w:spacing w:line="276" w:lineRule="auto"/>
              <w:rPr>
                <w:rFonts w:asciiTheme="minorHAnsi" w:hAnsiTheme="minorHAnsi" w:cstheme="minorHAnsi"/>
                <w:sz w:val="22"/>
                <w:szCs w:val="22"/>
              </w:rPr>
            </w:pPr>
          </w:p>
          <w:p w14:paraId="4D2CB5C9" w14:textId="6160AD75" w:rsidR="004B3470" w:rsidRPr="00EA407C" w:rsidRDefault="004B3470" w:rsidP="004B3470">
            <w:pPr>
              <w:tabs>
                <w:tab w:val="num" w:pos="284"/>
              </w:tabs>
              <w:spacing w:line="276" w:lineRule="auto"/>
              <w:rPr>
                <w:rFonts w:asciiTheme="minorHAnsi" w:hAnsiTheme="minorHAnsi" w:cstheme="minorHAnsi"/>
                <w:sz w:val="22"/>
                <w:szCs w:val="22"/>
              </w:rPr>
            </w:pPr>
            <w:r w:rsidRPr="00EA407C">
              <w:rPr>
                <w:rFonts w:asciiTheme="minorHAnsi" w:hAnsiTheme="minorHAnsi" w:cstheme="minorHAnsi"/>
                <w:sz w:val="22"/>
                <w:szCs w:val="22"/>
              </w:rPr>
              <w:t>Als er meer nodig is hanteren wij een aanpak van pesten die goed past bij de uitgangspunten van De Vreedzame School</w:t>
            </w:r>
            <w:r w:rsidR="00A6412D" w:rsidRPr="00EA407C">
              <w:rPr>
                <w:rFonts w:asciiTheme="minorHAnsi" w:hAnsiTheme="minorHAnsi" w:cstheme="minorHAnsi"/>
                <w:sz w:val="22"/>
                <w:szCs w:val="22"/>
              </w:rPr>
              <w:t>: de Oplossingsgerichte P</w:t>
            </w:r>
            <w:r w:rsidRPr="00EA407C">
              <w:rPr>
                <w:rFonts w:asciiTheme="minorHAnsi" w:hAnsiTheme="minorHAnsi" w:cstheme="minorHAnsi"/>
                <w:sz w:val="22"/>
                <w:szCs w:val="22"/>
              </w:rPr>
              <w:t>estaanpak</w:t>
            </w:r>
            <w:r w:rsidR="00A6412D" w:rsidRPr="00EA407C">
              <w:rPr>
                <w:rFonts w:asciiTheme="minorHAnsi" w:hAnsiTheme="minorHAnsi" w:cstheme="minorHAnsi"/>
                <w:sz w:val="22"/>
                <w:szCs w:val="22"/>
              </w:rPr>
              <w:t xml:space="preserve"> (OPA)</w:t>
            </w:r>
            <w:r w:rsidRPr="00EA407C">
              <w:rPr>
                <w:rFonts w:asciiTheme="minorHAnsi" w:hAnsiTheme="minorHAnsi" w:cstheme="minorHAnsi"/>
                <w:sz w:val="22"/>
                <w:szCs w:val="22"/>
              </w:rPr>
              <w:t xml:space="preserve">. </w:t>
            </w:r>
            <w:r w:rsidR="00EB28AF">
              <w:rPr>
                <w:rFonts w:asciiTheme="minorHAnsi" w:hAnsiTheme="minorHAnsi" w:cstheme="minorHAnsi"/>
                <w:sz w:val="22"/>
                <w:szCs w:val="22"/>
              </w:rPr>
              <w:t xml:space="preserve">We hebben hierbij de intentie om de ouders van de gepeste en </w:t>
            </w:r>
            <w:proofErr w:type="spellStart"/>
            <w:r w:rsidR="00EB28AF">
              <w:rPr>
                <w:rFonts w:asciiTheme="minorHAnsi" w:hAnsiTheme="minorHAnsi" w:cstheme="minorHAnsi"/>
                <w:sz w:val="22"/>
                <w:szCs w:val="22"/>
              </w:rPr>
              <w:t>pester</w:t>
            </w:r>
            <w:proofErr w:type="spellEnd"/>
            <w:r w:rsidR="00EB28AF">
              <w:rPr>
                <w:rFonts w:asciiTheme="minorHAnsi" w:hAnsiTheme="minorHAnsi" w:cstheme="minorHAnsi"/>
                <w:sz w:val="22"/>
                <w:szCs w:val="22"/>
              </w:rPr>
              <w:t xml:space="preserve">(s) te informeren dat deze aanpak wordt gestart. </w:t>
            </w:r>
            <w:r w:rsidRPr="00EA407C">
              <w:rPr>
                <w:rFonts w:asciiTheme="minorHAnsi" w:hAnsiTheme="minorHAnsi" w:cstheme="minorHAnsi"/>
                <w:sz w:val="22"/>
                <w:szCs w:val="22"/>
              </w:rPr>
              <w:t xml:space="preserve">De aanpak bestaat uit een aantal achtereenvolgende gesprekken tussen een leerkracht  (of IB-er) en leerlingen. Eerst met de gepeste leerling alleen. Vervolgens met een zorgvuldig samengestelde groep leerlingen, inclusief de </w:t>
            </w:r>
            <w:proofErr w:type="spellStart"/>
            <w:r w:rsidRPr="00EA407C">
              <w:rPr>
                <w:rFonts w:asciiTheme="minorHAnsi" w:hAnsiTheme="minorHAnsi" w:cstheme="minorHAnsi"/>
                <w:sz w:val="22"/>
                <w:szCs w:val="22"/>
              </w:rPr>
              <w:t>pester</w:t>
            </w:r>
            <w:proofErr w:type="spellEnd"/>
            <w:r w:rsidRPr="00EA407C">
              <w:rPr>
                <w:rFonts w:asciiTheme="minorHAnsi" w:hAnsiTheme="minorHAnsi" w:cstheme="minorHAnsi"/>
                <w:sz w:val="22"/>
                <w:szCs w:val="22"/>
              </w:rPr>
              <w:t xml:space="preserve">(s). Dit is de groep die voor verandering en steun gaat zorgen. Belangrijke elementen van de aanpak zijn: geen schuld, verwijten of straf , we gaan uit van het goede in ieder kind, we moedigen empathie aan, we maken iedereen verantwoordelijk, het is positief en oplossingsgericht, en de </w:t>
            </w:r>
            <w:proofErr w:type="spellStart"/>
            <w:r w:rsidRPr="00EA407C">
              <w:rPr>
                <w:rFonts w:asciiTheme="minorHAnsi" w:hAnsiTheme="minorHAnsi" w:cstheme="minorHAnsi"/>
                <w:sz w:val="22"/>
                <w:szCs w:val="22"/>
              </w:rPr>
              <w:t>pester</w:t>
            </w:r>
            <w:proofErr w:type="spellEnd"/>
            <w:r w:rsidRPr="00EA407C">
              <w:rPr>
                <w:rFonts w:asciiTheme="minorHAnsi" w:hAnsiTheme="minorHAnsi" w:cstheme="minorHAnsi"/>
                <w:sz w:val="22"/>
                <w:szCs w:val="22"/>
              </w:rPr>
              <w:t xml:space="preserve">  krijgt de kans zijn of haar gedrag te veranderen.</w:t>
            </w:r>
            <w:r w:rsidR="00DF19AE">
              <w:rPr>
                <w:rFonts w:asciiTheme="minorHAnsi" w:hAnsiTheme="minorHAnsi" w:cstheme="minorHAnsi"/>
                <w:sz w:val="22"/>
                <w:szCs w:val="22"/>
              </w:rPr>
              <w:t xml:space="preserve"> </w:t>
            </w:r>
          </w:p>
          <w:p w14:paraId="4D2CB5CA"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In deze aanpak worden meestal de volgende stappen onderscheiden:</w:t>
            </w:r>
          </w:p>
          <w:p w14:paraId="4D2CB5CB" w14:textId="77777777" w:rsidR="004B3470" w:rsidRPr="00EA407C" w:rsidRDefault="004B3470" w:rsidP="00A6412D">
            <w:pPr>
              <w:pStyle w:val="Lijstalinea"/>
              <w:numPr>
                <w:ilvl w:val="0"/>
                <w:numId w:val="25"/>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b/>
                <w:bCs/>
                <w:i/>
                <w:sz w:val="22"/>
                <w:szCs w:val="22"/>
              </w:rPr>
              <w:t>Gesprek met het gepeste kind</w:t>
            </w:r>
            <w:r w:rsidRPr="00EA407C">
              <w:rPr>
                <w:rFonts w:asciiTheme="minorHAnsi" w:hAnsiTheme="minorHAnsi" w:cstheme="minorHAnsi"/>
                <w:i/>
                <w:sz w:val="22"/>
                <w:szCs w:val="22"/>
              </w:rPr>
              <w:t>.</w:t>
            </w:r>
            <w:r w:rsidRPr="00EA407C">
              <w:rPr>
                <w:rFonts w:asciiTheme="minorHAnsi" w:hAnsiTheme="minorHAnsi" w:cstheme="minorHAnsi"/>
                <w:sz w:val="22"/>
                <w:szCs w:val="22"/>
              </w:rPr>
              <w:t xml:space="preserve"> De leerkracht (of een ander teamlid van de school) praat met het  gepeste kind over de situatie, vraagt of hij of zij hulp wil, en stelt met hem of haar de steungroep samen. Dit is een gemengde groep van zijn zo’n 5 tot 8 medeleerlingen, </w:t>
            </w:r>
            <w:r w:rsidRPr="00EA407C">
              <w:rPr>
                <w:rFonts w:asciiTheme="minorHAnsi" w:hAnsiTheme="minorHAnsi" w:cstheme="minorHAnsi"/>
                <w:sz w:val="22"/>
                <w:szCs w:val="22"/>
              </w:rPr>
              <w:lastRenderedPageBreak/>
              <w:t xml:space="preserve">waaronder leerlingen die de gepeste noemt als mogelijke helpers, maar ook de </w:t>
            </w:r>
            <w:proofErr w:type="spellStart"/>
            <w:r w:rsidRPr="00EA407C">
              <w:rPr>
                <w:rFonts w:asciiTheme="minorHAnsi" w:hAnsiTheme="minorHAnsi" w:cstheme="minorHAnsi"/>
                <w:sz w:val="22"/>
                <w:szCs w:val="22"/>
              </w:rPr>
              <w:t>pester</w:t>
            </w:r>
            <w:proofErr w:type="spellEnd"/>
            <w:r w:rsidRPr="00EA407C">
              <w:rPr>
                <w:rFonts w:asciiTheme="minorHAnsi" w:hAnsiTheme="minorHAnsi" w:cstheme="minorHAnsi"/>
                <w:sz w:val="22"/>
                <w:szCs w:val="22"/>
              </w:rPr>
              <w:t xml:space="preserve"> en meelopers of buitenstaanders; liefst ook een verdeling van jongens en meisjes.</w:t>
            </w:r>
          </w:p>
          <w:p w14:paraId="4D2CB5CC" w14:textId="77777777" w:rsidR="00A6412D" w:rsidRPr="00EA407C" w:rsidRDefault="00A6412D" w:rsidP="00A6412D">
            <w:pPr>
              <w:pStyle w:val="Lijstalinea"/>
              <w:suppressAutoHyphens w:val="0"/>
              <w:spacing w:line="276" w:lineRule="auto"/>
              <w:ind w:left="284"/>
              <w:rPr>
                <w:rFonts w:asciiTheme="minorHAnsi" w:hAnsiTheme="minorHAnsi" w:cstheme="minorHAnsi"/>
                <w:sz w:val="22"/>
                <w:szCs w:val="22"/>
              </w:rPr>
            </w:pPr>
            <w:r w:rsidRPr="00EA407C">
              <w:rPr>
                <w:rFonts w:asciiTheme="minorHAnsi" w:hAnsiTheme="minorHAnsi" w:cstheme="minorHAnsi"/>
                <w:bCs/>
                <w:sz w:val="22"/>
                <w:szCs w:val="22"/>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14:paraId="4D2CB5CD" w14:textId="77777777" w:rsidR="004B3470" w:rsidRPr="00EA407C" w:rsidRDefault="004B3470" w:rsidP="00A6412D">
            <w:pPr>
              <w:pStyle w:val="Lijstalinea"/>
              <w:numPr>
                <w:ilvl w:val="0"/>
                <w:numId w:val="25"/>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b/>
                <w:bCs/>
                <w:i/>
                <w:sz w:val="22"/>
                <w:szCs w:val="22"/>
              </w:rPr>
              <w:t>Gesprek met de steungroep</w:t>
            </w:r>
            <w:r w:rsidRPr="00EA407C">
              <w:rPr>
                <w:rFonts w:asciiTheme="minorHAnsi" w:hAnsiTheme="minorHAnsi" w:cstheme="minorHAnsi"/>
                <w:i/>
                <w:sz w:val="22"/>
                <w:szCs w:val="22"/>
              </w:rPr>
              <w:t>.</w:t>
            </w:r>
            <w:r w:rsidRPr="00EA407C">
              <w:rPr>
                <w:rFonts w:asciiTheme="minorHAnsi" w:hAnsiTheme="minorHAnsi" w:cstheme="minorHAnsi"/>
                <w:sz w:val="22"/>
                <w:szCs w:val="22"/>
              </w:rPr>
              <w:t xml:space="preserve"> </w:t>
            </w:r>
            <w:r w:rsidR="00A6412D" w:rsidRPr="00EA407C">
              <w:rPr>
                <w:rFonts w:asciiTheme="minorHAnsi" w:hAnsiTheme="minorHAnsi" w:cstheme="minorHAnsi"/>
                <w:sz w:val="22"/>
                <w:szCs w:val="22"/>
              </w:rPr>
              <w:t xml:space="preserve">Hierbij is het gepeste kind niet aanwezig. </w:t>
            </w:r>
            <w:r w:rsidRPr="00EA407C">
              <w:rPr>
                <w:rFonts w:asciiTheme="minorHAnsi" w:hAnsiTheme="minorHAnsi" w:cstheme="minorHAnsi"/>
                <w:sz w:val="22"/>
                <w:szCs w:val="22"/>
              </w:rPr>
              <w:t>In dit gesprek wordt de steungroep uitgenodigd om de gepeste medeleerling te gaan helpen. Ze worden uitgenodigd om met ideeën en voorstellen te komen. Dit alles met als doel dat het pesten moet stoppen.</w:t>
            </w:r>
          </w:p>
          <w:p w14:paraId="4D2CB5CE" w14:textId="77777777" w:rsidR="004B3470" w:rsidRPr="00EA407C" w:rsidRDefault="004B3470" w:rsidP="00A6412D">
            <w:pPr>
              <w:pStyle w:val="Lijstalinea"/>
              <w:numPr>
                <w:ilvl w:val="0"/>
                <w:numId w:val="25"/>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b/>
                <w:bCs/>
                <w:i/>
                <w:sz w:val="22"/>
                <w:szCs w:val="22"/>
              </w:rPr>
              <w:t>Tweede gesprek met de gepeste.</w:t>
            </w:r>
            <w:r w:rsidRPr="00EA407C">
              <w:rPr>
                <w:rFonts w:asciiTheme="minorHAnsi" w:hAnsiTheme="minorHAnsi" w:cstheme="minorHAnsi"/>
                <w:b/>
                <w:bCs/>
                <w:sz w:val="22"/>
                <w:szCs w:val="22"/>
              </w:rPr>
              <w:t xml:space="preserve"> </w:t>
            </w:r>
            <w:r w:rsidRPr="00EA407C">
              <w:rPr>
                <w:rFonts w:asciiTheme="minorHAnsi" w:hAnsiTheme="minorHAnsi" w:cstheme="minorHAnsi"/>
                <w:sz w:val="22"/>
                <w:szCs w:val="22"/>
              </w:rPr>
              <w:t xml:space="preserve">Na ongeveer een week bespreekt de leerkracht hoe het nu gaat met de gepeste. </w:t>
            </w:r>
          </w:p>
          <w:p w14:paraId="4D2CB5CF" w14:textId="77777777" w:rsidR="004B3470" w:rsidRPr="00EA407C" w:rsidRDefault="004B3470" w:rsidP="00A6412D">
            <w:pPr>
              <w:pStyle w:val="Lijstalinea"/>
              <w:numPr>
                <w:ilvl w:val="0"/>
                <w:numId w:val="25"/>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b/>
                <w:bCs/>
                <w:i/>
                <w:sz w:val="22"/>
                <w:szCs w:val="22"/>
              </w:rPr>
              <w:t>Tweede gesprek met de steungroep.</w:t>
            </w:r>
            <w:r w:rsidRPr="00EA407C">
              <w:rPr>
                <w:rFonts w:asciiTheme="minorHAnsi" w:hAnsiTheme="minorHAnsi" w:cstheme="minorHAnsi"/>
                <w:sz w:val="22"/>
                <w:szCs w:val="22"/>
              </w:rPr>
              <w:t xml:space="preserve"> Na ongeveer een week is er ook een gesprek met de steungroep, waarin ieder lid de gelegenheid krijgt om te praten over wat hij of zij heeft gedaan.</w:t>
            </w:r>
          </w:p>
          <w:p w14:paraId="4D2CB5D0" w14:textId="51E99EF9"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bCs/>
                <w:sz w:val="22"/>
                <w:szCs w:val="22"/>
              </w:rPr>
              <w:t>Soms moet deze cyclus nog een of meerdere keren herhaald worden  o</w:t>
            </w:r>
            <w:r w:rsidRPr="00EA407C">
              <w:rPr>
                <w:rFonts w:asciiTheme="minorHAnsi" w:hAnsiTheme="minorHAnsi" w:cstheme="minorHAnsi"/>
                <w:sz w:val="22"/>
                <w:szCs w:val="22"/>
              </w:rPr>
              <w:t>m er voor te zorgen dat het  interactiepatroon blijvend  verandert.</w:t>
            </w:r>
            <w:r w:rsidR="006B1579" w:rsidRPr="00EA407C">
              <w:rPr>
                <w:rFonts w:asciiTheme="minorHAnsi" w:hAnsiTheme="minorHAnsi" w:cstheme="minorHAnsi"/>
                <w:sz w:val="22"/>
                <w:szCs w:val="22"/>
              </w:rPr>
              <w:t xml:space="preserve"> </w:t>
            </w:r>
            <w:r w:rsidR="00293E3C" w:rsidRPr="00EA407C">
              <w:rPr>
                <w:rFonts w:asciiTheme="minorHAnsi" w:hAnsiTheme="minorHAnsi" w:cstheme="minorHAnsi"/>
                <w:sz w:val="22"/>
                <w:szCs w:val="22"/>
              </w:rPr>
              <w:br/>
            </w:r>
          </w:p>
          <w:p w14:paraId="4D2CB5D1" w14:textId="77777777" w:rsidR="004B3470" w:rsidRPr="00EA407C" w:rsidRDefault="004B3470" w:rsidP="0004466C">
            <w:pPr>
              <w:rPr>
                <w:rFonts w:asciiTheme="minorHAnsi" w:hAnsiTheme="minorHAnsi" w:cstheme="minorHAnsi"/>
                <w:sz w:val="22"/>
                <w:szCs w:val="22"/>
              </w:rPr>
            </w:pPr>
          </w:p>
        </w:tc>
      </w:tr>
      <w:tr w:rsidR="004B3470" w:rsidRPr="00EA407C" w14:paraId="4D2CB5D4" w14:textId="77777777" w:rsidTr="00EA407C">
        <w:tc>
          <w:tcPr>
            <w:tcW w:w="8871" w:type="dxa"/>
            <w:shd w:val="clear" w:color="auto" w:fill="FFC000"/>
            <w:vAlign w:val="center"/>
          </w:tcPr>
          <w:p w14:paraId="4D2CB5D3" w14:textId="77777777" w:rsidR="004B3470" w:rsidRPr="00EA407C" w:rsidRDefault="004B3470" w:rsidP="00C86E95">
            <w:pPr>
              <w:spacing w:line="276" w:lineRule="auto"/>
              <w:rPr>
                <w:rFonts w:asciiTheme="minorHAnsi" w:hAnsiTheme="minorHAnsi" w:cstheme="minorHAnsi"/>
                <w:b/>
                <w:sz w:val="22"/>
                <w:szCs w:val="22"/>
              </w:rPr>
            </w:pPr>
            <w:r w:rsidRPr="00EA407C">
              <w:rPr>
                <w:rFonts w:asciiTheme="minorHAnsi" w:hAnsiTheme="minorHAnsi" w:cstheme="minorHAnsi"/>
                <w:b/>
                <w:sz w:val="22"/>
                <w:szCs w:val="22"/>
              </w:rPr>
              <w:lastRenderedPageBreak/>
              <w:t>Digitaal pesten</w:t>
            </w:r>
          </w:p>
        </w:tc>
      </w:tr>
      <w:tr w:rsidR="004B3470" w:rsidRPr="00EA407C" w14:paraId="4D2CB5DF" w14:textId="77777777" w:rsidTr="00EA407C">
        <w:tc>
          <w:tcPr>
            <w:tcW w:w="8871" w:type="dxa"/>
            <w:vAlign w:val="center"/>
          </w:tcPr>
          <w:p w14:paraId="4D2CB5D5" w14:textId="77777777" w:rsidR="00590447" w:rsidRPr="00EA407C" w:rsidRDefault="00590447" w:rsidP="004B3470">
            <w:pPr>
              <w:rPr>
                <w:rFonts w:asciiTheme="minorHAnsi" w:hAnsiTheme="minorHAnsi" w:cstheme="minorHAnsi"/>
                <w:bCs/>
                <w:sz w:val="22"/>
                <w:szCs w:val="22"/>
              </w:rPr>
            </w:pPr>
          </w:p>
          <w:p w14:paraId="4D2CB5D6" w14:textId="77777777" w:rsidR="004B3470" w:rsidRPr="00EA407C" w:rsidRDefault="004B3470" w:rsidP="004B3470">
            <w:pPr>
              <w:rPr>
                <w:rFonts w:asciiTheme="minorHAnsi" w:hAnsiTheme="minorHAnsi" w:cstheme="minorHAnsi"/>
                <w:sz w:val="22"/>
                <w:szCs w:val="22"/>
              </w:rPr>
            </w:pPr>
            <w:r w:rsidRPr="00EA407C">
              <w:rPr>
                <w:rFonts w:asciiTheme="minorHAnsi" w:hAnsiTheme="minorHAnsi" w:cstheme="minorHAnsi"/>
                <w:bCs/>
                <w:sz w:val="22"/>
                <w:szCs w:val="22"/>
              </w:rPr>
              <w:t xml:space="preserve">Digitaal pesten, online pesten of cyberpesten is  een nieuwe vorm van pesten, maar de basis van de aanpak is dezelfde als bij ‘klassiek’ pesten. Wat je in het ‘echte leven’ niet mag, mag je online ook niet! </w:t>
            </w:r>
            <w:r w:rsidRPr="00EA407C">
              <w:rPr>
                <w:rFonts w:asciiTheme="minorHAnsi" w:hAnsiTheme="minorHAnsi" w:cstheme="minorHAnsi"/>
                <w:sz w:val="22"/>
                <w:szCs w:val="22"/>
              </w:rPr>
              <w:t xml:space="preserve">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w:t>
            </w:r>
            <w:r w:rsidRPr="00EA407C">
              <w:rPr>
                <w:rFonts w:asciiTheme="minorHAnsi" w:hAnsiTheme="minorHAnsi" w:cstheme="minorHAnsi"/>
                <w:i/>
                <w:sz w:val="22"/>
                <w:szCs w:val="22"/>
              </w:rPr>
              <w:t>digitaal</w:t>
            </w:r>
            <w:r w:rsidRPr="00EA407C">
              <w:rPr>
                <w:rFonts w:asciiTheme="minorHAnsi" w:hAnsiTheme="minorHAnsi" w:cstheme="minorHAnsi"/>
                <w:sz w:val="22"/>
                <w:szCs w:val="22"/>
              </w:rPr>
              <w:t xml:space="preserve"> burger. </w:t>
            </w:r>
          </w:p>
          <w:p w14:paraId="4D2CB5D7" w14:textId="77777777" w:rsidR="004B3470" w:rsidRPr="00EA407C" w:rsidRDefault="004B3470" w:rsidP="004B3470">
            <w:pPr>
              <w:rPr>
                <w:rFonts w:asciiTheme="minorHAnsi" w:hAnsiTheme="minorHAnsi" w:cstheme="minorHAnsi"/>
                <w:sz w:val="22"/>
                <w:szCs w:val="22"/>
              </w:rPr>
            </w:pPr>
            <w:r w:rsidRPr="00EA407C">
              <w:rPr>
                <w:rFonts w:asciiTheme="minorHAnsi" w:hAnsiTheme="minorHAnsi" w:cstheme="minorHAnsi"/>
                <w:sz w:val="22"/>
                <w:szCs w:val="22"/>
              </w:rPr>
              <w:t>We hebben duidelijke afspraken gemaakt over digitaal pesten en over online communiceren</w:t>
            </w:r>
            <w:r w:rsidR="00F762BF" w:rsidRPr="00EA407C">
              <w:rPr>
                <w:rFonts w:asciiTheme="minorHAnsi" w:hAnsiTheme="minorHAnsi" w:cstheme="minorHAnsi"/>
                <w:sz w:val="22"/>
                <w:szCs w:val="22"/>
              </w:rPr>
              <w:t>.</w:t>
            </w:r>
          </w:p>
          <w:p w14:paraId="4D2CB5D8" w14:textId="77777777" w:rsidR="004B3470" w:rsidRPr="00EA407C" w:rsidRDefault="004B3470" w:rsidP="004B3470">
            <w:pPr>
              <w:rPr>
                <w:rFonts w:asciiTheme="minorHAnsi" w:hAnsiTheme="minorHAnsi" w:cstheme="minorHAnsi"/>
                <w:sz w:val="22"/>
                <w:szCs w:val="22"/>
              </w:rPr>
            </w:pPr>
            <w:r w:rsidRPr="00EA407C">
              <w:rPr>
                <w:rFonts w:asciiTheme="minorHAnsi" w:hAnsiTheme="minorHAnsi" w:cstheme="minorHAnsi"/>
                <w:sz w:val="22"/>
                <w:szCs w:val="22"/>
              </w:rPr>
              <w:t xml:space="preserve">Vanaf het moment dat mobieltjes een rol gaan spelen in de groep  gaat de groepsleerkracht met de groep in gesprek over de manier waarop ze hiermee om kunnen gaan. We zetten direct ook op dit terrein een duidelijke norm neer: ‘Zo doen we dat hier op school met sociale media!’ </w:t>
            </w:r>
          </w:p>
          <w:p w14:paraId="4D2CB5D9" w14:textId="77777777" w:rsidR="004B3470" w:rsidRPr="00EA407C" w:rsidRDefault="004B3470" w:rsidP="004B3470">
            <w:pPr>
              <w:rPr>
                <w:rFonts w:asciiTheme="minorHAnsi" w:hAnsiTheme="minorHAnsi" w:cstheme="minorHAnsi"/>
                <w:sz w:val="22"/>
                <w:szCs w:val="22"/>
              </w:rPr>
            </w:pPr>
            <w:r w:rsidRPr="00EA407C">
              <w:rPr>
                <w:rFonts w:asciiTheme="minorHAnsi" w:hAnsiTheme="minorHAnsi" w:cstheme="minorHAnsi"/>
                <w:sz w:val="22"/>
                <w:szCs w:val="22"/>
              </w:rPr>
              <w:t>Problemen op dit gebied worden direct gebruikt als ‘</w:t>
            </w:r>
            <w:proofErr w:type="spellStart"/>
            <w:r w:rsidRPr="00EA407C">
              <w:rPr>
                <w:rFonts w:asciiTheme="minorHAnsi" w:hAnsiTheme="minorHAnsi" w:cstheme="minorHAnsi"/>
                <w:sz w:val="22"/>
                <w:szCs w:val="22"/>
              </w:rPr>
              <w:t>teachable</w:t>
            </w:r>
            <w:proofErr w:type="spellEnd"/>
            <w:r w:rsidRPr="00EA407C">
              <w:rPr>
                <w:rFonts w:asciiTheme="minorHAnsi" w:hAnsiTheme="minorHAnsi" w:cstheme="minorHAnsi"/>
                <w:sz w:val="22"/>
                <w:szCs w:val="22"/>
              </w:rPr>
              <w:t xml:space="preserve"> </w:t>
            </w:r>
            <w:proofErr w:type="spellStart"/>
            <w:r w:rsidRPr="00EA407C">
              <w:rPr>
                <w:rFonts w:asciiTheme="minorHAnsi" w:hAnsiTheme="minorHAnsi" w:cstheme="minorHAnsi"/>
                <w:sz w:val="22"/>
                <w:szCs w:val="22"/>
              </w:rPr>
              <w:t>moments</w:t>
            </w:r>
            <w:proofErr w:type="spellEnd"/>
            <w:r w:rsidRPr="00EA407C">
              <w:rPr>
                <w:rFonts w:asciiTheme="minorHAnsi" w:hAnsiTheme="minorHAnsi" w:cstheme="minorHAnsi"/>
                <w:sz w:val="22"/>
                <w:szCs w:val="22"/>
              </w:rPr>
              <w:t>’, als een gelegenheid om afspraken te maken over het gebruik van sociale media, bijvoorbeeld de groepsapp.</w:t>
            </w:r>
          </w:p>
          <w:p w14:paraId="4D2CB5DA" w14:textId="77777777" w:rsidR="004B3470" w:rsidRPr="00EA407C" w:rsidRDefault="004B3470" w:rsidP="004B3470">
            <w:pPr>
              <w:rPr>
                <w:rFonts w:asciiTheme="minorHAnsi" w:hAnsiTheme="minorHAnsi" w:cstheme="minorHAnsi"/>
                <w:bCs/>
                <w:sz w:val="22"/>
                <w:szCs w:val="22"/>
              </w:rPr>
            </w:pPr>
            <w:r w:rsidRPr="00EA407C">
              <w:rPr>
                <w:rFonts w:asciiTheme="minorHAnsi" w:hAnsiTheme="minorHAnsi" w:cstheme="minorHAnsi"/>
                <w:bCs/>
                <w:sz w:val="22"/>
                <w:szCs w:val="22"/>
              </w:rPr>
              <w:t xml:space="preserve">Ook bij digitaal pesten spelen we zo vroeg mogelijk in op signalen. We stimuleren leerlingen </w:t>
            </w:r>
            <w:r w:rsidR="00F762BF" w:rsidRPr="00EA407C">
              <w:rPr>
                <w:rFonts w:asciiTheme="minorHAnsi" w:hAnsiTheme="minorHAnsi" w:cstheme="minorHAnsi"/>
                <w:bCs/>
                <w:sz w:val="22"/>
                <w:szCs w:val="22"/>
              </w:rPr>
              <w:t>zelf om incidenten direct te melden bij de leerkracht</w:t>
            </w:r>
            <w:r w:rsidRPr="00EA407C">
              <w:rPr>
                <w:rFonts w:asciiTheme="minorHAnsi" w:hAnsiTheme="minorHAnsi" w:cstheme="minorHAnsi"/>
                <w:bCs/>
                <w:sz w:val="22"/>
                <w:szCs w:val="22"/>
              </w:rPr>
              <w:t>. Vervolgens nemen we onmiddellijk de tijd om hierover met de leerling</w:t>
            </w:r>
            <w:r w:rsidR="00F762BF" w:rsidRPr="00EA407C">
              <w:rPr>
                <w:rFonts w:asciiTheme="minorHAnsi" w:hAnsiTheme="minorHAnsi" w:cstheme="minorHAnsi"/>
                <w:bCs/>
                <w:sz w:val="22"/>
                <w:szCs w:val="22"/>
              </w:rPr>
              <w:t>(en)</w:t>
            </w:r>
            <w:r w:rsidRPr="00EA407C">
              <w:rPr>
                <w:rFonts w:asciiTheme="minorHAnsi" w:hAnsiTheme="minorHAnsi" w:cstheme="minorHAnsi"/>
                <w:bCs/>
                <w:sz w:val="22"/>
                <w:szCs w:val="22"/>
              </w:rPr>
              <w:t xml:space="preserve"> te praten.</w:t>
            </w:r>
          </w:p>
          <w:p w14:paraId="4D2CB5DB" w14:textId="77777777" w:rsidR="004B3470" w:rsidRPr="00EA407C" w:rsidRDefault="004B3470" w:rsidP="004B3470">
            <w:pPr>
              <w:rPr>
                <w:rFonts w:asciiTheme="minorHAnsi" w:hAnsiTheme="minorHAnsi" w:cstheme="minorHAnsi"/>
                <w:bCs/>
                <w:sz w:val="22"/>
                <w:szCs w:val="22"/>
              </w:rPr>
            </w:pPr>
            <w:r w:rsidRPr="00EA407C">
              <w:rPr>
                <w:rFonts w:asciiTheme="minorHAnsi" w:hAnsiTheme="minorHAnsi" w:cstheme="minorHAnsi"/>
                <w:sz w:val="22"/>
                <w:szCs w:val="22"/>
              </w:rPr>
              <w:t xml:space="preserve">Afhankelijk van wat de </w:t>
            </w:r>
            <w:r w:rsidR="00F762BF" w:rsidRPr="00EA407C">
              <w:rPr>
                <w:rFonts w:asciiTheme="minorHAnsi" w:hAnsiTheme="minorHAnsi" w:cstheme="minorHAnsi"/>
                <w:sz w:val="22"/>
                <w:szCs w:val="22"/>
              </w:rPr>
              <w:t xml:space="preserve">betrokken </w:t>
            </w:r>
            <w:r w:rsidRPr="00EA407C">
              <w:rPr>
                <w:rFonts w:asciiTheme="minorHAnsi" w:hAnsiTheme="minorHAnsi" w:cstheme="minorHAnsi"/>
                <w:sz w:val="22"/>
                <w:szCs w:val="22"/>
              </w:rPr>
              <w:t xml:space="preserve">leerling hierin aangeeft en afhankelijk van onze inschatting of dit in de groep besproken kan worden, maken we dit bespreekbaar in de groep. Alleen als de </w:t>
            </w:r>
            <w:r w:rsidR="00F762BF" w:rsidRPr="00EA407C">
              <w:rPr>
                <w:rFonts w:asciiTheme="minorHAnsi" w:hAnsiTheme="minorHAnsi" w:cstheme="minorHAnsi"/>
                <w:sz w:val="22"/>
                <w:szCs w:val="22"/>
              </w:rPr>
              <w:t xml:space="preserve">betrokken </w:t>
            </w:r>
            <w:r w:rsidRPr="00EA407C">
              <w:rPr>
                <w:rFonts w:asciiTheme="minorHAnsi" w:hAnsiTheme="minorHAnsi" w:cstheme="minorHAnsi"/>
                <w:sz w:val="22"/>
                <w:szCs w:val="22"/>
              </w:rPr>
              <w:t xml:space="preserve">leerling (eventueel in overleg met zijn of haar ouders) dit zelf wil. </w:t>
            </w:r>
          </w:p>
          <w:p w14:paraId="4D2CB5DC" w14:textId="77777777" w:rsidR="004B3470" w:rsidRPr="00EA407C" w:rsidRDefault="004B3470" w:rsidP="004B3470">
            <w:pPr>
              <w:rPr>
                <w:rFonts w:asciiTheme="minorHAnsi" w:hAnsiTheme="minorHAnsi" w:cstheme="minorHAnsi"/>
                <w:bCs/>
                <w:sz w:val="22"/>
                <w:szCs w:val="22"/>
              </w:rPr>
            </w:pPr>
            <w:r w:rsidRPr="00EA407C">
              <w:rPr>
                <w:rFonts w:asciiTheme="minorHAnsi" w:hAnsiTheme="minorHAnsi" w:cstheme="minorHAnsi"/>
                <w:bCs/>
                <w:sz w:val="22"/>
                <w:szCs w:val="22"/>
              </w:rPr>
              <w:t xml:space="preserve">In het kader van De Vreedzame school besteden we vanaf groep 5 geregeld aandacht aan online communiceren. </w:t>
            </w:r>
          </w:p>
          <w:p w14:paraId="4D2CB5DD" w14:textId="64265CCA" w:rsidR="00590447" w:rsidRDefault="00590447" w:rsidP="004B3470">
            <w:pPr>
              <w:rPr>
                <w:rFonts w:asciiTheme="minorHAnsi" w:hAnsiTheme="minorHAnsi" w:cstheme="minorHAnsi"/>
                <w:bCs/>
                <w:sz w:val="22"/>
                <w:szCs w:val="22"/>
              </w:rPr>
            </w:pPr>
          </w:p>
          <w:p w14:paraId="2EC2AF1D" w14:textId="7DC4BD6E" w:rsidR="00F72AF9" w:rsidRDefault="00F72AF9" w:rsidP="004B3470">
            <w:pPr>
              <w:rPr>
                <w:rFonts w:asciiTheme="minorHAnsi" w:hAnsiTheme="minorHAnsi" w:cstheme="minorHAnsi"/>
                <w:bCs/>
                <w:sz w:val="22"/>
                <w:szCs w:val="22"/>
              </w:rPr>
            </w:pPr>
          </w:p>
          <w:p w14:paraId="7FA41340" w14:textId="54838CD6" w:rsidR="00F72AF9" w:rsidRDefault="00F72AF9" w:rsidP="004B3470">
            <w:pPr>
              <w:rPr>
                <w:rFonts w:asciiTheme="minorHAnsi" w:hAnsiTheme="minorHAnsi" w:cstheme="minorHAnsi"/>
                <w:bCs/>
                <w:sz w:val="22"/>
                <w:szCs w:val="22"/>
              </w:rPr>
            </w:pPr>
          </w:p>
          <w:p w14:paraId="55BEE10E" w14:textId="16CCC4D5" w:rsidR="00F72AF9" w:rsidRDefault="00F72AF9" w:rsidP="004B3470">
            <w:pPr>
              <w:rPr>
                <w:rFonts w:asciiTheme="minorHAnsi" w:hAnsiTheme="minorHAnsi" w:cstheme="minorHAnsi"/>
                <w:bCs/>
                <w:sz w:val="22"/>
                <w:szCs w:val="22"/>
              </w:rPr>
            </w:pPr>
          </w:p>
          <w:p w14:paraId="48A7E4B0" w14:textId="77777777" w:rsidR="00F72AF9" w:rsidRPr="00EA407C" w:rsidRDefault="00F72AF9" w:rsidP="004B3470">
            <w:pPr>
              <w:rPr>
                <w:rFonts w:asciiTheme="minorHAnsi" w:hAnsiTheme="minorHAnsi" w:cstheme="minorHAnsi"/>
                <w:bCs/>
                <w:sz w:val="22"/>
                <w:szCs w:val="22"/>
              </w:rPr>
            </w:pPr>
          </w:p>
          <w:p w14:paraId="4D2CB5DE" w14:textId="77777777" w:rsidR="004B3470" w:rsidRPr="00EA407C" w:rsidRDefault="004B3470" w:rsidP="004B3470">
            <w:pPr>
              <w:spacing w:line="276" w:lineRule="auto"/>
              <w:rPr>
                <w:rFonts w:asciiTheme="minorHAnsi" w:hAnsiTheme="minorHAnsi" w:cstheme="minorHAnsi"/>
                <w:sz w:val="22"/>
                <w:szCs w:val="22"/>
              </w:rPr>
            </w:pPr>
          </w:p>
        </w:tc>
      </w:tr>
      <w:tr w:rsidR="004B3470" w:rsidRPr="00EA407C" w14:paraId="4D2CB5E1" w14:textId="77777777" w:rsidTr="00EA407C">
        <w:tc>
          <w:tcPr>
            <w:tcW w:w="8871" w:type="dxa"/>
            <w:shd w:val="clear" w:color="auto" w:fill="FFC000"/>
            <w:vAlign w:val="center"/>
          </w:tcPr>
          <w:p w14:paraId="4D2CB5E0" w14:textId="77777777" w:rsidR="004B3470" w:rsidRPr="00EA407C" w:rsidRDefault="004B3470" w:rsidP="00C86E95">
            <w:pPr>
              <w:rPr>
                <w:rFonts w:asciiTheme="minorHAnsi" w:hAnsiTheme="minorHAnsi" w:cstheme="minorHAnsi"/>
                <w:b/>
                <w:bCs/>
                <w:sz w:val="22"/>
                <w:szCs w:val="22"/>
              </w:rPr>
            </w:pPr>
            <w:r w:rsidRPr="00EA407C">
              <w:rPr>
                <w:rFonts w:asciiTheme="minorHAnsi" w:hAnsiTheme="minorHAnsi" w:cstheme="minorHAnsi"/>
                <w:b/>
                <w:bCs/>
                <w:sz w:val="22"/>
                <w:szCs w:val="22"/>
              </w:rPr>
              <w:lastRenderedPageBreak/>
              <w:t>Herstelgesprekken</w:t>
            </w:r>
          </w:p>
        </w:tc>
      </w:tr>
      <w:tr w:rsidR="004B3470" w:rsidRPr="00EA407C" w14:paraId="4D2CB5EE" w14:textId="77777777" w:rsidTr="00EA407C">
        <w:tc>
          <w:tcPr>
            <w:tcW w:w="8871" w:type="dxa"/>
            <w:vAlign w:val="center"/>
          </w:tcPr>
          <w:p w14:paraId="4D2CB5E2" w14:textId="77777777" w:rsidR="00590447" w:rsidRPr="00EA407C" w:rsidRDefault="00590447" w:rsidP="004B3470">
            <w:pPr>
              <w:spacing w:line="276" w:lineRule="auto"/>
              <w:rPr>
                <w:rFonts w:asciiTheme="minorHAnsi" w:hAnsiTheme="minorHAnsi" w:cstheme="minorHAnsi"/>
                <w:sz w:val="22"/>
                <w:szCs w:val="22"/>
              </w:rPr>
            </w:pPr>
          </w:p>
          <w:p w14:paraId="4D2CB5E3" w14:textId="77777777" w:rsidR="004B3470" w:rsidRPr="00EA407C" w:rsidRDefault="007C6128"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De hiervoor beschreven O</w:t>
            </w:r>
            <w:r w:rsidR="004B3470" w:rsidRPr="00EA407C">
              <w:rPr>
                <w:rFonts w:asciiTheme="minorHAnsi" w:hAnsiTheme="minorHAnsi" w:cstheme="minorHAnsi"/>
                <w:sz w:val="22"/>
                <w:szCs w:val="22"/>
              </w:rPr>
              <w:t xml:space="preserve">plossingsgerichte pestaanpak is niet altijd mogelijk, of geeft soms geen resultaat: de </w:t>
            </w:r>
            <w:proofErr w:type="spellStart"/>
            <w:r w:rsidR="004B3470" w:rsidRPr="00EA407C">
              <w:rPr>
                <w:rFonts w:asciiTheme="minorHAnsi" w:hAnsiTheme="minorHAnsi" w:cstheme="minorHAnsi"/>
                <w:sz w:val="22"/>
                <w:szCs w:val="22"/>
              </w:rPr>
              <w:t>pester</w:t>
            </w:r>
            <w:proofErr w:type="spellEnd"/>
            <w:r w:rsidR="004B3470" w:rsidRPr="00EA407C">
              <w:rPr>
                <w:rFonts w:asciiTheme="minorHAnsi" w:hAnsiTheme="minorHAnsi" w:cstheme="minorHAnsi"/>
                <w:sz w:val="22"/>
                <w:szCs w:val="22"/>
              </w:rPr>
              <w:t xml:space="preserve"> stelt zijn of haar gedrag niet bij. Soms zijn de pestsituaties zo ernstig dat er iets anders moet gebeuren. Of soms wil de gepeste leerling  niet meewerken. Soms valt de </w:t>
            </w:r>
            <w:proofErr w:type="spellStart"/>
            <w:r w:rsidR="004B3470" w:rsidRPr="00EA407C">
              <w:rPr>
                <w:rFonts w:asciiTheme="minorHAnsi" w:hAnsiTheme="minorHAnsi" w:cstheme="minorHAnsi"/>
                <w:sz w:val="22"/>
                <w:szCs w:val="22"/>
              </w:rPr>
              <w:t>pester</w:t>
            </w:r>
            <w:proofErr w:type="spellEnd"/>
            <w:r w:rsidR="004B3470" w:rsidRPr="00EA407C">
              <w:rPr>
                <w:rFonts w:asciiTheme="minorHAnsi" w:hAnsiTheme="minorHAnsi" w:cstheme="minorHAnsi"/>
                <w:sz w:val="22"/>
                <w:szCs w:val="22"/>
              </w:rPr>
              <w:t xml:space="preserve"> in herhaling en  komt de grens van het toelaatbare in de school in het vizier. </w:t>
            </w:r>
          </w:p>
          <w:p w14:paraId="4D2CB5E4"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Ter bescherming van de gepeste leerling  z</w:t>
            </w:r>
            <w:r w:rsidR="007C6128" w:rsidRPr="00EA407C">
              <w:rPr>
                <w:rFonts w:asciiTheme="minorHAnsi" w:hAnsiTheme="minorHAnsi" w:cstheme="minorHAnsi"/>
                <w:sz w:val="22"/>
                <w:szCs w:val="22"/>
              </w:rPr>
              <w:t xml:space="preserve">ullen we – als </w:t>
            </w:r>
            <w:r w:rsidRPr="00EA407C">
              <w:rPr>
                <w:rFonts w:asciiTheme="minorHAnsi" w:hAnsiTheme="minorHAnsi" w:cstheme="minorHAnsi"/>
                <w:sz w:val="22"/>
                <w:szCs w:val="22"/>
              </w:rPr>
              <w:t>alle pogingen (inclusief externe hulpverlening en een laatste waarschuwing) geen resultaat hebben gehad</w:t>
            </w:r>
            <w:r w:rsidR="007C6128" w:rsidRPr="00EA407C">
              <w:rPr>
                <w:rFonts w:asciiTheme="minorHAnsi" w:hAnsiTheme="minorHAnsi" w:cstheme="minorHAnsi"/>
                <w:sz w:val="22"/>
                <w:szCs w:val="22"/>
              </w:rPr>
              <w:t xml:space="preserve"> -</w:t>
            </w:r>
            <w:r w:rsidRPr="00EA407C">
              <w:rPr>
                <w:rFonts w:asciiTheme="minorHAnsi" w:hAnsiTheme="minorHAnsi" w:cstheme="minorHAnsi"/>
                <w:sz w:val="22"/>
                <w:szCs w:val="22"/>
              </w:rPr>
              <w:t xml:space="preserve"> moeten </w:t>
            </w:r>
            <w:r w:rsidR="007C6128" w:rsidRPr="00EA407C">
              <w:rPr>
                <w:rFonts w:asciiTheme="minorHAnsi" w:hAnsiTheme="minorHAnsi" w:cstheme="minorHAnsi"/>
                <w:sz w:val="22"/>
                <w:szCs w:val="22"/>
              </w:rPr>
              <w:t xml:space="preserve">overgaan tot schorsing of verwijdering. </w:t>
            </w:r>
            <w:r w:rsidRPr="00EA407C">
              <w:rPr>
                <w:rFonts w:asciiTheme="minorHAnsi" w:hAnsiTheme="minorHAnsi" w:cstheme="minorHAnsi"/>
                <w:sz w:val="22"/>
                <w:szCs w:val="22"/>
              </w:rPr>
              <w:t xml:space="preserve">Een dergelijke noodoplossing is natuurlijk geen oplossing van het probleem. Vaak blijven de leerlingen elkaar ontmoeten in de buurt. Het onopgeloste probleem krijgt dan mogelijk een vervelend vervolg buiten school.  Om die reden geven we, voordat de fase van schorsing en/of verwijdering </w:t>
            </w:r>
            <w:r w:rsidR="007C6128" w:rsidRPr="00EA407C">
              <w:rPr>
                <w:rFonts w:asciiTheme="minorHAnsi" w:hAnsiTheme="minorHAnsi" w:cstheme="minorHAnsi"/>
                <w:sz w:val="22"/>
                <w:szCs w:val="22"/>
              </w:rPr>
              <w:t>ingaat</w:t>
            </w:r>
            <w:r w:rsidRPr="00EA407C">
              <w:rPr>
                <w:rFonts w:asciiTheme="minorHAnsi" w:hAnsiTheme="minorHAnsi" w:cstheme="minorHAnsi"/>
                <w:sz w:val="22"/>
                <w:szCs w:val="22"/>
              </w:rPr>
              <w:t>, aan de betrokkenen een laatste kans om de situatie te herstellen.</w:t>
            </w:r>
          </w:p>
          <w:p w14:paraId="4D2CB5E5" w14:textId="77777777" w:rsidR="004B3470" w:rsidRPr="00EA407C" w:rsidRDefault="004B3470" w:rsidP="004B3470">
            <w:pPr>
              <w:spacing w:line="276" w:lineRule="auto"/>
              <w:rPr>
                <w:rFonts w:asciiTheme="minorHAnsi" w:hAnsiTheme="minorHAnsi" w:cstheme="minorHAnsi"/>
                <w:sz w:val="22"/>
                <w:szCs w:val="22"/>
              </w:rPr>
            </w:pPr>
            <w:r w:rsidRPr="00EA407C">
              <w:rPr>
                <w:rFonts w:asciiTheme="minorHAnsi" w:hAnsiTheme="minorHAnsi" w:cstheme="minorHAnsi"/>
                <w:sz w:val="22"/>
                <w:szCs w:val="22"/>
              </w:rPr>
              <w:t xml:space="preserve">We gebruiken hierbij de vorm van herstelgesprekken. De betrokken partijen komen bij elkaar met als doel om de ‘schade’ te herstellen. </w:t>
            </w:r>
            <w:r w:rsidR="007C6128" w:rsidRPr="00EA407C">
              <w:rPr>
                <w:rFonts w:asciiTheme="minorHAnsi" w:hAnsiTheme="minorHAnsi" w:cstheme="minorHAnsi"/>
                <w:sz w:val="22"/>
                <w:szCs w:val="22"/>
              </w:rPr>
              <w:t>Het gaat dan</w:t>
            </w:r>
            <w:r w:rsidRPr="00EA407C">
              <w:rPr>
                <w:rFonts w:asciiTheme="minorHAnsi" w:hAnsiTheme="minorHAnsi" w:cstheme="minorHAnsi"/>
                <w:sz w:val="22"/>
                <w:szCs w:val="22"/>
              </w:rPr>
              <w:t xml:space="preserve"> niet alleen om herstel van de (materiële of emotionele) schade, maar vooral ook om het herstel van de relatie. Naast de </w:t>
            </w:r>
            <w:proofErr w:type="spellStart"/>
            <w:r w:rsidRPr="00EA407C">
              <w:rPr>
                <w:rFonts w:asciiTheme="minorHAnsi" w:hAnsiTheme="minorHAnsi" w:cstheme="minorHAnsi"/>
                <w:sz w:val="22"/>
                <w:szCs w:val="22"/>
              </w:rPr>
              <w:t>pester</w:t>
            </w:r>
            <w:proofErr w:type="spellEnd"/>
            <w:r w:rsidRPr="00EA407C">
              <w:rPr>
                <w:rFonts w:asciiTheme="minorHAnsi" w:hAnsiTheme="minorHAnsi" w:cstheme="minorHAnsi"/>
                <w:sz w:val="22"/>
                <w:szCs w:val="22"/>
              </w:rPr>
              <w:t xml:space="preserve"> en het gepeste kind worden bij voorkeur ook anderen (familieleden, vrienden, andere betrokken) bij het gesprek betrokken. Een voorwaarde voor een dergelijk herstelgesprek is uiteraard dat de </w:t>
            </w:r>
            <w:proofErr w:type="spellStart"/>
            <w:r w:rsidRPr="00EA407C">
              <w:rPr>
                <w:rFonts w:asciiTheme="minorHAnsi" w:hAnsiTheme="minorHAnsi" w:cstheme="minorHAnsi"/>
                <w:sz w:val="22"/>
                <w:szCs w:val="22"/>
              </w:rPr>
              <w:t>pester</w:t>
            </w:r>
            <w:proofErr w:type="spellEnd"/>
            <w:r w:rsidRPr="00EA407C">
              <w:rPr>
                <w:rFonts w:asciiTheme="minorHAnsi" w:hAnsiTheme="minorHAnsi" w:cstheme="minorHAnsi"/>
                <w:sz w:val="22"/>
                <w:szCs w:val="22"/>
              </w:rP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4D2CB5E6" w14:textId="77777777" w:rsidR="004B3470" w:rsidRPr="00EA407C" w:rsidRDefault="004B3470" w:rsidP="007C6128">
            <w:pPr>
              <w:pStyle w:val="Lijstalinea"/>
              <w:numPr>
                <w:ilvl w:val="0"/>
                <w:numId w:val="37"/>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Wat is er gebeurd?</w:t>
            </w:r>
          </w:p>
          <w:p w14:paraId="4D2CB5E7" w14:textId="77777777" w:rsidR="004B3470" w:rsidRPr="00EA407C" w:rsidRDefault="004B3470" w:rsidP="007C6128">
            <w:pPr>
              <w:pStyle w:val="Lijstalinea"/>
              <w:numPr>
                <w:ilvl w:val="0"/>
                <w:numId w:val="37"/>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Wat dacht je op dat moment en hoe denk je er nu over?</w:t>
            </w:r>
          </w:p>
          <w:p w14:paraId="4D2CB5E8" w14:textId="77777777" w:rsidR="004B3470" w:rsidRPr="00EA407C" w:rsidRDefault="004B3470" w:rsidP="007C6128">
            <w:pPr>
              <w:pStyle w:val="Lijstalinea"/>
              <w:numPr>
                <w:ilvl w:val="0"/>
                <w:numId w:val="37"/>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Wie is er door het gebeurde beschadigd, benadeeld, en hoe?</w:t>
            </w:r>
          </w:p>
          <w:p w14:paraId="4D2CB5E9" w14:textId="77777777" w:rsidR="004B3470" w:rsidRPr="00EA407C" w:rsidRDefault="004B3470" w:rsidP="007C6128">
            <w:pPr>
              <w:pStyle w:val="Lijstalinea"/>
              <w:numPr>
                <w:ilvl w:val="0"/>
                <w:numId w:val="37"/>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Hoe zorgen we ervoor dat iedere betrokkene zijn kant van het verhaal kan laten horen?</w:t>
            </w:r>
          </w:p>
          <w:p w14:paraId="4D2CB5EA" w14:textId="77777777" w:rsidR="004B3470" w:rsidRPr="00EA407C" w:rsidRDefault="004B3470" w:rsidP="007C6128">
            <w:pPr>
              <w:pStyle w:val="Lijstalinea"/>
              <w:numPr>
                <w:ilvl w:val="0"/>
                <w:numId w:val="37"/>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Wat is nodig om te herstellen wat </w:t>
            </w:r>
            <w:r w:rsidR="007C6128" w:rsidRPr="00EA407C">
              <w:rPr>
                <w:rFonts w:asciiTheme="minorHAnsi" w:hAnsiTheme="minorHAnsi" w:cstheme="minorHAnsi"/>
                <w:sz w:val="22"/>
                <w:szCs w:val="22"/>
              </w:rPr>
              <w:t>er is gebeurd</w:t>
            </w:r>
            <w:r w:rsidRPr="00EA407C">
              <w:rPr>
                <w:rFonts w:asciiTheme="minorHAnsi" w:hAnsiTheme="minorHAnsi" w:cstheme="minorHAnsi"/>
                <w:sz w:val="22"/>
                <w:szCs w:val="22"/>
              </w:rPr>
              <w:t>?</w:t>
            </w:r>
          </w:p>
          <w:p w14:paraId="4D2CB5EC" w14:textId="1525597A" w:rsidR="00590447" w:rsidRPr="00F72AF9" w:rsidRDefault="004B3470" w:rsidP="00F72AF9">
            <w:pPr>
              <w:pStyle w:val="Lijstalinea"/>
              <w:numPr>
                <w:ilvl w:val="0"/>
                <w:numId w:val="37"/>
              </w:numPr>
              <w:suppressAutoHyphens w:val="0"/>
              <w:spacing w:line="276" w:lineRule="auto"/>
              <w:ind w:left="284" w:hanging="284"/>
              <w:rPr>
                <w:rFonts w:asciiTheme="minorHAnsi" w:hAnsiTheme="minorHAnsi" w:cstheme="minorHAnsi"/>
                <w:sz w:val="22"/>
                <w:szCs w:val="22"/>
              </w:rPr>
            </w:pPr>
            <w:r w:rsidRPr="00EA407C">
              <w:rPr>
                <w:rFonts w:asciiTheme="minorHAnsi" w:hAnsiTheme="minorHAnsi" w:cstheme="minorHAnsi"/>
                <w:sz w:val="22"/>
                <w:szCs w:val="22"/>
              </w:rPr>
              <w:t>Wat leren we hierover voor de toekomst?</w:t>
            </w:r>
            <w:r w:rsidR="00C76207" w:rsidRPr="00EA407C">
              <w:rPr>
                <w:rFonts w:asciiTheme="minorHAnsi" w:hAnsiTheme="minorHAnsi" w:cstheme="minorHAnsi"/>
                <w:sz w:val="22"/>
                <w:szCs w:val="22"/>
              </w:rPr>
              <w:br/>
            </w:r>
          </w:p>
          <w:p w14:paraId="4D2CB5ED" w14:textId="77777777" w:rsidR="004B3470" w:rsidRPr="00EA407C" w:rsidRDefault="004B3470" w:rsidP="004B3470">
            <w:pPr>
              <w:rPr>
                <w:rFonts w:asciiTheme="minorHAnsi" w:hAnsiTheme="minorHAnsi" w:cstheme="minorHAnsi"/>
                <w:bCs/>
                <w:sz w:val="22"/>
                <w:szCs w:val="22"/>
              </w:rPr>
            </w:pPr>
          </w:p>
        </w:tc>
      </w:tr>
      <w:tr w:rsidR="004B3470" w:rsidRPr="00EA407C" w14:paraId="4D2CB5F0" w14:textId="77777777" w:rsidTr="00EA407C">
        <w:tc>
          <w:tcPr>
            <w:tcW w:w="8871" w:type="dxa"/>
            <w:shd w:val="clear" w:color="auto" w:fill="FFC000"/>
            <w:vAlign w:val="center"/>
          </w:tcPr>
          <w:p w14:paraId="4D2CB5EF" w14:textId="77777777" w:rsidR="004B3470" w:rsidRPr="00EA407C" w:rsidRDefault="004B3470" w:rsidP="00C86E95">
            <w:pPr>
              <w:spacing w:line="276" w:lineRule="auto"/>
              <w:rPr>
                <w:rFonts w:asciiTheme="minorHAnsi" w:hAnsiTheme="minorHAnsi" w:cstheme="minorHAnsi"/>
                <w:b/>
                <w:sz w:val="22"/>
                <w:szCs w:val="22"/>
              </w:rPr>
            </w:pPr>
            <w:r w:rsidRPr="00EA407C">
              <w:rPr>
                <w:rFonts w:asciiTheme="minorHAnsi" w:hAnsiTheme="minorHAnsi" w:cstheme="minorHAnsi"/>
                <w:b/>
                <w:sz w:val="22"/>
                <w:szCs w:val="22"/>
              </w:rPr>
              <w:t>Schorsing en verwijdering</w:t>
            </w:r>
          </w:p>
        </w:tc>
      </w:tr>
      <w:tr w:rsidR="004B3470" w:rsidRPr="00EA407C" w14:paraId="4D2CB5FD" w14:textId="77777777" w:rsidTr="00EA407C">
        <w:tc>
          <w:tcPr>
            <w:tcW w:w="8871" w:type="dxa"/>
            <w:vAlign w:val="center"/>
          </w:tcPr>
          <w:p w14:paraId="4D2CB5F1" w14:textId="77777777" w:rsidR="00590447" w:rsidRPr="00EA407C" w:rsidRDefault="00590447" w:rsidP="008607A1">
            <w:pPr>
              <w:rPr>
                <w:rFonts w:asciiTheme="minorHAnsi" w:hAnsiTheme="minorHAnsi" w:cstheme="minorHAnsi"/>
                <w:sz w:val="22"/>
                <w:szCs w:val="22"/>
              </w:rPr>
            </w:pPr>
          </w:p>
          <w:p w14:paraId="4D2CB5F2" w14:textId="1AF168EB" w:rsidR="004B3470" w:rsidRPr="00EA407C" w:rsidRDefault="008607A1" w:rsidP="008607A1">
            <w:pPr>
              <w:rPr>
                <w:rFonts w:asciiTheme="minorHAnsi" w:hAnsiTheme="minorHAnsi" w:cstheme="minorHAnsi"/>
                <w:sz w:val="22"/>
                <w:szCs w:val="22"/>
              </w:rPr>
            </w:pPr>
            <w:r w:rsidRPr="00EA407C">
              <w:rPr>
                <w:rFonts w:asciiTheme="minorHAnsi" w:hAnsiTheme="minorHAnsi" w:cstheme="minorHAnsi"/>
                <w:sz w:val="22"/>
                <w:szCs w:val="22"/>
              </w:rPr>
              <w:t xml:space="preserve">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w:t>
            </w:r>
            <w:r w:rsidR="00FD7933">
              <w:rPr>
                <w:rFonts w:asciiTheme="minorHAnsi" w:hAnsiTheme="minorHAnsi" w:cstheme="minorHAnsi"/>
                <w:sz w:val="22"/>
                <w:szCs w:val="22"/>
              </w:rPr>
              <w:t>het</w:t>
            </w:r>
            <w:r w:rsidRPr="00EA407C">
              <w:rPr>
                <w:rFonts w:asciiTheme="minorHAnsi" w:hAnsiTheme="minorHAnsi" w:cstheme="minorHAnsi"/>
                <w:sz w:val="22"/>
                <w:szCs w:val="22"/>
              </w:rPr>
              <w:t xml:space="preserve"> protocol </w:t>
            </w:r>
            <w:r w:rsidR="00FD7933">
              <w:rPr>
                <w:rFonts w:asciiTheme="minorHAnsi" w:hAnsiTheme="minorHAnsi" w:cstheme="minorHAnsi"/>
                <w:sz w:val="22"/>
                <w:szCs w:val="22"/>
              </w:rPr>
              <w:t xml:space="preserve">‘schorsing en verwijdering’ van stichting Primenius </w:t>
            </w:r>
            <w:r w:rsidRPr="00EA407C">
              <w:rPr>
                <w:rFonts w:asciiTheme="minorHAnsi" w:hAnsiTheme="minorHAnsi" w:cstheme="minorHAnsi"/>
                <w:sz w:val="22"/>
                <w:szCs w:val="22"/>
              </w:rPr>
              <w:t>dat voor alle betrokkenen helder aangeeft welke stappen worden gezet als er sprake is van een extreme situatie.</w:t>
            </w:r>
          </w:p>
          <w:p w14:paraId="4D2CB5F3" w14:textId="54E64AA7" w:rsidR="008607A1" w:rsidRDefault="008607A1" w:rsidP="008607A1">
            <w:pPr>
              <w:rPr>
                <w:rFonts w:asciiTheme="minorHAnsi" w:hAnsiTheme="minorHAnsi" w:cstheme="minorHAnsi"/>
                <w:sz w:val="22"/>
                <w:szCs w:val="22"/>
              </w:rPr>
            </w:pPr>
            <w:r w:rsidRPr="00EA407C">
              <w:rPr>
                <w:rFonts w:asciiTheme="minorHAnsi" w:hAnsiTheme="minorHAnsi" w:cstheme="minorHAnsi"/>
                <w:sz w:val="22"/>
                <w:szCs w:val="22"/>
              </w:rP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21CABE63" w14:textId="79F6AE02" w:rsidR="00F72AF9" w:rsidRDefault="00F72AF9" w:rsidP="008607A1">
            <w:pPr>
              <w:rPr>
                <w:rFonts w:asciiTheme="minorHAnsi" w:hAnsiTheme="minorHAnsi" w:cstheme="minorHAnsi"/>
                <w:sz w:val="22"/>
                <w:szCs w:val="22"/>
              </w:rPr>
            </w:pPr>
          </w:p>
          <w:p w14:paraId="077E7EF6" w14:textId="77777777" w:rsidR="00F72AF9" w:rsidRPr="00EA407C" w:rsidRDefault="00F72AF9" w:rsidP="008607A1">
            <w:pPr>
              <w:rPr>
                <w:rFonts w:asciiTheme="minorHAnsi" w:hAnsiTheme="minorHAnsi" w:cstheme="minorHAnsi"/>
                <w:sz w:val="22"/>
                <w:szCs w:val="22"/>
              </w:rPr>
            </w:pPr>
          </w:p>
          <w:p w14:paraId="4D2CB5F4" w14:textId="039CD561" w:rsidR="008607A1" w:rsidRPr="00EA407C" w:rsidRDefault="008607A1" w:rsidP="0000444A">
            <w:pPr>
              <w:pStyle w:val="Lijstalinea"/>
              <w:numPr>
                <w:ilvl w:val="0"/>
                <w:numId w:val="38"/>
              </w:numPr>
              <w:ind w:left="284" w:hanging="284"/>
              <w:rPr>
                <w:rFonts w:asciiTheme="minorHAnsi" w:hAnsiTheme="minorHAnsi" w:cstheme="minorHAnsi"/>
                <w:sz w:val="22"/>
                <w:szCs w:val="22"/>
              </w:rPr>
            </w:pPr>
            <w:r w:rsidRPr="00EA407C">
              <w:rPr>
                <w:rFonts w:asciiTheme="minorHAnsi" w:hAnsiTheme="minorHAnsi" w:cstheme="minorHAnsi"/>
                <w:sz w:val="22"/>
                <w:szCs w:val="22"/>
              </w:rPr>
              <w:lastRenderedPageBreak/>
              <w:t xml:space="preserve">Deze leerlingen worden voor een dag/dagdeel buiten de groep geplaatst </w:t>
            </w:r>
            <w:r w:rsidR="00581902">
              <w:rPr>
                <w:rFonts w:asciiTheme="minorHAnsi" w:hAnsiTheme="minorHAnsi" w:cstheme="minorHAnsi"/>
                <w:sz w:val="22"/>
                <w:szCs w:val="22"/>
              </w:rPr>
              <w:t>in een andere klas of andere medewerker van de school.</w:t>
            </w:r>
          </w:p>
          <w:p w14:paraId="4D2CB5F5" w14:textId="7179A952" w:rsidR="008607A1" w:rsidRPr="00EA407C" w:rsidRDefault="008607A1" w:rsidP="0000444A">
            <w:pPr>
              <w:pStyle w:val="Lijstalinea"/>
              <w:numPr>
                <w:ilvl w:val="0"/>
                <w:numId w:val="38"/>
              </w:numPr>
              <w:ind w:left="284" w:hanging="284"/>
              <w:rPr>
                <w:rFonts w:asciiTheme="minorHAnsi" w:hAnsiTheme="minorHAnsi" w:cstheme="minorHAnsi"/>
                <w:sz w:val="22"/>
                <w:szCs w:val="22"/>
              </w:rPr>
            </w:pPr>
            <w:r w:rsidRPr="00EA407C">
              <w:rPr>
                <w:rFonts w:asciiTheme="minorHAnsi" w:hAnsiTheme="minorHAnsi" w:cstheme="minorHAnsi"/>
                <w:sz w:val="22"/>
                <w:szCs w:val="22"/>
              </w:rPr>
              <w:t>De ouders worden hiervan in een gesprek op de hoogte gesteld</w:t>
            </w:r>
            <w:r w:rsidR="00FD6655">
              <w:rPr>
                <w:rFonts w:asciiTheme="minorHAnsi" w:hAnsiTheme="minorHAnsi" w:cstheme="minorHAnsi"/>
                <w:sz w:val="22"/>
                <w:szCs w:val="22"/>
              </w:rPr>
              <w:t xml:space="preserve">. </w:t>
            </w:r>
            <w:r w:rsidRPr="00EA407C">
              <w:rPr>
                <w:rFonts w:asciiTheme="minorHAnsi" w:hAnsiTheme="minorHAnsi" w:cstheme="minorHAnsi"/>
                <w:sz w:val="22"/>
                <w:szCs w:val="22"/>
              </w:rPr>
              <w:t xml:space="preserve">De </w:t>
            </w:r>
            <w:r w:rsidR="00581902">
              <w:rPr>
                <w:rFonts w:asciiTheme="minorHAnsi" w:hAnsiTheme="minorHAnsi" w:cstheme="minorHAnsi"/>
                <w:sz w:val="22"/>
                <w:szCs w:val="22"/>
              </w:rPr>
              <w:t>directeur bes</w:t>
            </w:r>
            <w:r w:rsidR="00447796">
              <w:rPr>
                <w:rFonts w:asciiTheme="minorHAnsi" w:hAnsiTheme="minorHAnsi" w:cstheme="minorHAnsi"/>
                <w:sz w:val="22"/>
                <w:szCs w:val="22"/>
              </w:rPr>
              <w:t>p</w:t>
            </w:r>
            <w:r w:rsidRPr="00EA407C">
              <w:rPr>
                <w:rFonts w:asciiTheme="minorHAnsi" w:hAnsiTheme="minorHAnsi" w:cstheme="minorHAnsi"/>
                <w:sz w:val="22"/>
                <w:szCs w:val="22"/>
              </w:rPr>
              <w:t xml:space="preserve">reekt </w:t>
            </w:r>
            <w:r w:rsidR="00447796">
              <w:rPr>
                <w:rFonts w:asciiTheme="minorHAnsi" w:hAnsiTheme="minorHAnsi" w:cstheme="minorHAnsi"/>
                <w:sz w:val="22"/>
                <w:szCs w:val="22"/>
              </w:rPr>
              <w:t xml:space="preserve">eventueel </w:t>
            </w:r>
            <w:r w:rsidRPr="00EA407C">
              <w:rPr>
                <w:rFonts w:asciiTheme="minorHAnsi" w:hAnsiTheme="minorHAnsi" w:cstheme="minorHAnsi"/>
                <w:sz w:val="22"/>
                <w:szCs w:val="22"/>
              </w:rPr>
              <w:t>met de leerling hoe ervoor gezorgd kan worden dat het gewenste gedrag wel wordt vertoond.</w:t>
            </w:r>
          </w:p>
          <w:p w14:paraId="4D2CB5F6" w14:textId="1A1B43BE" w:rsidR="008607A1" w:rsidRPr="00EA407C" w:rsidRDefault="00E7661A" w:rsidP="0000444A">
            <w:pPr>
              <w:pStyle w:val="Lijstalinea"/>
              <w:numPr>
                <w:ilvl w:val="0"/>
                <w:numId w:val="38"/>
              </w:numPr>
              <w:ind w:left="284" w:hanging="284"/>
              <w:rPr>
                <w:rFonts w:asciiTheme="minorHAnsi" w:hAnsiTheme="minorHAnsi" w:cstheme="minorHAnsi"/>
                <w:sz w:val="22"/>
                <w:szCs w:val="22"/>
              </w:rPr>
            </w:pPr>
            <w:r>
              <w:rPr>
                <w:rFonts w:asciiTheme="minorHAnsi" w:hAnsiTheme="minorHAnsi" w:cstheme="minorHAnsi"/>
                <w:sz w:val="22"/>
                <w:szCs w:val="22"/>
              </w:rPr>
              <w:t>Het bestuur van stichting Primenius</w:t>
            </w:r>
            <w:r w:rsidR="008607A1" w:rsidRPr="00EA407C">
              <w:rPr>
                <w:rFonts w:asciiTheme="minorHAnsi" w:hAnsiTheme="minorHAnsi" w:cstheme="minorHAnsi"/>
                <w:sz w:val="22"/>
                <w:szCs w:val="22"/>
              </w:rPr>
              <w:t xml:space="preserve"> wordt in kennis gesteld.</w:t>
            </w:r>
          </w:p>
          <w:p w14:paraId="4D2CB5F7" w14:textId="77777777" w:rsidR="008607A1" w:rsidRPr="00EA407C" w:rsidRDefault="008607A1" w:rsidP="0000444A">
            <w:pPr>
              <w:pStyle w:val="Lijstalinea"/>
              <w:numPr>
                <w:ilvl w:val="0"/>
                <w:numId w:val="38"/>
              </w:numPr>
              <w:ind w:left="284" w:hanging="284"/>
              <w:rPr>
                <w:rFonts w:asciiTheme="minorHAnsi" w:hAnsiTheme="minorHAnsi" w:cstheme="minorHAnsi"/>
                <w:sz w:val="22"/>
                <w:szCs w:val="22"/>
              </w:rPr>
            </w:pPr>
            <w:r w:rsidRPr="00EA407C">
              <w:rPr>
                <w:rFonts w:asciiTheme="minorHAnsi" w:hAnsiTheme="minorHAnsi" w:cstheme="minorHAnsi"/>
                <w:sz w:val="22"/>
                <w:szCs w:val="22"/>
              </w:rPr>
              <w:t xml:space="preserve">De leerling mag de volgende dag in de eigen groep laten zien dat het zich wel aan de schoolregels kan houden. Verschillende vormen van hulp (zie boven) kunnen hiertoe worden ingezet. </w:t>
            </w:r>
          </w:p>
          <w:p w14:paraId="4D2CB5F8" w14:textId="77777777" w:rsidR="0000444A" w:rsidRPr="00EA407C" w:rsidRDefault="0000444A" w:rsidP="008607A1">
            <w:pPr>
              <w:rPr>
                <w:rFonts w:asciiTheme="minorHAnsi" w:hAnsiTheme="minorHAnsi" w:cstheme="minorHAnsi"/>
                <w:sz w:val="22"/>
                <w:szCs w:val="22"/>
              </w:rPr>
            </w:pPr>
          </w:p>
          <w:p w14:paraId="4D2CB5F9" w14:textId="6D51CDC2" w:rsidR="008607A1" w:rsidRPr="00EA407C" w:rsidRDefault="008607A1" w:rsidP="008607A1">
            <w:pPr>
              <w:rPr>
                <w:rFonts w:asciiTheme="minorHAnsi" w:hAnsiTheme="minorHAnsi" w:cstheme="minorHAnsi"/>
                <w:sz w:val="22"/>
                <w:szCs w:val="22"/>
              </w:rPr>
            </w:pPr>
            <w:r w:rsidRPr="00EA407C">
              <w:rPr>
                <w:rFonts w:asciiTheme="minorHAnsi" w:hAnsiTheme="minorHAnsi" w:cstheme="minorHAnsi"/>
                <w:sz w:val="22"/>
                <w:szCs w:val="22"/>
              </w:rPr>
              <w:t xml:space="preserve">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w:t>
            </w:r>
            <w:r w:rsidR="006148FC">
              <w:rPr>
                <w:rFonts w:asciiTheme="minorHAnsi" w:hAnsiTheme="minorHAnsi" w:cstheme="minorHAnsi"/>
                <w:sz w:val="22"/>
                <w:szCs w:val="22"/>
              </w:rPr>
              <w:t>het college van bestuur van stichting Primenius</w:t>
            </w:r>
            <w:r w:rsidRPr="00EA407C">
              <w:rPr>
                <w:rFonts w:asciiTheme="minorHAnsi" w:hAnsiTheme="minorHAnsi" w:cstheme="minorHAnsi"/>
                <w:sz w:val="22"/>
                <w:szCs w:val="22"/>
              </w:rPr>
              <w:t xml:space="preserve"> kan het besluit nemen tot schorsing en dit wordt vastgelegd in een brief.</w:t>
            </w:r>
          </w:p>
          <w:p w14:paraId="4D2CB5FA" w14:textId="77777777" w:rsidR="008607A1" w:rsidRPr="00EA407C" w:rsidRDefault="008607A1" w:rsidP="008607A1">
            <w:pPr>
              <w:rPr>
                <w:rFonts w:asciiTheme="minorHAnsi" w:hAnsiTheme="minorHAnsi" w:cstheme="minorHAnsi"/>
                <w:sz w:val="22"/>
                <w:szCs w:val="22"/>
              </w:rPr>
            </w:pPr>
            <w:r w:rsidRPr="00EA407C">
              <w:rPr>
                <w:rFonts w:asciiTheme="minorHAnsi" w:hAnsiTheme="minorHAnsi" w:cstheme="minorHAnsi"/>
                <w:sz w:val="22"/>
                <w:szCs w:val="22"/>
              </w:rPr>
              <w:t xml:space="preserve">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14:paraId="4D2CB5FB" w14:textId="77777777" w:rsidR="00C76207" w:rsidRPr="00EA407C" w:rsidRDefault="00C76207" w:rsidP="008607A1">
            <w:pPr>
              <w:rPr>
                <w:rFonts w:asciiTheme="minorHAnsi" w:hAnsiTheme="minorHAnsi" w:cstheme="minorHAnsi"/>
                <w:sz w:val="22"/>
                <w:szCs w:val="22"/>
              </w:rPr>
            </w:pPr>
          </w:p>
          <w:p w14:paraId="4D2CB5FC" w14:textId="77777777" w:rsidR="00C76207" w:rsidRPr="00EA407C" w:rsidRDefault="00C76207" w:rsidP="008607A1">
            <w:pPr>
              <w:rPr>
                <w:rFonts w:asciiTheme="minorHAnsi" w:hAnsiTheme="minorHAnsi" w:cstheme="minorHAnsi"/>
                <w:sz w:val="22"/>
                <w:szCs w:val="22"/>
              </w:rPr>
            </w:pPr>
          </w:p>
        </w:tc>
      </w:tr>
      <w:tr w:rsidR="004B3470" w:rsidRPr="00EA407C" w14:paraId="4D2CB5FF" w14:textId="77777777" w:rsidTr="00EA407C">
        <w:tc>
          <w:tcPr>
            <w:tcW w:w="8871" w:type="dxa"/>
            <w:shd w:val="clear" w:color="auto" w:fill="FFC000"/>
            <w:vAlign w:val="center"/>
          </w:tcPr>
          <w:p w14:paraId="4D2CB5FE" w14:textId="77777777" w:rsidR="004B3470" w:rsidRPr="00EA407C" w:rsidRDefault="005C621C" w:rsidP="00C86E95">
            <w:pPr>
              <w:rPr>
                <w:rFonts w:asciiTheme="minorHAnsi" w:hAnsiTheme="minorHAnsi" w:cstheme="minorHAnsi"/>
                <w:b/>
                <w:sz w:val="22"/>
                <w:szCs w:val="22"/>
              </w:rPr>
            </w:pPr>
            <w:r w:rsidRPr="00EA407C">
              <w:rPr>
                <w:rFonts w:asciiTheme="minorHAnsi" w:hAnsiTheme="minorHAnsi" w:cstheme="minorHAnsi"/>
                <w:b/>
                <w:sz w:val="22"/>
                <w:szCs w:val="22"/>
              </w:rPr>
              <w:lastRenderedPageBreak/>
              <w:t>Antipestcoördinator</w:t>
            </w:r>
          </w:p>
        </w:tc>
      </w:tr>
      <w:tr w:rsidR="004B3470" w:rsidRPr="00EA407C" w14:paraId="4D2CB616" w14:textId="77777777" w:rsidTr="00EA407C">
        <w:tc>
          <w:tcPr>
            <w:tcW w:w="8871" w:type="dxa"/>
            <w:vAlign w:val="center"/>
          </w:tcPr>
          <w:p w14:paraId="4D2CB600" w14:textId="77777777" w:rsidR="00C76207" w:rsidRPr="0097165E" w:rsidRDefault="00C76207" w:rsidP="004B3470">
            <w:pPr>
              <w:rPr>
                <w:rFonts w:asciiTheme="minorHAnsi" w:hAnsiTheme="minorHAnsi" w:cstheme="minorHAnsi"/>
                <w:sz w:val="22"/>
                <w:szCs w:val="22"/>
              </w:rPr>
            </w:pPr>
          </w:p>
          <w:p w14:paraId="4D2CB601" w14:textId="77777777" w:rsidR="004B3470" w:rsidRPr="0097165E" w:rsidRDefault="004B3470" w:rsidP="004B3470">
            <w:pPr>
              <w:rPr>
                <w:rFonts w:asciiTheme="minorHAnsi" w:hAnsiTheme="minorHAnsi" w:cstheme="minorHAnsi"/>
                <w:sz w:val="22"/>
                <w:szCs w:val="22"/>
              </w:rPr>
            </w:pPr>
            <w:r w:rsidRPr="0097165E">
              <w:rPr>
                <w:rFonts w:asciiTheme="minorHAnsi" w:hAnsiTheme="minorHAnsi" w:cstheme="minorHAnsi"/>
                <w:sz w:val="22"/>
                <w:szCs w:val="22"/>
              </w:rPr>
              <w:t xml:space="preserve">Van scholen wordt verwacht dat ze een teamlid </w:t>
            </w:r>
            <w:r w:rsidR="00FA29C0" w:rsidRPr="0097165E">
              <w:rPr>
                <w:rFonts w:asciiTheme="minorHAnsi" w:hAnsiTheme="minorHAnsi" w:cstheme="minorHAnsi"/>
                <w:sz w:val="22"/>
                <w:szCs w:val="22"/>
              </w:rPr>
              <w:t xml:space="preserve">(of meerdere teamleden) </w:t>
            </w:r>
            <w:r w:rsidR="00293E3C" w:rsidRPr="0097165E">
              <w:rPr>
                <w:rFonts w:asciiTheme="minorHAnsi" w:hAnsiTheme="minorHAnsi" w:cstheme="minorHAnsi"/>
                <w:sz w:val="22"/>
                <w:szCs w:val="22"/>
              </w:rPr>
              <w:t>aanwijzen</w:t>
            </w:r>
            <w:r w:rsidRPr="0097165E">
              <w:rPr>
                <w:rFonts w:asciiTheme="minorHAnsi" w:hAnsiTheme="minorHAnsi" w:cstheme="minorHAnsi"/>
                <w:sz w:val="22"/>
                <w:szCs w:val="22"/>
              </w:rPr>
              <w:t xml:space="preserve">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w:t>
            </w:r>
          </w:p>
          <w:p w14:paraId="4CAB2EAD" w14:textId="58F60285" w:rsidR="0097165E" w:rsidRPr="0097165E" w:rsidRDefault="00FA29C0" w:rsidP="004B3470">
            <w:pPr>
              <w:rPr>
                <w:rFonts w:asciiTheme="minorHAnsi" w:hAnsiTheme="minorHAnsi" w:cstheme="minorHAnsi"/>
                <w:sz w:val="22"/>
                <w:szCs w:val="22"/>
              </w:rPr>
            </w:pPr>
            <w:r w:rsidRPr="0097165E">
              <w:rPr>
                <w:rFonts w:asciiTheme="minorHAnsi" w:hAnsiTheme="minorHAnsi" w:cstheme="minorHAnsi"/>
                <w:sz w:val="22"/>
                <w:szCs w:val="22"/>
              </w:rPr>
              <w:t>De taken van een ‘anti</w:t>
            </w:r>
            <w:r w:rsidR="004B3470" w:rsidRPr="0097165E">
              <w:rPr>
                <w:rFonts w:asciiTheme="minorHAnsi" w:hAnsiTheme="minorHAnsi" w:cstheme="minorHAnsi"/>
                <w:sz w:val="22"/>
                <w:szCs w:val="22"/>
              </w:rPr>
              <w:t>pest</w:t>
            </w:r>
            <w:bookmarkStart w:id="0" w:name="_GoBack"/>
            <w:bookmarkEnd w:id="0"/>
            <w:r w:rsidR="004B3470" w:rsidRPr="0097165E">
              <w:rPr>
                <w:rFonts w:asciiTheme="minorHAnsi" w:hAnsiTheme="minorHAnsi" w:cstheme="minorHAnsi"/>
                <w:sz w:val="22"/>
                <w:szCs w:val="22"/>
              </w:rPr>
              <w:t>coör</w:t>
            </w:r>
            <w:r w:rsidR="0023782E" w:rsidRPr="0097165E">
              <w:rPr>
                <w:rFonts w:asciiTheme="minorHAnsi" w:hAnsiTheme="minorHAnsi" w:cstheme="minorHAnsi"/>
                <w:sz w:val="22"/>
                <w:szCs w:val="22"/>
              </w:rPr>
              <w:t>dinator’ zijn op onze school</w:t>
            </w:r>
            <w:r w:rsidR="004B3470" w:rsidRPr="0097165E">
              <w:rPr>
                <w:rFonts w:asciiTheme="minorHAnsi" w:hAnsiTheme="minorHAnsi" w:cstheme="minorHAnsi"/>
                <w:sz w:val="22"/>
                <w:szCs w:val="22"/>
              </w:rPr>
              <w:t xml:space="preserve"> opgenomen in de taken </w:t>
            </w:r>
            <w:r w:rsidRPr="0097165E">
              <w:rPr>
                <w:rFonts w:asciiTheme="minorHAnsi" w:hAnsiTheme="minorHAnsi" w:cstheme="minorHAnsi"/>
                <w:sz w:val="22"/>
                <w:szCs w:val="22"/>
              </w:rPr>
              <w:t>van de stuurgroep Vreedzame School</w:t>
            </w:r>
            <w:r w:rsidR="004B3470" w:rsidRPr="0097165E">
              <w:rPr>
                <w:rFonts w:asciiTheme="minorHAnsi" w:hAnsiTheme="minorHAnsi" w:cstheme="minorHAnsi"/>
                <w:sz w:val="22"/>
                <w:szCs w:val="22"/>
              </w:rPr>
              <w:t>.</w:t>
            </w:r>
          </w:p>
          <w:p w14:paraId="1E85830B" w14:textId="77777777" w:rsidR="0097165E" w:rsidRPr="0097165E" w:rsidRDefault="0097165E" w:rsidP="004B3470">
            <w:pPr>
              <w:rPr>
                <w:rFonts w:asciiTheme="minorHAnsi" w:hAnsiTheme="minorHAnsi" w:cstheme="minorHAnsi"/>
                <w:sz w:val="22"/>
                <w:szCs w:val="22"/>
              </w:rPr>
            </w:pPr>
          </w:p>
          <w:p w14:paraId="4D2CB602" w14:textId="650EB346" w:rsidR="004B3470" w:rsidRPr="0097165E" w:rsidRDefault="004B3470" w:rsidP="004B3470">
            <w:pPr>
              <w:rPr>
                <w:rFonts w:asciiTheme="minorHAnsi" w:hAnsiTheme="minorHAnsi" w:cstheme="minorHAnsi"/>
                <w:sz w:val="22"/>
                <w:szCs w:val="22"/>
              </w:rPr>
            </w:pPr>
            <w:r w:rsidRPr="0097165E">
              <w:rPr>
                <w:rFonts w:asciiTheme="minorHAnsi" w:hAnsiTheme="minorHAnsi" w:cstheme="minorHAnsi"/>
                <w:sz w:val="22"/>
                <w:szCs w:val="22"/>
              </w:rPr>
              <w:t xml:space="preserve"> De taakomschrijving van een</w:t>
            </w:r>
            <w:r w:rsidR="00FA29C0" w:rsidRPr="0097165E">
              <w:rPr>
                <w:rFonts w:asciiTheme="minorHAnsi" w:hAnsiTheme="minorHAnsi" w:cstheme="minorHAnsi"/>
                <w:sz w:val="22"/>
                <w:szCs w:val="22"/>
              </w:rPr>
              <w:t xml:space="preserve"> stuurgroep Vreedzame School </w:t>
            </w:r>
            <w:r w:rsidR="0097165E" w:rsidRPr="0097165E">
              <w:rPr>
                <w:rFonts w:asciiTheme="minorHAnsi" w:hAnsiTheme="minorHAnsi" w:cstheme="minorHAnsi"/>
                <w:sz w:val="22"/>
                <w:szCs w:val="22"/>
              </w:rPr>
              <w:t>ziet</w:t>
            </w:r>
            <w:r w:rsidR="00FA29C0" w:rsidRPr="0097165E">
              <w:rPr>
                <w:rFonts w:asciiTheme="minorHAnsi" w:hAnsiTheme="minorHAnsi" w:cstheme="minorHAnsi"/>
                <w:sz w:val="22"/>
                <w:szCs w:val="22"/>
              </w:rPr>
              <w:t xml:space="preserve"> er als volgt uit:</w:t>
            </w:r>
          </w:p>
          <w:p w14:paraId="4D2CB603" w14:textId="77777777" w:rsidR="004B3470" w:rsidRPr="0097165E" w:rsidRDefault="00FA29C0" w:rsidP="0000444A">
            <w:pPr>
              <w:numPr>
                <w:ilvl w:val="0"/>
                <w:numId w:val="41"/>
              </w:numPr>
              <w:suppressAutoHyphens w:val="0"/>
              <w:spacing w:line="276" w:lineRule="auto"/>
              <w:ind w:left="284" w:hanging="284"/>
              <w:rPr>
                <w:rFonts w:asciiTheme="minorHAnsi" w:hAnsiTheme="minorHAnsi" w:cstheme="minorHAnsi"/>
                <w:sz w:val="22"/>
                <w:szCs w:val="22"/>
              </w:rPr>
            </w:pPr>
            <w:r w:rsidRPr="0097165E">
              <w:rPr>
                <w:rFonts w:asciiTheme="minorHAnsi" w:hAnsiTheme="minorHAnsi" w:cstheme="minorHAnsi"/>
                <w:sz w:val="22"/>
                <w:szCs w:val="22"/>
              </w:rPr>
              <w:t>Ontwikkelen</w:t>
            </w:r>
            <w:r w:rsidR="004B3470" w:rsidRPr="0097165E">
              <w:rPr>
                <w:rFonts w:asciiTheme="minorHAnsi" w:hAnsiTheme="minorHAnsi" w:cstheme="minorHAnsi"/>
                <w:sz w:val="22"/>
                <w:szCs w:val="22"/>
              </w:rPr>
              <w:t>, actualiseren en levend houden van beleid en aanpak m.b.t. burgerschap/De Vreedzame School binnen het curriculum en het sociaalpedagogische klimaat van de school.</w:t>
            </w:r>
          </w:p>
          <w:p w14:paraId="4D2CB604" w14:textId="77777777" w:rsidR="004B3470" w:rsidRPr="0097165E" w:rsidRDefault="004B3470" w:rsidP="0000444A">
            <w:pPr>
              <w:numPr>
                <w:ilvl w:val="0"/>
                <w:numId w:val="41"/>
              </w:numPr>
              <w:suppressAutoHyphens w:val="0"/>
              <w:spacing w:line="276" w:lineRule="auto"/>
              <w:ind w:left="284" w:hanging="284"/>
              <w:rPr>
                <w:rFonts w:asciiTheme="minorHAnsi" w:hAnsiTheme="minorHAnsi" w:cstheme="minorHAnsi"/>
                <w:sz w:val="22"/>
                <w:szCs w:val="22"/>
              </w:rPr>
            </w:pPr>
            <w:r w:rsidRPr="0097165E">
              <w:rPr>
                <w:rFonts w:asciiTheme="minorHAnsi" w:hAnsiTheme="minorHAnsi" w:cstheme="minorHAnsi"/>
                <w:sz w:val="22"/>
                <w:szCs w:val="22"/>
              </w:rPr>
              <w:t>Het bijhouden van literatuur over vakdidactisch onderwijs en zich op de hoogte houden van onderzoek en ontwikkelingen.</w:t>
            </w:r>
          </w:p>
          <w:p w14:paraId="4D2CB605" w14:textId="77777777" w:rsidR="004B3470" w:rsidRPr="0097165E" w:rsidRDefault="004B3470" w:rsidP="0000444A">
            <w:pPr>
              <w:numPr>
                <w:ilvl w:val="0"/>
                <w:numId w:val="41"/>
              </w:numPr>
              <w:suppressAutoHyphens w:val="0"/>
              <w:spacing w:line="276" w:lineRule="auto"/>
              <w:ind w:left="284" w:hanging="284"/>
              <w:rPr>
                <w:rFonts w:asciiTheme="minorHAnsi" w:hAnsiTheme="minorHAnsi" w:cstheme="minorHAnsi"/>
                <w:sz w:val="22"/>
                <w:szCs w:val="22"/>
              </w:rPr>
            </w:pPr>
            <w:r w:rsidRPr="0097165E">
              <w:rPr>
                <w:rFonts w:asciiTheme="minorHAnsi" w:hAnsiTheme="minorHAnsi" w:cstheme="minorHAnsi"/>
                <w:sz w:val="22"/>
                <w:szCs w:val="22"/>
              </w:rPr>
              <w:t>Adviseren bij de keuze, aanpak en implementatie van nieuwe methodes en/of materialen of software op het terrein van burgerschap/De Vreedzame School.</w:t>
            </w:r>
          </w:p>
          <w:p w14:paraId="4D2CB606" w14:textId="77777777" w:rsidR="004B3470" w:rsidRPr="0097165E" w:rsidRDefault="00FA29C0" w:rsidP="0000444A">
            <w:pPr>
              <w:numPr>
                <w:ilvl w:val="0"/>
                <w:numId w:val="41"/>
              </w:numPr>
              <w:suppressAutoHyphens w:val="0"/>
              <w:spacing w:line="276" w:lineRule="auto"/>
              <w:ind w:left="284" w:hanging="284"/>
              <w:rPr>
                <w:rFonts w:asciiTheme="minorHAnsi" w:hAnsiTheme="minorHAnsi" w:cstheme="minorHAnsi"/>
                <w:i/>
                <w:sz w:val="22"/>
                <w:szCs w:val="22"/>
              </w:rPr>
            </w:pPr>
            <w:r w:rsidRPr="0097165E">
              <w:rPr>
                <w:rFonts w:asciiTheme="minorHAnsi" w:hAnsiTheme="minorHAnsi" w:cstheme="minorHAnsi"/>
                <w:sz w:val="22"/>
                <w:szCs w:val="22"/>
              </w:rPr>
              <w:t>Op</w:t>
            </w:r>
            <w:r w:rsidR="004B3470" w:rsidRPr="0097165E">
              <w:rPr>
                <w:rFonts w:asciiTheme="minorHAnsi" w:hAnsiTheme="minorHAnsi" w:cstheme="minorHAnsi"/>
                <w:sz w:val="22"/>
                <w:szCs w:val="22"/>
              </w:rPr>
              <w:t xml:space="preserve"> verzoek fungeren als vraagbaak en luisterend oor voor collega’s, ondersteunen van beginnende collega’s op het betreffende vakgebied, bieden van klassenconsultatie en nabespreking.</w:t>
            </w:r>
          </w:p>
          <w:p w14:paraId="4D2CB607" w14:textId="77777777" w:rsidR="004B3470" w:rsidRPr="0097165E" w:rsidRDefault="004B3470" w:rsidP="0000444A">
            <w:pPr>
              <w:numPr>
                <w:ilvl w:val="0"/>
                <w:numId w:val="41"/>
              </w:numPr>
              <w:suppressAutoHyphens w:val="0"/>
              <w:spacing w:line="276" w:lineRule="auto"/>
              <w:ind w:left="284" w:hanging="284"/>
              <w:rPr>
                <w:rFonts w:asciiTheme="minorHAnsi" w:hAnsiTheme="minorHAnsi" w:cstheme="minorHAnsi"/>
                <w:sz w:val="22"/>
                <w:szCs w:val="22"/>
              </w:rPr>
            </w:pPr>
            <w:r w:rsidRPr="0097165E">
              <w:rPr>
                <w:rFonts w:asciiTheme="minorHAnsi" w:hAnsiTheme="minorHAnsi" w:cstheme="minorHAnsi"/>
                <w:sz w:val="22"/>
                <w:szCs w:val="22"/>
              </w:rPr>
              <w:t>Draagt bij aan de versterking van de inhoudelijke kennis en didactiek in het team op het vakgebied.</w:t>
            </w:r>
          </w:p>
          <w:p w14:paraId="4D2CB608" w14:textId="77777777" w:rsidR="004B3470" w:rsidRPr="0097165E" w:rsidRDefault="00FA29C0" w:rsidP="0000444A">
            <w:pPr>
              <w:numPr>
                <w:ilvl w:val="0"/>
                <w:numId w:val="41"/>
              </w:numPr>
              <w:suppressAutoHyphens w:val="0"/>
              <w:spacing w:line="276" w:lineRule="auto"/>
              <w:ind w:left="284" w:hanging="284"/>
              <w:rPr>
                <w:rFonts w:asciiTheme="minorHAnsi" w:hAnsiTheme="minorHAnsi" w:cstheme="minorHAnsi"/>
                <w:i/>
                <w:sz w:val="22"/>
                <w:szCs w:val="22"/>
              </w:rPr>
            </w:pPr>
            <w:r w:rsidRPr="0097165E">
              <w:rPr>
                <w:rFonts w:asciiTheme="minorHAnsi" w:hAnsiTheme="minorHAnsi" w:cstheme="minorHAnsi"/>
                <w:sz w:val="22"/>
                <w:szCs w:val="22"/>
              </w:rPr>
              <w:lastRenderedPageBreak/>
              <w:t xml:space="preserve">Bij directie adviseren naar aanleiding van </w:t>
            </w:r>
            <w:r w:rsidR="004B3470" w:rsidRPr="0097165E">
              <w:rPr>
                <w:rFonts w:asciiTheme="minorHAnsi" w:hAnsiTheme="minorHAnsi" w:cstheme="minorHAnsi"/>
                <w:sz w:val="22"/>
                <w:szCs w:val="22"/>
              </w:rPr>
              <w:t>de analyse van kengetallen (bijv. de Veiligheids</w:t>
            </w:r>
            <w:r w:rsidR="004B5E26" w:rsidRPr="0097165E">
              <w:rPr>
                <w:rFonts w:asciiTheme="minorHAnsi" w:hAnsiTheme="minorHAnsi" w:cstheme="minorHAnsi"/>
                <w:sz w:val="22"/>
                <w:szCs w:val="22"/>
              </w:rPr>
              <w:t>monitor</w:t>
            </w:r>
            <w:r w:rsidR="004B3470" w:rsidRPr="0097165E">
              <w:rPr>
                <w:rFonts w:asciiTheme="minorHAnsi" w:hAnsiTheme="minorHAnsi" w:cstheme="minorHAnsi"/>
                <w:sz w:val="22"/>
                <w:szCs w:val="22"/>
              </w:rPr>
              <w:t>) bij het bieden van een passend onderwijsaanbod op het vakgebied.</w:t>
            </w:r>
          </w:p>
          <w:p w14:paraId="4D2CB609" w14:textId="77777777" w:rsidR="004B3470" w:rsidRPr="0097165E" w:rsidRDefault="004B3470" w:rsidP="0000444A">
            <w:pPr>
              <w:numPr>
                <w:ilvl w:val="0"/>
                <w:numId w:val="41"/>
              </w:numPr>
              <w:suppressAutoHyphens w:val="0"/>
              <w:spacing w:line="276" w:lineRule="auto"/>
              <w:ind w:left="284" w:hanging="284"/>
              <w:rPr>
                <w:rFonts w:asciiTheme="minorHAnsi" w:hAnsiTheme="minorHAnsi" w:cstheme="minorHAnsi"/>
                <w:i/>
                <w:sz w:val="22"/>
                <w:szCs w:val="22"/>
              </w:rPr>
            </w:pPr>
            <w:r w:rsidRPr="0097165E">
              <w:rPr>
                <w:rFonts w:asciiTheme="minorHAnsi" w:hAnsiTheme="minorHAnsi" w:cstheme="minorHAnsi"/>
                <w:sz w:val="22"/>
                <w:szCs w:val="22"/>
              </w:rPr>
              <w:t>Bewust bezig zijn met goed (vakdidactisch) onderwijs, experimenteren en onderzoeken. Deelnemen aan conferenties en studiedagen en informatie doorspelen.</w:t>
            </w:r>
          </w:p>
          <w:p w14:paraId="4D2CB60A" w14:textId="77777777" w:rsidR="004B3470" w:rsidRPr="0097165E" w:rsidRDefault="004B3470" w:rsidP="0000444A">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Bewaken van de kwaliteit van de uitvoering van De Vreedzame School.</w:t>
            </w:r>
          </w:p>
          <w:p w14:paraId="4D2CB60B" w14:textId="77777777" w:rsidR="004B5E26" w:rsidRPr="0097165E" w:rsidRDefault="004B5E26" w:rsidP="004B5E26">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Zorg dragen voor afname veiligheidsmonitor en bespreking met leerlingen/leerlingencommissie</w:t>
            </w:r>
          </w:p>
          <w:p w14:paraId="4D2CB60C" w14:textId="77777777" w:rsidR="004B3470" w:rsidRPr="0097165E" w:rsidRDefault="004B3470" w:rsidP="0000444A">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De Vreedzame School agenderen in de teamvergaderingen.</w:t>
            </w:r>
          </w:p>
          <w:p w14:paraId="4D2CB60D" w14:textId="77777777" w:rsidR="004B3470" w:rsidRPr="0097165E" w:rsidRDefault="004B3470" w:rsidP="0000444A">
            <w:pPr>
              <w:numPr>
                <w:ilvl w:val="0"/>
                <w:numId w:val="41"/>
              </w:numPr>
              <w:suppressAutoHyphens w:val="0"/>
              <w:spacing w:line="280" w:lineRule="exact"/>
              <w:ind w:left="284" w:hanging="284"/>
              <w:rPr>
                <w:rFonts w:asciiTheme="minorHAnsi" w:hAnsiTheme="minorHAnsi" w:cstheme="minorHAnsi"/>
                <w:sz w:val="22"/>
                <w:szCs w:val="22"/>
              </w:rPr>
            </w:pPr>
            <w:proofErr w:type="spellStart"/>
            <w:r w:rsidRPr="0097165E">
              <w:rPr>
                <w:rFonts w:asciiTheme="minorHAnsi" w:hAnsiTheme="minorHAnsi" w:cstheme="minorHAnsi"/>
                <w:sz w:val="22"/>
                <w:szCs w:val="22"/>
              </w:rPr>
              <w:t>Inscholen</w:t>
            </w:r>
            <w:proofErr w:type="spellEnd"/>
            <w:r w:rsidRPr="0097165E">
              <w:rPr>
                <w:rFonts w:asciiTheme="minorHAnsi" w:hAnsiTheme="minorHAnsi" w:cstheme="minorHAnsi"/>
                <w:sz w:val="22"/>
                <w:szCs w:val="22"/>
              </w:rPr>
              <w:t xml:space="preserve"> en coachen nieuwe leerkrachten.</w:t>
            </w:r>
          </w:p>
          <w:p w14:paraId="4D2CB60F" w14:textId="77777777" w:rsidR="004B3470" w:rsidRPr="0097165E" w:rsidRDefault="004B3470" w:rsidP="0000444A">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Organiseren ouderbijeenkomsten rondom De Vreedzame School.</w:t>
            </w:r>
          </w:p>
          <w:p w14:paraId="4D2CB610" w14:textId="77777777" w:rsidR="004B3470" w:rsidRPr="0097165E" w:rsidRDefault="004B3470" w:rsidP="0000444A">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Verzorgen van de nieuwsbrieven voor ouders over De Vreedzame School.</w:t>
            </w:r>
          </w:p>
          <w:p w14:paraId="4D2CB611" w14:textId="77777777" w:rsidR="004B3470" w:rsidRPr="0097165E" w:rsidRDefault="004B3470" w:rsidP="0000444A">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Het zorg dragen voor de zichtbaarheid van De Vreedzame School in lokalen, gangen en andere plekken in en om het gebouw.</w:t>
            </w:r>
          </w:p>
          <w:p w14:paraId="4D2CB612" w14:textId="77777777" w:rsidR="004B3470" w:rsidRPr="0097165E" w:rsidRDefault="004B3470" w:rsidP="0000444A">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Verzorgen van de jaarlijkse mediator</w:t>
            </w:r>
            <w:r w:rsidR="00FA29C0" w:rsidRPr="0097165E">
              <w:rPr>
                <w:rFonts w:asciiTheme="minorHAnsi" w:hAnsiTheme="minorHAnsi" w:cstheme="minorHAnsi"/>
                <w:sz w:val="22"/>
                <w:szCs w:val="22"/>
              </w:rPr>
              <w:t>en</w:t>
            </w:r>
            <w:r w:rsidRPr="0097165E">
              <w:rPr>
                <w:rFonts w:asciiTheme="minorHAnsi" w:hAnsiTheme="minorHAnsi" w:cstheme="minorHAnsi"/>
                <w:sz w:val="22"/>
                <w:szCs w:val="22"/>
              </w:rPr>
              <w:t>training.</w:t>
            </w:r>
          </w:p>
          <w:p w14:paraId="4D2CB613" w14:textId="77777777" w:rsidR="004B3470" w:rsidRPr="0097165E" w:rsidRDefault="00FA29C0" w:rsidP="0000444A">
            <w:pPr>
              <w:numPr>
                <w:ilvl w:val="0"/>
                <w:numId w:val="41"/>
              </w:numPr>
              <w:suppressAutoHyphens w:val="0"/>
              <w:spacing w:line="280" w:lineRule="exact"/>
              <w:ind w:left="284" w:hanging="284"/>
              <w:rPr>
                <w:rFonts w:asciiTheme="minorHAnsi" w:hAnsiTheme="minorHAnsi" w:cstheme="minorHAnsi"/>
                <w:sz w:val="22"/>
                <w:szCs w:val="22"/>
              </w:rPr>
            </w:pPr>
            <w:r w:rsidRPr="0097165E">
              <w:rPr>
                <w:rFonts w:asciiTheme="minorHAnsi" w:hAnsiTheme="minorHAnsi" w:cstheme="minorHAnsi"/>
                <w:sz w:val="22"/>
                <w:szCs w:val="22"/>
              </w:rPr>
              <w:t>Fungeren als c</w:t>
            </w:r>
            <w:r w:rsidR="004B3470" w:rsidRPr="0097165E">
              <w:rPr>
                <w:rFonts w:asciiTheme="minorHAnsi" w:hAnsiTheme="minorHAnsi" w:cstheme="minorHAnsi"/>
                <w:sz w:val="22"/>
                <w:szCs w:val="22"/>
              </w:rPr>
              <w:t xml:space="preserve">ontactpersoon voor de </w:t>
            </w:r>
            <w:proofErr w:type="spellStart"/>
            <w:r w:rsidR="004B3470" w:rsidRPr="0097165E">
              <w:rPr>
                <w:rFonts w:asciiTheme="minorHAnsi" w:hAnsiTheme="minorHAnsi" w:cstheme="minorHAnsi"/>
                <w:sz w:val="22"/>
                <w:szCs w:val="22"/>
              </w:rPr>
              <w:t>leerlingmediatoren</w:t>
            </w:r>
            <w:proofErr w:type="spellEnd"/>
            <w:r w:rsidR="004B3470" w:rsidRPr="0097165E">
              <w:rPr>
                <w:rFonts w:asciiTheme="minorHAnsi" w:hAnsiTheme="minorHAnsi" w:cstheme="minorHAnsi"/>
                <w:sz w:val="22"/>
                <w:szCs w:val="22"/>
              </w:rPr>
              <w:t>; regelmatig evaluatie met mediatoren.</w:t>
            </w:r>
          </w:p>
          <w:p w14:paraId="4D2CB614" w14:textId="77777777" w:rsidR="00C76207" w:rsidRPr="0097165E" w:rsidRDefault="00C76207" w:rsidP="00C76207">
            <w:pPr>
              <w:suppressAutoHyphens w:val="0"/>
              <w:spacing w:line="280" w:lineRule="exact"/>
              <w:ind w:left="284"/>
              <w:rPr>
                <w:rFonts w:asciiTheme="minorHAnsi" w:hAnsiTheme="minorHAnsi" w:cstheme="minorHAnsi"/>
                <w:sz w:val="22"/>
                <w:szCs w:val="22"/>
                <w:highlight w:val="yellow"/>
              </w:rPr>
            </w:pPr>
          </w:p>
          <w:p w14:paraId="4D2CB615" w14:textId="77777777" w:rsidR="004B3470" w:rsidRPr="0097165E" w:rsidRDefault="004B3470" w:rsidP="004B3470">
            <w:pPr>
              <w:rPr>
                <w:rFonts w:asciiTheme="minorHAnsi" w:hAnsiTheme="minorHAnsi" w:cstheme="minorHAnsi"/>
                <w:sz w:val="22"/>
                <w:szCs w:val="22"/>
                <w:highlight w:val="yellow"/>
              </w:rPr>
            </w:pPr>
          </w:p>
        </w:tc>
      </w:tr>
      <w:tr w:rsidR="004B3470" w:rsidRPr="00EA407C" w14:paraId="4D2CB618" w14:textId="77777777" w:rsidTr="00EA407C">
        <w:tc>
          <w:tcPr>
            <w:tcW w:w="8871" w:type="dxa"/>
            <w:shd w:val="clear" w:color="auto" w:fill="FFC000"/>
            <w:vAlign w:val="center"/>
          </w:tcPr>
          <w:p w14:paraId="4D2CB617" w14:textId="77777777" w:rsidR="004B3470" w:rsidRPr="00EA407C" w:rsidRDefault="004B3470" w:rsidP="00C86E95">
            <w:pPr>
              <w:rPr>
                <w:rFonts w:asciiTheme="minorHAnsi" w:hAnsiTheme="minorHAnsi" w:cstheme="minorHAnsi"/>
                <w:b/>
                <w:sz w:val="22"/>
                <w:szCs w:val="22"/>
              </w:rPr>
            </w:pPr>
            <w:r w:rsidRPr="00EA407C">
              <w:rPr>
                <w:rFonts w:asciiTheme="minorHAnsi" w:hAnsiTheme="minorHAnsi" w:cstheme="minorHAnsi"/>
                <w:b/>
                <w:sz w:val="22"/>
                <w:szCs w:val="22"/>
              </w:rPr>
              <w:lastRenderedPageBreak/>
              <w:t>Ouders betrekken bij het veiligheidsbeleid</w:t>
            </w:r>
          </w:p>
        </w:tc>
      </w:tr>
      <w:tr w:rsidR="004B3470" w:rsidRPr="00EA407C" w14:paraId="4D2CB61E" w14:textId="77777777" w:rsidTr="00EA407C">
        <w:tc>
          <w:tcPr>
            <w:tcW w:w="8871" w:type="dxa"/>
            <w:vAlign w:val="center"/>
          </w:tcPr>
          <w:p w14:paraId="4D2CB619" w14:textId="77777777" w:rsidR="00C76207" w:rsidRPr="00EA407C" w:rsidRDefault="00C76207" w:rsidP="004B3470">
            <w:pPr>
              <w:rPr>
                <w:rFonts w:asciiTheme="minorHAnsi" w:hAnsiTheme="minorHAnsi" w:cstheme="minorHAnsi"/>
                <w:sz w:val="22"/>
                <w:szCs w:val="22"/>
              </w:rPr>
            </w:pPr>
          </w:p>
          <w:p w14:paraId="4D2CB61A" w14:textId="77777777" w:rsidR="004B3470" w:rsidRPr="00EA407C" w:rsidRDefault="004B3470" w:rsidP="004B3470">
            <w:pPr>
              <w:rPr>
                <w:rFonts w:asciiTheme="minorHAnsi" w:hAnsiTheme="minorHAnsi" w:cstheme="minorHAnsi"/>
                <w:sz w:val="22"/>
                <w:szCs w:val="22"/>
              </w:rPr>
            </w:pPr>
            <w:r w:rsidRPr="00EA407C">
              <w:rPr>
                <w:rFonts w:asciiTheme="minorHAnsi" w:hAnsiTheme="minorHAnsi" w:cstheme="minorHAnsi"/>
                <w:sz w:val="22"/>
                <w:szCs w:val="22"/>
              </w:rP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14:paraId="4D2CB61B" w14:textId="77777777" w:rsidR="004B3470" w:rsidRPr="00EA407C" w:rsidRDefault="004B3470" w:rsidP="004B3470">
            <w:pPr>
              <w:rPr>
                <w:rFonts w:asciiTheme="minorHAnsi" w:hAnsiTheme="minorHAnsi" w:cstheme="minorHAnsi"/>
                <w:sz w:val="22"/>
                <w:szCs w:val="22"/>
              </w:rPr>
            </w:pPr>
            <w:r w:rsidRPr="00EA407C">
              <w:rPr>
                <w:rFonts w:asciiTheme="minorHAnsi" w:hAnsiTheme="minorHAnsi" w:cstheme="minorHAnsi"/>
                <w:sz w:val="22"/>
                <w:szCs w:val="22"/>
              </w:rPr>
              <w:t xml:space="preserve">Om er voor te zorgen dat  de veiligheid in en om de school iets wordt waarvoor ouders en school zich gezamenlijk verantwoordelijk voelen, gaan we met ouders het gesprek aan. Dat doen we door het organiseren van een ouderavond waarin de dialoog over de sociale veiligheid centraal staat. Die avond bereiden we voor met een klankbordgroep van ouders die mee willen denken. </w:t>
            </w:r>
          </w:p>
          <w:p w14:paraId="4D2CB61C" w14:textId="77777777" w:rsidR="00C76207" w:rsidRPr="00EA407C" w:rsidRDefault="00C76207" w:rsidP="004B3470">
            <w:pPr>
              <w:rPr>
                <w:rFonts w:asciiTheme="minorHAnsi" w:hAnsiTheme="minorHAnsi" w:cstheme="minorHAnsi"/>
                <w:sz w:val="22"/>
                <w:szCs w:val="22"/>
              </w:rPr>
            </w:pPr>
          </w:p>
          <w:p w14:paraId="4D2CB61D" w14:textId="77777777" w:rsidR="004B3470" w:rsidRPr="00EA407C" w:rsidRDefault="004B3470" w:rsidP="004B3470">
            <w:pPr>
              <w:rPr>
                <w:rFonts w:asciiTheme="minorHAnsi" w:hAnsiTheme="minorHAnsi" w:cstheme="minorHAnsi"/>
                <w:sz w:val="22"/>
                <w:szCs w:val="22"/>
              </w:rPr>
            </w:pPr>
          </w:p>
        </w:tc>
      </w:tr>
      <w:tr w:rsidR="004B3470" w:rsidRPr="00EA407C" w14:paraId="4D2CB620" w14:textId="77777777" w:rsidTr="00EA407C">
        <w:tc>
          <w:tcPr>
            <w:tcW w:w="8871" w:type="dxa"/>
            <w:shd w:val="clear" w:color="auto" w:fill="FFC000"/>
            <w:vAlign w:val="center"/>
          </w:tcPr>
          <w:p w14:paraId="4D2CB61F" w14:textId="77777777" w:rsidR="004B3470" w:rsidRPr="00EA407C" w:rsidRDefault="004B3470" w:rsidP="00C86E95">
            <w:pPr>
              <w:rPr>
                <w:rFonts w:asciiTheme="minorHAnsi" w:hAnsiTheme="minorHAnsi" w:cstheme="minorHAnsi"/>
                <w:b/>
                <w:sz w:val="22"/>
                <w:szCs w:val="22"/>
              </w:rPr>
            </w:pPr>
            <w:r w:rsidRPr="00EA407C">
              <w:rPr>
                <w:rFonts w:asciiTheme="minorHAnsi" w:hAnsiTheme="minorHAnsi" w:cstheme="minorHAnsi"/>
                <w:b/>
                <w:sz w:val="22"/>
                <w:szCs w:val="22"/>
              </w:rPr>
              <w:t>Prioriteiten en plan van aanpak</w:t>
            </w:r>
          </w:p>
        </w:tc>
      </w:tr>
      <w:tr w:rsidR="004B3470" w:rsidRPr="00EA407C" w14:paraId="4D2CB626" w14:textId="77777777" w:rsidTr="00EA407C">
        <w:tc>
          <w:tcPr>
            <w:tcW w:w="8871" w:type="dxa"/>
            <w:vAlign w:val="center"/>
          </w:tcPr>
          <w:p w14:paraId="4D2CB621" w14:textId="77777777" w:rsidR="004B3470" w:rsidRPr="00EA407C" w:rsidRDefault="004B3470" w:rsidP="004B3470">
            <w:pPr>
              <w:rPr>
                <w:rFonts w:asciiTheme="minorHAnsi" w:hAnsiTheme="minorHAnsi" w:cstheme="minorHAnsi"/>
                <w:sz w:val="22"/>
                <w:szCs w:val="22"/>
              </w:rPr>
            </w:pPr>
          </w:p>
          <w:p w14:paraId="4D2CB622" w14:textId="77777777" w:rsidR="00C76207" w:rsidRPr="00EA407C" w:rsidRDefault="00C76207" w:rsidP="004B3470">
            <w:pPr>
              <w:rPr>
                <w:rFonts w:asciiTheme="minorHAnsi" w:hAnsiTheme="minorHAnsi" w:cstheme="minorHAnsi"/>
                <w:sz w:val="22"/>
                <w:szCs w:val="22"/>
              </w:rPr>
            </w:pPr>
          </w:p>
          <w:p w14:paraId="4D2CB623" w14:textId="77777777" w:rsidR="007D48F1" w:rsidRPr="00EA407C" w:rsidRDefault="007D48F1" w:rsidP="004B3470">
            <w:pPr>
              <w:rPr>
                <w:rFonts w:asciiTheme="minorHAnsi" w:hAnsiTheme="minorHAnsi" w:cstheme="minorHAnsi"/>
                <w:sz w:val="22"/>
                <w:szCs w:val="22"/>
              </w:rPr>
            </w:pPr>
          </w:p>
          <w:p w14:paraId="4D2CB624" w14:textId="77777777" w:rsidR="00C76207" w:rsidRPr="00EA407C" w:rsidRDefault="00C76207" w:rsidP="004B3470">
            <w:pPr>
              <w:rPr>
                <w:rFonts w:asciiTheme="minorHAnsi" w:hAnsiTheme="minorHAnsi" w:cstheme="minorHAnsi"/>
                <w:sz w:val="22"/>
                <w:szCs w:val="22"/>
              </w:rPr>
            </w:pPr>
          </w:p>
          <w:p w14:paraId="4D2CB625" w14:textId="77777777" w:rsidR="00C76207" w:rsidRPr="00EA407C" w:rsidRDefault="00C76207" w:rsidP="004B3470">
            <w:pPr>
              <w:rPr>
                <w:rFonts w:asciiTheme="minorHAnsi" w:hAnsiTheme="minorHAnsi" w:cstheme="minorHAnsi"/>
                <w:sz w:val="22"/>
                <w:szCs w:val="22"/>
              </w:rPr>
            </w:pPr>
          </w:p>
        </w:tc>
      </w:tr>
      <w:tr w:rsidR="004B3470" w:rsidRPr="00EA407C" w14:paraId="4D2CB628" w14:textId="77777777" w:rsidTr="00EA407C">
        <w:tc>
          <w:tcPr>
            <w:tcW w:w="8871" w:type="dxa"/>
            <w:shd w:val="clear" w:color="auto" w:fill="FFC000"/>
            <w:vAlign w:val="center"/>
          </w:tcPr>
          <w:p w14:paraId="4D2CB627" w14:textId="77777777" w:rsidR="004B3470" w:rsidRPr="00EA407C" w:rsidRDefault="004B3470" w:rsidP="00C86E95">
            <w:pPr>
              <w:rPr>
                <w:rFonts w:asciiTheme="minorHAnsi" w:hAnsiTheme="minorHAnsi" w:cstheme="minorHAnsi"/>
                <w:b/>
                <w:sz w:val="22"/>
                <w:szCs w:val="22"/>
              </w:rPr>
            </w:pPr>
            <w:r w:rsidRPr="00EA407C">
              <w:rPr>
                <w:rFonts w:asciiTheme="minorHAnsi" w:hAnsiTheme="minorHAnsi" w:cstheme="minorHAnsi"/>
                <w:b/>
                <w:sz w:val="22"/>
                <w:szCs w:val="22"/>
              </w:rPr>
              <w:t>Bijlagen</w:t>
            </w:r>
          </w:p>
        </w:tc>
      </w:tr>
      <w:tr w:rsidR="004B3470" w:rsidRPr="00EA407C" w14:paraId="4D2CB62D" w14:textId="77777777" w:rsidTr="00EA407C">
        <w:tc>
          <w:tcPr>
            <w:tcW w:w="8871" w:type="dxa"/>
            <w:vAlign w:val="center"/>
          </w:tcPr>
          <w:p w14:paraId="4D2CB62C" w14:textId="37D3E9F2" w:rsidR="00FA29C0" w:rsidRPr="00EA407C" w:rsidRDefault="00FA29C0" w:rsidP="004B3470">
            <w:pPr>
              <w:rPr>
                <w:rFonts w:asciiTheme="minorHAnsi" w:hAnsiTheme="minorHAnsi" w:cstheme="minorHAnsi"/>
                <w:sz w:val="22"/>
                <w:szCs w:val="22"/>
              </w:rPr>
            </w:pPr>
          </w:p>
        </w:tc>
      </w:tr>
    </w:tbl>
    <w:p w14:paraId="4D2CB62E" w14:textId="77777777" w:rsidR="004B3470" w:rsidRPr="00EA407C" w:rsidRDefault="004B3470" w:rsidP="00F07FA4">
      <w:pPr>
        <w:rPr>
          <w:rFonts w:asciiTheme="minorHAnsi" w:hAnsiTheme="minorHAnsi" w:cstheme="minorHAnsi"/>
          <w:sz w:val="22"/>
          <w:szCs w:val="22"/>
        </w:rPr>
      </w:pPr>
    </w:p>
    <w:p w14:paraId="4D2CB62F" w14:textId="77777777" w:rsidR="0050533B" w:rsidRPr="00EA407C" w:rsidRDefault="0050533B" w:rsidP="00F07FA4">
      <w:pPr>
        <w:rPr>
          <w:rFonts w:asciiTheme="minorHAnsi" w:hAnsiTheme="minorHAnsi" w:cstheme="minorHAnsi"/>
          <w:sz w:val="22"/>
          <w:szCs w:val="22"/>
        </w:rPr>
      </w:pPr>
    </w:p>
    <w:p w14:paraId="4D2CB630" w14:textId="77777777" w:rsidR="0050533B" w:rsidRPr="00EA407C" w:rsidRDefault="0050533B" w:rsidP="00F07FA4">
      <w:pPr>
        <w:rPr>
          <w:rFonts w:asciiTheme="minorHAnsi" w:hAnsiTheme="minorHAnsi" w:cstheme="minorHAnsi"/>
          <w:sz w:val="22"/>
          <w:szCs w:val="22"/>
        </w:rPr>
      </w:pPr>
    </w:p>
    <w:p w14:paraId="4D2CB633" w14:textId="48E9263C" w:rsidR="002064C2" w:rsidRPr="00EA407C" w:rsidRDefault="00F74683" w:rsidP="00F07FA4">
      <w:pPr>
        <w:rPr>
          <w:rFonts w:asciiTheme="minorHAnsi" w:hAnsiTheme="minorHAnsi" w:cstheme="minorHAnsi"/>
          <w:sz w:val="22"/>
          <w:szCs w:val="22"/>
        </w:rPr>
      </w:pPr>
      <w:r w:rsidRPr="00EA407C">
        <w:rPr>
          <w:rFonts w:asciiTheme="minorHAnsi" w:hAnsiTheme="minorHAnsi" w:cstheme="minorHAnsi"/>
          <w:sz w:val="22"/>
          <w:szCs w:val="22"/>
        </w:rPr>
        <w:t xml:space="preserve"> </w:t>
      </w:r>
    </w:p>
    <w:sectPr w:rsidR="002064C2" w:rsidRPr="00EA407C" w:rsidSect="004B3470">
      <w:headerReference w:type="default" r:id="rId11"/>
      <w:footerReference w:type="default" r:id="rId12"/>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A960" w14:textId="77777777" w:rsidR="006B3683" w:rsidRDefault="006B3683" w:rsidP="008734B4">
      <w:r>
        <w:separator/>
      </w:r>
    </w:p>
  </w:endnote>
  <w:endnote w:type="continuationSeparator" w:id="0">
    <w:p w14:paraId="119279CE" w14:textId="77777777" w:rsidR="006B3683" w:rsidRDefault="006B3683"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14:paraId="4D2CB639" w14:textId="77777777" w:rsidR="00830A60" w:rsidRPr="00DE729F" w:rsidRDefault="00830A60" w:rsidP="0000444A">
            <w:pPr>
              <w:pStyle w:val="Voettekst"/>
              <w:tabs>
                <w:tab w:val="clear" w:pos="4513"/>
                <w:tab w:val="clear" w:pos="9026"/>
                <w:tab w:val="right" w:pos="9072"/>
              </w:tabs>
              <w:jc w:val="left"/>
            </w:pPr>
            <w:r w:rsidRPr="00DE729F">
              <w:tab/>
            </w:r>
            <w:r w:rsidR="00143C29">
              <w:fldChar w:fldCharType="begin"/>
            </w:r>
            <w:r w:rsidR="00143C29">
              <w:instrText>PAGE</w:instrText>
            </w:r>
            <w:r w:rsidR="00143C29">
              <w:fldChar w:fldCharType="separate"/>
            </w:r>
            <w:r w:rsidR="00C86E95">
              <w:rPr>
                <w:noProof/>
              </w:rPr>
              <w:t>12</w:t>
            </w:r>
            <w:r w:rsidR="00143C29">
              <w:rPr>
                <w:noProof/>
              </w:rPr>
              <w:fldChar w:fldCharType="end"/>
            </w:r>
            <w:r w:rsidRPr="00DE729F">
              <w:t>/</w:t>
            </w:r>
            <w:r w:rsidR="00143C29">
              <w:fldChar w:fldCharType="begin"/>
            </w:r>
            <w:r w:rsidR="00143C29">
              <w:instrText>NUMPAGES</w:instrText>
            </w:r>
            <w:r w:rsidR="00143C29">
              <w:fldChar w:fldCharType="separate"/>
            </w:r>
            <w:r w:rsidR="00C86E95">
              <w:rPr>
                <w:noProof/>
              </w:rPr>
              <w:t>12</w:t>
            </w:r>
            <w:r w:rsidR="00143C29">
              <w:rPr>
                <w:noProof/>
              </w:rPr>
              <w:fldChar w:fldCharType="end"/>
            </w:r>
          </w:p>
        </w:sdtContent>
      </w:sdt>
    </w:sdtContent>
  </w:sdt>
  <w:p w14:paraId="4D2CB63A" w14:textId="77777777" w:rsidR="00830A60" w:rsidRDefault="00830A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C1DF" w14:textId="77777777" w:rsidR="006B3683" w:rsidRDefault="006B3683" w:rsidP="008734B4">
      <w:r>
        <w:separator/>
      </w:r>
    </w:p>
  </w:footnote>
  <w:footnote w:type="continuationSeparator" w:id="0">
    <w:p w14:paraId="6BA928A0" w14:textId="77777777" w:rsidR="006B3683" w:rsidRDefault="006B3683"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B638" w14:textId="56B09CCF" w:rsidR="00830A60" w:rsidRDefault="0065745E">
    <w:pPr>
      <w:pStyle w:val="Koptekst"/>
    </w:pPr>
    <w:r>
      <w:rPr>
        <w:noProof/>
        <w:lang w:eastAsia="nl-NL"/>
      </w:rPr>
      <w:drawing>
        <wp:anchor distT="0" distB="0" distL="114300" distR="114300" simplePos="0" relativeHeight="251658240" behindDoc="1" locked="0" layoutInCell="1" allowOverlap="1" wp14:anchorId="29174AD2" wp14:editId="04A0D623">
          <wp:simplePos x="0" y="0"/>
          <wp:positionH relativeFrom="margin">
            <wp:align>right</wp:align>
          </wp:positionH>
          <wp:positionV relativeFrom="paragraph">
            <wp:posOffset>6985</wp:posOffset>
          </wp:positionV>
          <wp:extent cx="714375" cy="689610"/>
          <wp:effectExtent l="0" t="0" r="0" b="0"/>
          <wp:wrapTight wrapText="bothSides">
            <wp:wrapPolygon edited="0">
              <wp:start x="9216" y="0"/>
              <wp:lineTo x="6912" y="1193"/>
              <wp:lineTo x="1152" y="7757"/>
              <wp:lineTo x="576" y="16110"/>
              <wp:lineTo x="3456" y="19691"/>
              <wp:lineTo x="8640" y="20884"/>
              <wp:lineTo x="12672" y="20884"/>
              <wp:lineTo x="19008" y="19691"/>
              <wp:lineTo x="20736" y="16707"/>
              <wp:lineTo x="20736" y="7757"/>
              <wp:lineTo x="14976" y="1193"/>
              <wp:lineTo x="12096" y="0"/>
              <wp:lineTo x="921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reedzame-school-5dec (2).png"/>
                  <pic:cNvPicPr/>
                </pic:nvPicPr>
                <pic:blipFill>
                  <a:blip r:embed="rId1">
                    <a:extLst>
                      <a:ext uri="{28A0092B-C50C-407E-A947-70E740481C1C}">
                        <a14:useLocalDpi xmlns:a14="http://schemas.microsoft.com/office/drawing/2010/main" val="0"/>
                      </a:ext>
                    </a:extLst>
                  </a:blip>
                  <a:stretch>
                    <a:fillRect/>
                  </a:stretch>
                </pic:blipFill>
                <pic:spPr>
                  <a:xfrm>
                    <a:off x="0" y="0"/>
                    <a:ext cx="714375" cy="689610"/>
                  </a:xfrm>
                  <a:prstGeom prst="rect">
                    <a:avLst/>
                  </a:prstGeom>
                </pic:spPr>
              </pic:pic>
            </a:graphicData>
          </a:graphic>
        </wp:anchor>
      </w:drawing>
    </w:r>
    <w:r>
      <w:rPr>
        <w:noProof/>
      </w:rPr>
      <w:drawing>
        <wp:inline distT="0" distB="0" distL="0" distR="0" wp14:anchorId="222C502C" wp14:editId="012F9B7B">
          <wp:extent cx="1567656" cy="714375"/>
          <wp:effectExtent l="0" t="0" r="0" b="0"/>
          <wp:docPr id="2" name="Afbeelding 2" descr="RKBS Willibr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BS Willibr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181" cy="716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5F6E18"/>
    <w:multiLevelType w:val="hybridMultilevel"/>
    <w:tmpl w:val="AF7EE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3"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7" w15:restartNumberingAfterBreak="0">
    <w:nsid w:val="2682796B"/>
    <w:multiLevelType w:val="multilevel"/>
    <w:tmpl w:val="9D3A3CDE"/>
    <w:name w:val="Opsommingslijst rondje CED-groep22222"/>
    <w:numStyleLink w:val="LijstopsommingstekensCED-Groep"/>
  </w:abstractNum>
  <w:abstractNum w:abstractNumId="18"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A94175"/>
    <w:multiLevelType w:val="multilevel"/>
    <w:tmpl w:val="9D3A3CDE"/>
    <w:name w:val="Opsommingslijst rondje CED-groep2"/>
    <w:numStyleLink w:val="LijstopsommingstekensCED-Groep"/>
  </w:abstractNum>
  <w:abstractNum w:abstractNumId="29"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1D562C"/>
    <w:multiLevelType w:val="multilevel"/>
    <w:tmpl w:val="9D3A3CDE"/>
    <w:name w:val="Lijst Nummering CED-Groep2"/>
    <w:numStyleLink w:val="LijstopsommingstekensCED-Groep"/>
  </w:abstractNum>
  <w:abstractNum w:abstractNumId="33"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4"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5"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E0403E6"/>
    <w:multiLevelType w:val="multilevel"/>
    <w:tmpl w:val="9D3A3CDE"/>
    <w:name w:val="Opsommingslijst rondje CED-groep22"/>
    <w:numStyleLink w:val="LijstopsommingstekensCED-Groep"/>
  </w:abstractNum>
  <w:abstractNum w:abstractNumId="39"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3"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7"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21"/>
  </w:num>
  <w:num w:numId="4">
    <w:abstractNumId w:val="44"/>
  </w:num>
  <w:num w:numId="5">
    <w:abstractNumId w:val="12"/>
  </w:num>
  <w:num w:numId="6">
    <w:abstractNumId w:val="42"/>
  </w:num>
  <w:num w:numId="7">
    <w:abstractNumId w:val="24"/>
  </w:num>
  <w:num w:numId="8">
    <w:abstractNumId w:val="33"/>
  </w:num>
  <w:num w:numId="9">
    <w:abstractNumId w:val="46"/>
  </w:num>
  <w:num w:numId="10">
    <w:abstractNumId w:val="48"/>
  </w:num>
  <w:num w:numId="11">
    <w:abstractNumId w:val="13"/>
  </w:num>
  <w:num w:numId="12">
    <w:abstractNumId w:val="16"/>
  </w:num>
  <w:num w:numId="13">
    <w:abstractNumId w:val="30"/>
  </w:num>
  <w:num w:numId="14">
    <w:abstractNumId w:val="3"/>
  </w:num>
  <w:num w:numId="15">
    <w:abstractNumId w:val="49"/>
  </w:num>
  <w:num w:numId="16">
    <w:abstractNumId w:val="41"/>
  </w:num>
  <w:num w:numId="17">
    <w:abstractNumId w:val="53"/>
  </w:num>
  <w:num w:numId="18">
    <w:abstractNumId w:val="29"/>
  </w:num>
  <w:num w:numId="19">
    <w:abstractNumId w:val="11"/>
  </w:num>
  <w:num w:numId="20">
    <w:abstractNumId w:val="23"/>
  </w:num>
  <w:num w:numId="21">
    <w:abstractNumId w:val="1"/>
  </w:num>
  <w:num w:numId="22">
    <w:abstractNumId w:val="9"/>
  </w:num>
  <w:num w:numId="23">
    <w:abstractNumId w:val="26"/>
  </w:num>
  <w:num w:numId="24">
    <w:abstractNumId w:val="0"/>
  </w:num>
  <w:num w:numId="25">
    <w:abstractNumId w:val="40"/>
  </w:num>
  <w:num w:numId="26">
    <w:abstractNumId w:val="35"/>
  </w:num>
  <w:num w:numId="27">
    <w:abstractNumId w:val="43"/>
  </w:num>
  <w:num w:numId="28">
    <w:abstractNumId w:val="7"/>
  </w:num>
  <w:num w:numId="29">
    <w:abstractNumId w:val="47"/>
  </w:num>
  <w:num w:numId="30">
    <w:abstractNumId w:val="22"/>
  </w:num>
  <w:num w:numId="31">
    <w:abstractNumId w:val="25"/>
  </w:num>
  <w:num w:numId="32">
    <w:abstractNumId w:val="50"/>
  </w:num>
  <w:num w:numId="33">
    <w:abstractNumId w:val="10"/>
  </w:num>
  <w:num w:numId="34">
    <w:abstractNumId w:val="27"/>
  </w:num>
  <w:num w:numId="35">
    <w:abstractNumId w:val="31"/>
  </w:num>
  <w:num w:numId="36">
    <w:abstractNumId w:val="51"/>
  </w:num>
  <w:num w:numId="37">
    <w:abstractNumId w:val="18"/>
  </w:num>
  <w:num w:numId="38">
    <w:abstractNumId w:val="5"/>
  </w:num>
  <w:num w:numId="39">
    <w:abstractNumId w:val="34"/>
  </w:num>
  <w:num w:numId="40">
    <w:abstractNumId w:val="20"/>
  </w:num>
  <w:num w:numId="41">
    <w:abstractNumId w:val="14"/>
  </w:num>
  <w:num w:numId="42">
    <w:abstractNumId w:val="39"/>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11D91"/>
    <w:rsid w:val="000202C9"/>
    <w:rsid w:val="00025218"/>
    <w:rsid w:val="00031EA8"/>
    <w:rsid w:val="0004466C"/>
    <w:rsid w:val="00045244"/>
    <w:rsid w:val="00045703"/>
    <w:rsid w:val="00055A8E"/>
    <w:rsid w:val="00064E70"/>
    <w:rsid w:val="00067F32"/>
    <w:rsid w:val="000814BF"/>
    <w:rsid w:val="000842EB"/>
    <w:rsid w:val="00097497"/>
    <w:rsid w:val="000A241B"/>
    <w:rsid w:val="000A288D"/>
    <w:rsid w:val="000B43CA"/>
    <w:rsid w:val="000B5334"/>
    <w:rsid w:val="000B6E84"/>
    <w:rsid w:val="000B7340"/>
    <w:rsid w:val="000C5AF6"/>
    <w:rsid w:val="000D0A42"/>
    <w:rsid w:val="000E1B14"/>
    <w:rsid w:val="000E44B4"/>
    <w:rsid w:val="000E6FB1"/>
    <w:rsid w:val="000F6DF8"/>
    <w:rsid w:val="00106D11"/>
    <w:rsid w:val="00115991"/>
    <w:rsid w:val="0011678D"/>
    <w:rsid w:val="0012286E"/>
    <w:rsid w:val="0012335B"/>
    <w:rsid w:val="001271C9"/>
    <w:rsid w:val="001327F5"/>
    <w:rsid w:val="001333CF"/>
    <w:rsid w:val="001369F7"/>
    <w:rsid w:val="00143C29"/>
    <w:rsid w:val="00143D8A"/>
    <w:rsid w:val="00145D4D"/>
    <w:rsid w:val="0015104A"/>
    <w:rsid w:val="0018175F"/>
    <w:rsid w:val="00190E88"/>
    <w:rsid w:val="00191ABF"/>
    <w:rsid w:val="0019201F"/>
    <w:rsid w:val="001A2C90"/>
    <w:rsid w:val="001B23D9"/>
    <w:rsid w:val="001B6EEA"/>
    <w:rsid w:val="001C13BD"/>
    <w:rsid w:val="001C73BB"/>
    <w:rsid w:val="001D1AAE"/>
    <w:rsid w:val="001E01A6"/>
    <w:rsid w:val="001E034F"/>
    <w:rsid w:val="001E253A"/>
    <w:rsid w:val="001E2D74"/>
    <w:rsid w:val="002064C2"/>
    <w:rsid w:val="00211112"/>
    <w:rsid w:val="002165FE"/>
    <w:rsid w:val="00233AE6"/>
    <w:rsid w:val="00236110"/>
    <w:rsid w:val="0023782E"/>
    <w:rsid w:val="002407B1"/>
    <w:rsid w:val="0024327F"/>
    <w:rsid w:val="002515E6"/>
    <w:rsid w:val="00253156"/>
    <w:rsid w:val="00255DC9"/>
    <w:rsid w:val="0025777C"/>
    <w:rsid w:val="00264427"/>
    <w:rsid w:val="0026672A"/>
    <w:rsid w:val="002707F7"/>
    <w:rsid w:val="0027151E"/>
    <w:rsid w:val="00292B43"/>
    <w:rsid w:val="002931D9"/>
    <w:rsid w:val="00293E3C"/>
    <w:rsid w:val="002A16CA"/>
    <w:rsid w:val="002B3FAB"/>
    <w:rsid w:val="002B6E64"/>
    <w:rsid w:val="002C0CA4"/>
    <w:rsid w:val="002C4C40"/>
    <w:rsid w:val="002C5A13"/>
    <w:rsid w:val="002D1B93"/>
    <w:rsid w:val="002E71BC"/>
    <w:rsid w:val="00303FF6"/>
    <w:rsid w:val="00307190"/>
    <w:rsid w:val="003133FA"/>
    <w:rsid w:val="00313DF1"/>
    <w:rsid w:val="00317759"/>
    <w:rsid w:val="00323DDA"/>
    <w:rsid w:val="00324FBA"/>
    <w:rsid w:val="0032580B"/>
    <w:rsid w:val="00332A29"/>
    <w:rsid w:val="00334815"/>
    <w:rsid w:val="00335BE4"/>
    <w:rsid w:val="00336E1A"/>
    <w:rsid w:val="003447D3"/>
    <w:rsid w:val="003453E0"/>
    <w:rsid w:val="0034721A"/>
    <w:rsid w:val="00362175"/>
    <w:rsid w:val="00364E67"/>
    <w:rsid w:val="00386BC4"/>
    <w:rsid w:val="00387CC0"/>
    <w:rsid w:val="003A3630"/>
    <w:rsid w:val="003A5470"/>
    <w:rsid w:val="003A7161"/>
    <w:rsid w:val="003A7496"/>
    <w:rsid w:val="003B0984"/>
    <w:rsid w:val="003B36F1"/>
    <w:rsid w:val="003B6D09"/>
    <w:rsid w:val="003C00A8"/>
    <w:rsid w:val="003C7E30"/>
    <w:rsid w:val="003E10FB"/>
    <w:rsid w:val="003E624C"/>
    <w:rsid w:val="003E70AF"/>
    <w:rsid w:val="003F4F60"/>
    <w:rsid w:val="00403C6A"/>
    <w:rsid w:val="0042775B"/>
    <w:rsid w:val="004304B8"/>
    <w:rsid w:val="00447796"/>
    <w:rsid w:val="00450148"/>
    <w:rsid w:val="00451596"/>
    <w:rsid w:val="004561F6"/>
    <w:rsid w:val="00472EE8"/>
    <w:rsid w:val="00482B57"/>
    <w:rsid w:val="004A16B1"/>
    <w:rsid w:val="004A2943"/>
    <w:rsid w:val="004B1BD1"/>
    <w:rsid w:val="004B3470"/>
    <w:rsid w:val="004B4028"/>
    <w:rsid w:val="004B5E26"/>
    <w:rsid w:val="004D1A28"/>
    <w:rsid w:val="004D6331"/>
    <w:rsid w:val="004D7F88"/>
    <w:rsid w:val="004F4179"/>
    <w:rsid w:val="004F447D"/>
    <w:rsid w:val="004F484A"/>
    <w:rsid w:val="0050533B"/>
    <w:rsid w:val="00511D50"/>
    <w:rsid w:val="00513821"/>
    <w:rsid w:val="00516391"/>
    <w:rsid w:val="0052254C"/>
    <w:rsid w:val="00532CA2"/>
    <w:rsid w:val="00541C2C"/>
    <w:rsid w:val="005546EF"/>
    <w:rsid w:val="0057709E"/>
    <w:rsid w:val="00581902"/>
    <w:rsid w:val="00590447"/>
    <w:rsid w:val="00590451"/>
    <w:rsid w:val="005C621C"/>
    <w:rsid w:val="005D48E8"/>
    <w:rsid w:val="005D579E"/>
    <w:rsid w:val="005E3E86"/>
    <w:rsid w:val="005E7281"/>
    <w:rsid w:val="005F6E1D"/>
    <w:rsid w:val="00604DD9"/>
    <w:rsid w:val="00605EDB"/>
    <w:rsid w:val="00612346"/>
    <w:rsid w:val="006148FC"/>
    <w:rsid w:val="00636548"/>
    <w:rsid w:val="00647A54"/>
    <w:rsid w:val="006502A9"/>
    <w:rsid w:val="0065192E"/>
    <w:rsid w:val="00652990"/>
    <w:rsid w:val="00652F04"/>
    <w:rsid w:val="0065745E"/>
    <w:rsid w:val="006773BC"/>
    <w:rsid w:val="00682438"/>
    <w:rsid w:val="006A6240"/>
    <w:rsid w:val="006B0922"/>
    <w:rsid w:val="006B1579"/>
    <w:rsid w:val="006B20FF"/>
    <w:rsid w:val="006B3683"/>
    <w:rsid w:val="006E1598"/>
    <w:rsid w:val="006E7583"/>
    <w:rsid w:val="00701341"/>
    <w:rsid w:val="00737193"/>
    <w:rsid w:val="00742CBB"/>
    <w:rsid w:val="00743E10"/>
    <w:rsid w:val="00746D01"/>
    <w:rsid w:val="00746E2C"/>
    <w:rsid w:val="00754050"/>
    <w:rsid w:val="007569C3"/>
    <w:rsid w:val="0075709B"/>
    <w:rsid w:val="00762C0A"/>
    <w:rsid w:val="00774D44"/>
    <w:rsid w:val="00775164"/>
    <w:rsid w:val="00775BB1"/>
    <w:rsid w:val="007826E0"/>
    <w:rsid w:val="007859AF"/>
    <w:rsid w:val="00786A57"/>
    <w:rsid w:val="0079189C"/>
    <w:rsid w:val="007940A2"/>
    <w:rsid w:val="007A0232"/>
    <w:rsid w:val="007A2601"/>
    <w:rsid w:val="007A4413"/>
    <w:rsid w:val="007C4C9C"/>
    <w:rsid w:val="007C6128"/>
    <w:rsid w:val="007C799C"/>
    <w:rsid w:val="007D008E"/>
    <w:rsid w:val="007D48F1"/>
    <w:rsid w:val="007E19A9"/>
    <w:rsid w:val="007E3DB5"/>
    <w:rsid w:val="007E7F61"/>
    <w:rsid w:val="007F01A5"/>
    <w:rsid w:val="00807A29"/>
    <w:rsid w:val="00815527"/>
    <w:rsid w:val="00816AFF"/>
    <w:rsid w:val="00822C14"/>
    <w:rsid w:val="008307DD"/>
    <w:rsid w:val="00830A60"/>
    <w:rsid w:val="008322F8"/>
    <w:rsid w:val="00832AA0"/>
    <w:rsid w:val="008453B2"/>
    <w:rsid w:val="00845A65"/>
    <w:rsid w:val="0084630D"/>
    <w:rsid w:val="008607A1"/>
    <w:rsid w:val="00863F5C"/>
    <w:rsid w:val="008734B4"/>
    <w:rsid w:val="008741A9"/>
    <w:rsid w:val="00880B4D"/>
    <w:rsid w:val="008827EF"/>
    <w:rsid w:val="0089095F"/>
    <w:rsid w:val="00897243"/>
    <w:rsid w:val="008C6D13"/>
    <w:rsid w:val="008E3C4D"/>
    <w:rsid w:val="008E4109"/>
    <w:rsid w:val="008F38B2"/>
    <w:rsid w:val="009123DD"/>
    <w:rsid w:val="0091348A"/>
    <w:rsid w:val="00915853"/>
    <w:rsid w:val="00916E59"/>
    <w:rsid w:val="00922DC4"/>
    <w:rsid w:val="0092642B"/>
    <w:rsid w:val="00930563"/>
    <w:rsid w:val="00943A4E"/>
    <w:rsid w:val="009466E9"/>
    <w:rsid w:val="00946721"/>
    <w:rsid w:val="00950970"/>
    <w:rsid w:val="00954E4A"/>
    <w:rsid w:val="009557BA"/>
    <w:rsid w:val="00955CB3"/>
    <w:rsid w:val="009574AA"/>
    <w:rsid w:val="0096088D"/>
    <w:rsid w:val="00964079"/>
    <w:rsid w:val="0097026F"/>
    <w:rsid w:val="0097165E"/>
    <w:rsid w:val="0097490F"/>
    <w:rsid w:val="009759D4"/>
    <w:rsid w:val="00992727"/>
    <w:rsid w:val="009A79F0"/>
    <w:rsid w:val="009C1EC3"/>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6412D"/>
    <w:rsid w:val="00A754C7"/>
    <w:rsid w:val="00A8370F"/>
    <w:rsid w:val="00A83E27"/>
    <w:rsid w:val="00A845EF"/>
    <w:rsid w:val="00A96473"/>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9411D"/>
    <w:rsid w:val="00BA3897"/>
    <w:rsid w:val="00BB03F3"/>
    <w:rsid w:val="00BB245D"/>
    <w:rsid w:val="00BB316E"/>
    <w:rsid w:val="00BB4D51"/>
    <w:rsid w:val="00BC6AF6"/>
    <w:rsid w:val="00BD5A16"/>
    <w:rsid w:val="00BD7DB7"/>
    <w:rsid w:val="00BE1D89"/>
    <w:rsid w:val="00BE6F76"/>
    <w:rsid w:val="00BF33D9"/>
    <w:rsid w:val="00C013D9"/>
    <w:rsid w:val="00C06E80"/>
    <w:rsid w:val="00C245BC"/>
    <w:rsid w:val="00C27003"/>
    <w:rsid w:val="00C3144B"/>
    <w:rsid w:val="00C40FF6"/>
    <w:rsid w:val="00C47897"/>
    <w:rsid w:val="00C76207"/>
    <w:rsid w:val="00C83785"/>
    <w:rsid w:val="00C86E95"/>
    <w:rsid w:val="00C96E48"/>
    <w:rsid w:val="00C9775D"/>
    <w:rsid w:val="00CA0CAD"/>
    <w:rsid w:val="00CA58A5"/>
    <w:rsid w:val="00CB11E4"/>
    <w:rsid w:val="00CB7108"/>
    <w:rsid w:val="00CB7436"/>
    <w:rsid w:val="00CC0951"/>
    <w:rsid w:val="00CD3C36"/>
    <w:rsid w:val="00CD3EE9"/>
    <w:rsid w:val="00CF4F73"/>
    <w:rsid w:val="00D0684C"/>
    <w:rsid w:val="00D10410"/>
    <w:rsid w:val="00D36DE8"/>
    <w:rsid w:val="00D55C0D"/>
    <w:rsid w:val="00D732A9"/>
    <w:rsid w:val="00D8424E"/>
    <w:rsid w:val="00D9690F"/>
    <w:rsid w:val="00DB0146"/>
    <w:rsid w:val="00DB4EBF"/>
    <w:rsid w:val="00DD027C"/>
    <w:rsid w:val="00DF19AE"/>
    <w:rsid w:val="00E01204"/>
    <w:rsid w:val="00E17D98"/>
    <w:rsid w:val="00E27DC5"/>
    <w:rsid w:val="00E3739E"/>
    <w:rsid w:val="00E435A4"/>
    <w:rsid w:val="00E50745"/>
    <w:rsid w:val="00E522C9"/>
    <w:rsid w:val="00E527BC"/>
    <w:rsid w:val="00E57CFD"/>
    <w:rsid w:val="00E63C0E"/>
    <w:rsid w:val="00E643D0"/>
    <w:rsid w:val="00E72131"/>
    <w:rsid w:val="00E74CB5"/>
    <w:rsid w:val="00E75031"/>
    <w:rsid w:val="00E75E13"/>
    <w:rsid w:val="00E7661A"/>
    <w:rsid w:val="00EA407C"/>
    <w:rsid w:val="00EB28AF"/>
    <w:rsid w:val="00EC4415"/>
    <w:rsid w:val="00ED003B"/>
    <w:rsid w:val="00ED2DB8"/>
    <w:rsid w:val="00EE097F"/>
    <w:rsid w:val="00EF0D59"/>
    <w:rsid w:val="00F01E7D"/>
    <w:rsid w:val="00F02911"/>
    <w:rsid w:val="00F07FA4"/>
    <w:rsid w:val="00F21C6A"/>
    <w:rsid w:val="00F22676"/>
    <w:rsid w:val="00F33755"/>
    <w:rsid w:val="00F33948"/>
    <w:rsid w:val="00F41DD0"/>
    <w:rsid w:val="00F42755"/>
    <w:rsid w:val="00F50310"/>
    <w:rsid w:val="00F6784D"/>
    <w:rsid w:val="00F72AF9"/>
    <w:rsid w:val="00F74683"/>
    <w:rsid w:val="00F762BF"/>
    <w:rsid w:val="00F76B26"/>
    <w:rsid w:val="00F82D68"/>
    <w:rsid w:val="00F87458"/>
    <w:rsid w:val="00F919B5"/>
    <w:rsid w:val="00F9281B"/>
    <w:rsid w:val="00F96FB2"/>
    <w:rsid w:val="00FA15CA"/>
    <w:rsid w:val="00FA29C0"/>
    <w:rsid w:val="00FB2C48"/>
    <w:rsid w:val="00FC0E00"/>
    <w:rsid w:val="00FC5357"/>
    <w:rsid w:val="00FC6496"/>
    <w:rsid w:val="00FC7441"/>
    <w:rsid w:val="00FD6655"/>
    <w:rsid w:val="00FD7933"/>
    <w:rsid w:val="00FE59E7"/>
    <w:rsid w:val="00FF0B11"/>
    <w:rsid w:val="00FF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B50E"/>
  <w15:docId w15:val="{953B99F3-1E45-4D8F-B119-27A6070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character" w:styleId="Verwijzingopmerking">
    <w:name w:val="annotation reference"/>
    <w:basedOn w:val="Standaardalinea-lettertype"/>
    <w:uiPriority w:val="99"/>
    <w:semiHidden/>
    <w:unhideWhenUsed/>
    <w:rsid w:val="004304B8"/>
    <w:rPr>
      <w:sz w:val="16"/>
      <w:szCs w:val="16"/>
    </w:rPr>
  </w:style>
  <w:style w:type="paragraph" w:styleId="Tekstopmerking">
    <w:name w:val="annotation text"/>
    <w:basedOn w:val="Standaard"/>
    <w:link w:val="TekstopmerkingChar"/>
    <w:uiPriority w:val="99"/>
    <w:semiHidden/>
    <w:unhideWhenUsed/>
    <w:rsid w:val="004304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04B8"/>
    <w:rPr>
      <w:sz w:val="20"/>
      <w:szCs w:val="20"/>
    </w:rPr>
  </w:style>
  <w:style w:type="paragraph" w:styleId="Onderwerpvanopmerking">
    <w:name w:val="annotation subject"/>
    <w:basedOn w:val="Tekstopmerking"/>
    <w:next w:val="Tekstopmerking"/>
    <w:link w:val="OnderwerpvanopmerkingChar"/>
    <w:uiPriority w:val="99"/>
    <w:semiHidden/>
    <w:unhideWhenUsed/>
    <w:rsid w:val="004304B8"/>
    <w:rPr>
      <w:b/>
      <w:bCs/>
    </w:rPr>
  </w:style>
  <w:style w:type="character" w:customStyle="1" w:styleId="OnderwerpvanopmerkingChar">
    <w:name w:val="Onderwerp van opmerking Char"/>
    <w:basedOn w:val="TekstopmerkingChar"/>
    <w:link w:val="Onderwerpvanopmerking"/>
    <w:uiPriority w:val="99"/>
    <w:semiHidden/>
    <w:rsid w:val="0043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F301FC6AF924B9BBF92A4CE9CE7CF" ma:contentTypeVersion="12" ma:contentTypeDescription="Een nieuw document maken." ma:contentTypeScope="" ma:versionID="03f67af7264ad594c06b600818e339ac">
  <xsd:schema xmlns:xsd="http://www.w3.org/2001/XMLSchema" xmlns:xs="http://www.w3.org/2001/XMLSchema" xmlns:p="http://schemas.microsoft.com/office/2006/metadata/properties" xmlns:ns3="15ed760b-e9cc-439f-9582-9c47faa4e1df" xmlns:ns4="d2055211-3196-476c-bb92-01d73391915d" targetNamespace="http://schemas.microsoft.com/office/2006/metadata/properties" ma:root="true" ma:fieldsID="af6f69b0b2f8303d32caf26d59f5ea3c" ns3:_="" ns4:_="">
    <xsd:import namespace="15ed760b-e9cc-439f-9582-9c47faa4e1df"/>
    <xsd:import namespace="d2055211-3196-476c-bb92-01d7339191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d760b-e9cc-439f-9582-9c47faa4e1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55211-3196-476c-bb92-01d7339191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159E9-1D87-405E-9B48-7FA6B059E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d760b-e9cc-439f-9582-9c47faa4e1df"/>
    <ds:schemaRef ds:uri="d2055211-3196-476c-bb92-01d73391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5B74C-36E2-4318-919B-22C6C6FB4F8B}">
  <ds:schemaRefs>
    <ds:schemaRef ds:uri="http://schemas.microsoft.com/sharepoint/v3/contenttype/forms"/>
  </ds:schemaRefs>
</ds:datastoreItem>
</file>

<file path=customXml/itemProps3.xml><?xml version="1.0" encoding="utf-8"?>
<ds:datastoreItem xmlns:ds="http://schemas.openxmlformats.org/officeDocument/2006/customXml" ds:itemID="{06D7CDD3-9F47-496B-B77F-31AE82D7A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28FA9-6712-40DA-B62C-1556E10C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13</Pages>
  <Words>5588</Words>
  <Characters>30739</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Peter Muter</cp:lastModifiedBy>
  <cp:revision>72</cp:revision>
  <cp:lastPrinted>2020-12-03T09:20:00Z</cp:lastPrinted>
  <dcterms:created xsi:type="dcterms:W3CDTF">2020-09-18T07:35:00Z</dcterms:created>
  <dcterms:modified xsi:type="dcterms:W3CDTF">2020-12-03T12:26:00Z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0x0101001DAF301FC6AF924B9BBF92A4CE9CE7CF</vt:lpwstr>
  </property>
</Properties>
</file>