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0"/>
        </w:rPr>
        <w:id w:val="888554"/>
        <w:docPartObj>
          <w:docPartGallery w:val="Cover Pages"/>
          <w:docPartUnique/>
        </w:docPartObj>
      </w:sdtPr>
      <w:sdtEndPr>
        <w:rPr>
          <w:rFonts w:ascii="Arial" w:eastAsia="Calibri" w:hAnsi="Arial" w:cs="Calibri"/>
          <w:caps w:val="0"/>
        </w:rPr>
      </w:sdtEndPr>
      <w:sdtContent>
        <w:tbl>
          <w:tblPr>
            <w:tblW w:w="5000" w:type="pct"/>
            <w:jc w:val="center"/>
            <w:tblLook w:val="04A0"/>
          </w:tblPr>
          <w:tblGrid>
            <w:gridCol w:w="9288"/>
          </w:tblGrid>
          <w:tr w:rsidR="001111FC">
            <w:trPr>
              <w:trHeight w:val="2880"/>
              <w:jc w:val="center"/>
            </w:trPr>
            <w:tc>
              <w:tcPr>
                <w:tcW w:w="5000" w:type="pct"/>
              </w:tcPr>
              <w:p w:rsidR="001111FC" w:rsidRDefault="001111FC" w:rsidP="00194AC3">
                <w:pPr>
                  <w:pStyle w:val="Geenafstand"/>
                  <w:jc w:val="center"/>
                  <w:rPr>
                    <w:rFonts w:asciiTheme="majorHAnsi" w:eastAsiaTheme="majorEastAsia" w:hAnsiTheme="majorHAnsi" w:cstheme="majorBidi"/>
                    <w:caps/>
                  </w:rPr>
                </w:pPr>
              </w:p>
            </w:tc>
          </w:tr>
          <w:tr w:rsidR="001111FC">
            <w:trPr>
              <w:trHeight w:val="1440"/>
              <w:jc w:val="center"/>
            </w:trPr>
            <w:sdt>
              <w:sdtPr>
                <w:rPr>
                  <w:rFonts w:asciiTheme="majorHAnsi" w:eastAsiaTheme="majorEastAsia" w:hAnsiTheme="majorHAnsi" w:cstheme="majorBidi"/>
                  <w:sz w:val="80"/>
                  <w:szCs w:val="80"/>
                </w:rPr>
                <w:alias w:val="Titel"/>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1111FC" w:rsidRDefault="007226BC" w:rsidP="001111FC">
                    <w:pPr>
                      <w:pStyle w:val="Geenafstand"/>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Schoolveiligheidsplan</w:t>
                    </w:r>
                  </w:p>
                </w:tc>
              </w:sdtContent>
            </w:sdt>
          </w:tr>
          <w:tr w:rsidR="001111FC">
            <w:trPr>
              <w:trHeight w:val="720"/>
              <w:jc w:val="center"/>
            </w:trPr>
            <w:sdt>
              <w:sdtPr>
                <w:rPr>
                  <w:rFonts w:asciiTheme="majorHAnsi" w:eastAsiaTheme="majorEastAsia" w:hAnsiTheme="majorHAnsi" w:cstheme="majorBidi"/>
                  <w:sz w:val="44"/>
                  <w:szCs w:val="44"/>
                </w:rPr>
                <w:alias w:val="Ondertitel"/>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1111FC" w:rsidRDefault="007226BC" w:rsidP="001111FC">
                    <w:pPr>
                      <w:pStyle w:val="Geenafstand"/>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Stichting </w:t>
                    </w:r>
                    <w:proofErr w:type="spellStart"/>
                    <w:r>
                      <w:rPr>
                        <w:rFonts w:asciiTheme="majorHAnsi" w:eastAsiaTheme="majorEastAsia" w:hAnsiTheme="majorHAnsi" w:cstheme="majorBidi"/>
                        <w:sz w:val="44"/>
                        <w:szCs w:val="44"/>
                      </w:rPr>
                      <w:t>Voila</w:t>
                    </w:r>
                    <w:proofErr w:type="spellEnd"/>
                    <w:r>
                      <w:rPr>
                        <w:rFonts w:asciiTheme="majorHAnsi" w:eastAsiaTheme="majorEastAsia" w:hAnsiTheme="majorHAnsi" w:cstheme="majorBidi"/>
                        <w:sz w:val="44"/>
                        <w:szCs w:val="44"/>
                      </w:rPr>
                      <w:t xml:space="preserve"> Leusden</w:t>
                    </w:r>
                  </w:p>
                </w:tc>
              </w:sdtContent>
            </w:sdt>
          </w:tr>
          <w:tr w:rsidR="001111FC">
            <w:trPr>
              <w:trHeight w:val="360"/>
              <w:jc w:val="center"/>
            </w:trPr>
            <w:tc>
              <w:tcPr>
                <w:tcW w:w="5000" w:type="pct"/>
                <w:vAlign w:val="center"/>
              </w:tcPr>
              <w:p w:rsidR="001111FC" w:rsidRDefault="001111FC">
                <w:pPr>
                  <w:pStyle w:val="Geenafstand"/>
                  <w:jc w:val="center"/>
                </w:pPr>
              </w:p>
            </w:tc>
          </w:tr>
          <w:tr w:rsidR="001111FC">
            <w:trPr>
              <w:trHeight w:val="360"/>
              <w:jc w:val="center"/>
            </w:trPr>
            <w:tc>
              <w:tcPr>
                <w:tcW w:w="5000" w:type="pct"/>
                <w:vAlign w:val="center"/>
              </w:tcPr>
              <w:p w:rsidR="001111FC" w:rsidRDefault="001111FC" w:rsidP="001111FC">
                <w:pPr>
                  <w:pStyle w:val="Geenafstand"/>
                  <w:jc w:val="center"/>
                  <w:rPr>
                    <w:b/>
                    <w:bCs/>
                  </w:rPr>
                </w:pPr>
              </w:p>
            </w:tc>
          </w:tr>
          <w:tr w:rsidR="001111FC">
            <w:trPr>
              <w:trHeight w:val="360"/>
              <w:jc w:val="center"/>
            </w:trPr>
            <w:tc>
              <w:tcPr>
                <w:tcW w:w="5000" w:type="pct"/>
                <w:vAlign w:val="center"/>
              </w:tcPr>
              <w:p w:rsidR="001111FC" w:rsidRDefault="001111FC" w:rsidP="001111FC">
                <w:pPr>
                  <w:pStyle w:val="Geenafstand"/>
                  <w:jc w:val="center"/>
                  <w:rPr>
                    <w:b/>
                    <w:bCs/>
                  </w:rPr>
                </w:pPr>
              </w:p>
            </w:tc>
          </w:tr>
        </w:tbl>
        <w:p w:rsidR="001111FC" w:rsidRDefault="001111FC"/>
        <w:p w:rsidR="001111FC" w:rsidRDefault="001111FC"/>
        <w:p w:rsidR="00B6663F" w:rsidRDefault="00194AC3" w:rsidP="00194AC3">
          <w:pPr>
            <w:spacing w:after="0" w:line="240" w:lineRule="auto"/>
            <w:jc w:val="center"/>
          </w:pPr>
          <w:r>
            <w:rPr>
              <w:rFonts w:cs="Arial"/>
              <w:noProof/>
              <w:szCs w:val="20"/>
              <w:lang w:eastAsia="nl-NL"/>
            </w:rPr>
            <w:drawing>
              <wp:inline distT="0" distB="0" distL="0" distR="0">
                <wp:extent cx="3099572" cy="3110782"/>
                <wp:effectExtent l="19050" t="0" r="5578" b="0"/>
                <wp:docPr id="1" name="il_fi" descr="http://egcg.supplement-info.nl/afbeeldingen/veilig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gcg.supplement-info.nl/afbeeldingen/veiligheid.jpg"/>
                        <pic:cNvPicPr>
                          <a:picLocks noChangeAspect="1" noChangeArrowheads="1"/>
                        </pic:cNvPicPr>
                      </pic:nvPicPr>
                      <pic:blipFill>
                        <a:blip r:embed="rId9" cstate="print"/>
                        <a:srcRect/>
                        <a:stretch>
                          <a:fillRect/>
                        </a:stretch>
                      </pic:blipFill>
                      <pic:spPr bwMode="auto">
                        <a:xfrm>
                          <a:off x="0" y="0"/>
                          <a:ext cx="3102441" cy="3113661"/>
                        </a:xfrm>
                        <a:prstGeom prst="rect">
                          <a:avLst/>
                        </a:prstGeom>
                        <a:noFill/>
                        <a:ln w="9525">
                          <a:noFill/>
                          <a:miter lim="800000"/>
                          <a:headEnd/>
                          <a:tailEnd/>
                        </a:ln>
                      </pic:spPr>
                    </pic:pic>
                  </a:graphicData>
                </a:graphic>
              </wp:inline>
            </w:drawing>
          </w:r>
          <w:r w:rsidR="00B6663F">
            <w:br/>
          </w:r>
        </w:p>
        <w:p w:rsidR="00B6663F" w:rsidRDefault="00B6663F">
          <w:pPr>
            <w:spacing w:after="0" w:line="240" w:lineRule="auto"/>
          </w:pPr>
          <w:r>
            <w:br w:type="page"/>
          </w:r>
        </w:p>
        <w:p w:rsidR="00B6663F" w:rsidRDefault="00B6663F" w:rsidP="00194AC3">
          <w:pPr>
            <w:spacing w:after="0" w:line="240" w:lineRule="auto"/>
            <w:jc w:val="center"/>
          </w:pPr>
          <w:r>
            <w:lastRenderedPageBreak/>
            <w:tab/>
          </w:r>
          <w:r>
            <w:tab/>
          </w:r>
          <w:r>
            <w:tab/>
          </w:r>
          <w:r>
            <w:tab/>
          </w:r>
          <w:r>
            <w:tab/>
          </w:r>
          <w:r>
            <w:tab/>
          </w:r>
          <w:r>
            <w:tab/>
          </w:r>
          <w:r>
            <w:tab/>
          </w:r>
          <w:r>
            <w:tab/>
          </w:r>
          <w:r>
            <w:tab/>
          </w:r>
        </w:p>
        <w:p w:rsidR="00B6663F" w:rsidRDefault="00B6663F" w:rsidP="00194AC3">
          <w:pPr>
            <w:spacing w:after="0" w:line="240" w:lineRule="auto"/>
            <w:jc w:val="center"/>
          </w:pPr>
        </w:p>
        <w:p w:rsidR="00B6663F" w:rsidRDefault="00B6663F" w:rsidP="00194AC3">
          <w:pPr>
            <w:spacing w:after="0" w:line="240" w:lineRule="auto"/>
            <w:jc w:val="center"/>
          </w:pPr>
        </w:p>
        <w:p w:rsidR="00B6663F" w:rsidRDefault="00B6663F" w:rsidP="00194AC3">
          <w:pPr>
            <w:spacing w:after="0" w:line="240" w:lineRule="auto"/>
            <w:jc w:val="center"/>
          </w:pPr>
        </w:p>
        <w:p w:rsidR="00B6663F" w:rsidRDefault="00B6663F" w:rsidP="00194AC3">
          <w:pPr>
            <w:spacing w:after="0" w:line="240" w:lineRule="auto"/>
            <w:jc w:val="center"/>
          </w:pPr>
        </w:p>
        <w:p w:rsidR="00B6663F" w:rsidRDefault="00B6663F" w:rsidP="00194AC3">
          <w:pPr>
            <w:spacing w:after="0" w:line="240" w:lineRule="auto"/>
            <w:jc w:val="center"/>
          </w:pPr>
        </w:p>
        <w:p w:rsidR="00B6663F" w:rsidRDefault="00B6663F" w:rsidP="00194AC3">
          <w:pPr>
            <w:spacing w:after="0" w:line="240" w:lineRule="auto"/>
            <w:jc w:val="center"/>
          </w:pPr>
        </w:p>
        <w:p w:rsidR="00B6663F" w:rsidRDefault="00B6663F" w:rsidP="00194AC3">
          <w:pPr>
            <w:spacing w:after="0" w:line="240" w:lineRule="auto"/>
            <w:jc w:val="center"/>
          </w:pPr>
        </w:p>
        <w:p w:rsidR="00B6663F" w:rsidRDefault="00B6663F" w:rsidP="00194AC3">
          <w:pPr>
            <w:spacing w:after="0" w:line="240" w:lineRule="auto"/>
            <w:jc w:val="center"/>
          </w:pPr>
        </w:p>
        <w:p w:rsidR="00B6663F" w:rsidRDefault="00B6663F" w:rsidP="00194AC3">
          <w:pPr>
            <w:spacing w:after="0" w:line="240" w:lineRule="auto"/>
            <w:jc w:val="center"/>
          </w:pPr>
        </w:p>
        <w:p w:rsidR="00B6663F" w:rsidRDefault="00B6663F" w:rsidP="00194AC3">
          <w:pPr>
            <w:spacing w:after="0" w:line="240" w:lineRule="auto"/>
            <w:jc w:val="center"/>
          </w:pPr>
        </w:p>
        <w:p w:rsidR="00B6663F" w:rsidRDefault="00B6663F" w:rsidP="00194AC3">
          <w:pPr>
            <w:spacing w:after="0" w:line="240" w:lineRule="auto"/>
            <w:jc w:val="center"/>
          </w:pPr>
        </w:p>
        <w:p w:rsidR="00B6663F" w:rsidRDefault="00B6663F" w:rsidP="00194AC3">
          <w:pPr>
            <w:spacing w:after="0" w:line="240" w:lineRule="auto"/>
            <w:jc w:val="center"/>
          </w:pPr>
        </w:p>
        <w:p w:rsidR="00B6663F" w:rsidRDefault="00B6663F" w:rsidP="00194AC3">
          <w:pPr>
            <w:spacing w:after="0" w:line="240" w:lineRule="auto"/>
            <w:jc w:val="center"/>
          </w:pPr>
        </w:p>
        <w:p w:rsidR="00B6663F" w:rsidRDefault="00B6663F" w:rsidP="00194AC3">
          <w:pPr>
            <w:spacing w:after="0" w:line="240" w:lineRule="auto"/>
            <w:jc w:val="center"/>
          </w:pPr>
        </w:p>
        <w:p w:rsidR="00B6663F" w:rsidRDefault="00B6663F" w:rsidP="00194AC3">
          <w:pPr>
            <w:spacing w:after="0" w:line="240" w:lineRule="auto"/>
            <w:jc w:val="center"/>
          </w:pPr>
        </w:p>
        <w:p w:rsidR="00B6663F" w:rsidRDefault="00B6663F" w:rsidP="00194AC3">
          <w:pPr>
            <w:spacing w:after="0" w:line="240" w:lineRule="auto"/>
            <w:jc w:val="center"/>
          </w:pPr>
        </w:p>
        <w:p w:rsidR="00B6663F" w:rsidRDefault="00B6663F" w:rsidP="00194AC3">
          <w:pPr>
            <w:spacing w:after="0" w:line="240" w:lineRule="auto"/>
            <w:jc w:val="center"/>
          </w:pPr>
        </w:p>
        <w:p w:rsidR="00B6663F" w:rsidRDefault="00B6663F" w:rsidP="00194AC3">
          <w:pPr>
            <w:spacing w:after="0" w:line="240" w:lineRule="auto"/>
            <w:jc w:val="center"/>
          </w:pPr>
        </w:p>
        <w:p w:rsidR="00B6663F" w:rsidRDefault="00B6663F" w:rsidP="00194AC3">
          <w:pPr>
            <w:spacing w:after="0" w:line="240" w:lineRule="auto"/>
            <w:jc w:val="center"/>
          </w:pPr>
        </w:p>
        <w:p w:rsidR="00B6663F" w:rsidRDefault="00B6663F" w:rsidP="00194AC3">
          <w:pPr>
            <w:spacing w:after="0" w:line="240" w:lineRule="auto"/>
            <w:jc w:val="center"/>
          </w:pPr>
        </w:p>
        <w:p w:rsidR="00B6663F" w:rsidRDefault="00B6663F" w:rsidP="00B6663F">
          <w:pPr>
            <w:spacing w:after="0" w:line="240" w:lineRule="auto"/>
          </w:pPr>
        </w:p>
        <w:p w:rsidR="00B6663F" w:rsidRDefault="00B6663F" w:rsidP="00B6663F">
          <w:pPr>
            <w:spacing w:after="0" w:line="240" w:lineRule="auto"/>
          </w:pPr>
        </w:p>
        <w:p w:rsidR="00B6663F" w:rsidRDefault="00B6663F" w:rsidP="00B6663F">
          <w:pPr>
            <w:spacing w:after="0" w:line="240" w:lineRule="auto"/>
          </w:pPr>
        </w:p>
        <w:p w:rsidR="00B6663F" w:rsidRDefault="00B6663F" w:rsidP="00B6663F">
          <w:pPr>
            <w:spacing w:after="0" w:line="240" w:lineRule="auto"/>
          </w:pPr>
        </w:p>
        <w:p w:rsidR="00B6663F" w:rsidRDefault="00B6663F" w:rsidP="00B6663F">
          <w:pPr>
            <w:spacing w:after="0" w:line="240" w:lineRule="auto"/>
          </w:pPr>
        </w:p>
        <w:p w:rsidR="00B6663F" w:rsidRDefault="00B6663F" w:rsidP="00B6663F">
          <w:pPr>
            <w:spacing w:after="0" w:line="240" w:lineRule="auto"/>
          </w:pPr>
        </w:p>
        <w:p w:rsidR="00B6663F" w:rsidRDefault="00B6663F" w:rsidP="00B6663F">
          <w:pPr>
            <w:spacing w:after="0" w:line="240" w:lineRule="auto"/>
          </w:pPr>
        </w:p>
        <w:p w:rsidR="00B6663F" w:rsidRDefault="00B6663F" w:rsidP="00B6663F">
          <w:pPr>
            <w:spacing w:after="0" w:line="240" w:lineRule="auto"/>
          </w:pPr>
        </w:p>
        <w:p w:rsidR="00B6663F" w:rsidRDefault="00B6663F" w:rsidP="00B6663F">
          <w:pPr>
            <w:spacing w:after="0" w:line="240" w:lineRule="auto"/>
          </w:pPr>
        </w:p>
        <w:p w:rsidR="00B6663F" w:rsidRDefault="00B6663F" w:rsidP="00B6663F">
          <w:pPr>
            <w:spacing w:after="0" w:line="240" w:lineRule="auto"/>
          </w:pPr>
        </w:p>
        <w:p w:rsidR="00B6663F" w:rsidRDefault="00B6663F" w:rsidP="00B6663F">
          <w:pPr>
            <w:spacing w:after="0" w:line="240" w:lineRule="auto"/>
          </w:pPr>
        </w:p>
        <w:p w:rsidR="00B6663F" w:rsidRDefault="00B6663F" w:rsidP="00B6663F">
          <w:pPr>
            <w:spacing w:after="0" w:line="240" w:lineRule="auto"/>
          </w:pPr>
        </w:p>
        <w:p w:rsidR="00B6663F" w:rsidRDefault="00B6663F" w:rsidP="00B6663F">
          <w:pPr>
            <w:spacing w:after="0" w:line="240" w:lineRule="auto"/>
          </w:pPr>
        </w:p>
        <w:p w:rsidR="00B6663F" w:rsidRDefault="00B6663F" w:rsidP="00B6663F">
          <w:pPr>
            <w:spacing w:after="0" w:line="240" w:lineRule="auto"/>
          </w:pPr>
        </w:p>
        <w:p w:rsidR="00B6663F" w:rsidRDefault="00B6663F" w:rsidP="00B6663F">
          <w:pPr>
            <w:spacing w:after="0" w:line="240" w:lineRule="auto"/>
          </w:pPr>
        </w:p>
        <w:p w:rsidR="00B6663F" w:rsidRDefault="00B6663F" w:rsidP="00B6663F">
          <w:pPr>
            <w:spacing w:after="0" w:line="240" w:lineRule="auto"/>
          </w:pPr>
        </w:p>
        <w:p w:rsidR="00B6663F" w:rsidRDefault="00B6663F" w:rsidP="00B6663F">
          <w:pPr>
            <w:spacing w:after="0" w:line="240" w:lineRule="auto"/>
          </w:pPr>
        </w:p>
        <w:p w:rsidR="00B6663F" w:rsidRDefault="00B6663F" w:rsidP="00B6663F">
          <w:pPr>
            <w:spacing w:after="0" w:line="240" w:lineRule="auto"/>
          </w:pPr>
        </w:p>
        <w:p w:rsidR="00B6663F" w:rsidRDefault="00B6663F" w:rsidP="00B6663F">
          <w:pPr>
            <w:spacing w:after="0" w:line="240" w:lineRule="auto"/>
          </w:pPr>
        </w:p>
        <w:p w:rsidR="00B6663F" w:rsidRDefault="00B6663F" w:rsidP="00B6663F">
          <w:pPr>
            <w:spacing w:after="0" w:line="240" w:lineRule="auto"/>
          </w:pPr>
        </w:p>
        <w:p w:rsidR="00B6663F" w:rsidRDefault="00B6663F" w:rsidP="00B6663F">
          <w:pPr>
            <w:spacing w:after="0" w:line="240" w:lineRule="auto"/>
          </w:pPr>
        </w:p>
        <w:p w:rsidR="000D3C1F" w:rsidRDefault="00B6663F" w:rsidP="00B6663F">
          <w:pPr>
            <w:spacing w:after="0" w:line="240" w:lineRule="auto"/>
          </w:pPr>
          <w:r>
            <w:t>Goedkeuring GMR</w:t>
          </w:r>
          <w:r>
            <w:tab/>
          </w:r>
          <w:r>
            <w:tab/>
          </w:r>
          <w:r>
            <w:tab/>
          </w:r>
          <w:r>
            <w:tab/>
            <w:t xml:space="preserve">Goedkeuring College van Bestuur Stichting </w:t>
          </w:r>
          <w:proofErr w:type="spellStart"/>
          <w:r>
            <w:t>Voila</w:t>
          </w:r>
          <w:proofErr w:type="spellEnd"/>
        </w:p>
        <w:p w:rsidR="000D3C1F" w:rsidRDefault="000D3C1F" w:rsidP="00B6663F">
          <w:pPr>
            <w:spacing w:after="0" w:line="240" w:lineRule="auto"/>
          </w:pPr>
        </w:p>
        <w:p w:rsidR="001111FC" w:rsidRDefault="000D3C1F" w:rsidP="00B6663F">
          <w:pPr>
            <w:spacing w:after="0" w:line="240" w:lineRule="auto"/>
          </w:pPr>
          <w:r>
            <w:t>Datum</w:t>
          </w:r>
          <w:r>
            <w:tab/>
          </w:r>
          <w:r>
            <w:tab/>
          </w:r>
          <w:r>
            <w:tab/>
          </w:r>
          <w:r>
            <w:tab/>
          </w:r>
          <w:r>
            <w:tab/>
          </w:r>
          <w:r>
            <w:tab/>
            <w:t>Datum</w:t>
          </w:r>
          <w:bookmarkStart w:id="0" w:name="_GoBack"/>
          <w:bookmarkEnd w:id="0"/>
          <w:r w:rsidR="001111FC">
            <w:br w:type="page"/>
          </w:r>
        </w:p>
      </w:sdtContent>
    </w:sdt>
    <w:p w:rsidR="00BE3DF6" w:rsidRDefault="00BE3DF6">
      <w:pPr>
        <w:spacing w:after="0" w:line="240" w:lineRule="auto"/>
      </w:pPr>
    </w:p>
    <w:p w:rsidR="00BE3DF6" w:rsidRDefault="00BE3DF6">
      <w:pPr>
        <w:spacing w:after="0" w:line="240" w:lineRule="auto"/>
      </w:pPr>
    </w:p>
    <w:p w:rsidR="00BE3DF6" w:rsidRDefault="00BE3DF6">
      <w:pPr>
        <w:spacing w:after="0" w:line="240" w:lineRule="auto"/>
        <w:rPr>
          <w:rFonts w:asciiTheme="majorHAnsi" w:eastAsiaTheme="majorEastAsia" w:hAnsiTheme="majorHAnsi" w:cstheme="majorBidi"/>
          <w:b/>
          <w:bCs/>
          <w:color w:val="365F91" w:themeColor="accent1" w:themeShade="BF"/>
          <w:sz w:val="28"/>
          <w:szCs w:val="28"/>
        </w:rPr>
      </w:pPr>
    </w:p>
    <w:sdt>
      <w:sdtPr>
        <w:rPr>
          <w:rFonts w:ascii="Arial" w:eastAsia="Calibri" w:hAnsi="Arial" w:cs="Calibri"/>
          <w:b w:val="0"/>
          <w:bCs w:val="0"/>
          <w:color w:val="auto"/>
          <w:sz w:val="20"/>
          <w:szCs w:val="22"/>
        </w:rPr>
        <w:id w:val="888532"/>
        <w:docPartObj>
          <w:docPartGallery w:val="Table of Contents"/>
          <w:docPartUnique/>
        </w:docPartObj>
      </w:sdtPr>
      <w:sdtContent>
        <w:p w:rsidR="00BE3DF6" w:rsidRDefault="00BE3DF6" w:rsidP="001111FC">
          <w:pPr>
            <w:pStyle w:val="Kopvaninhoudsopgave"/>
            <w:jc w:val="center"/>
          </w:pPr>
          <w:r>
            <w:t>Inhoud</w:t>
          </w:r>
        </w:p>
        <w:p w:rsidR="001111FC" w:rsidRPr="001111FC" w:rsidRDefault="001111FC" w:rsidP="001111FC"/>
        <w:p w:rsidR="00E5466A" w:rsidRDefault="002D294D">
          <w:pPr>
            <w:pStyle w:val="Inhopg1"/>
            <w:tabs>
              <w:tab w:val="right" w:leader="dot" w:pos="9062"/>
            </w:tabs>
            <w:rPr>
              <w:rFonts w:asciiTheme="minorHAnsi" w:eastAsiaTheme="minorEastAsia" w:hAnsiTheme="minorHAnsi" w:cstheme="minorBidi"/>
              <w:noProof/>
              <w:sz w:val="22"/>
              <w:lang w:eastAsia="nl-NL"/>
            </w:rPr>
          </w:pPr>
          <w:r>
            <w:fldChar w:fldCharType="begin"/>
          </w:r>
          <w:r w:rsidR="00BE3DF6">
            <w:instrText xml:space="preserve"> TOC \o "1-3" \h \z \u </w:instrText>
          </w:r>
          <w:r>
            <w:fldChar w:fldCharType="separate"/>
          </w:r>
          <w:hyperlink w:anchor="_Toc341530778" w:history="1">
            <w:r w:rsidR="00E5466A" w:rsidRPr="00632F1D">
              <w:rPr>
                <w:rStyle w:val="Hyperlink"/>
                <w:noProof/>
              </w:rPr>
              <w:t>Leeswijzer</w:t>
            </w:r>
            <w:r w:rsidR="00E5466A">
              <w:rPr>
                <w:noProof/>
                <w:webHidden/>
              </w:rPr>
              <w:tab/>
            </w:r>
            <w:r>
              <w:rPr>
                <w:noProof/>
                <w:webHidden/>
              </w:rPr>
              <w:fldChar w:fldCharType="begin"/>
            </w:r>
            <w:r w:rsidR="00E5466A">
              <w:rPr>
                <w:noProof/>
                <w:webHidden/>
              </w:rPr>
              <w:instrText xml:space="preserve"> PAGEREF _Toc341530778 \h </w:instrText>
            </w:r>
            <w:r>
              <w:rPr>
                <w:noProof/>
                <w:webHidden/>
              </w:rPr>
            </w:r>
            <w:r>
              <w:rPr>
                <w:noProof/>
                <w:webHidden/>
              </w:rPr>
              <w:fldChar w:fldCharType="separate"/>
            </w:r>
            <w:r w:rsidR="00E5466A">
              <w:rPr>
                <w:noProof/>
                <w:webHidden/>
              </w:rPr>
              <w:t>3</w:t>
            </w:r>
            <w:r>
              <w:rPr>
                <w:noProof/>
                <w:webHidden/>
              </w:rPr>
              <w:fldChar w:fldCharType="end"/>
            </w:r>
          </w:hyperlink>
        </w:p>
        <w:p w:rsidR="00E5466A" w:rsidRDefault="002D294D">
          <w:pPr>
            <w:pStyle w:val="Inhopg1"/>
            <w:tabs>
              <w:tab w:val="right" w:leader="dot" w:pos="9062"/>
            </w:tabs>
            <w:rPr>
              <w:rFonts w:asciiTheme="minorHAnsi" w:eastAsiaTheme="minorEastAsia" w:hAnsiTheme="minorHAnsi" w:cstheme="minorBidi"/>
              <w:noProof/>
              <w:sz w:val="22"/>
              <w:lang w:eastAsia="nl-NL"/>
            </w:rPr>
          </w:pPr>
          <w:hyperlink w:anchor="_Toc341530779" w:history="1">
            <w:r w:rsidR="00E5466A" w:rsidRPr="00632F1D">
              <w:rPr>
                <w:rStyle w:val="Hyperlink"/>
                <w:noProof/>
              </w:rPr>
              <w:t>Hoofdstuk 1</w:t>
            </w:r>
            <w:r w:rsidR="00E5466A">
              <w:rPr>
                <w:noProof/>
                <w:webHidden/>
              </w:rPr>
              <w:tab/>
            </w:r>
            <w:r>
              <w:rPr>
                <w:noProof/>
                <w:webHidden/>
              </w:rPr>
              <w:fldChar w:fldCharType="begin"/>
            </w:r>
            <w:r w:rsidR="00E5466A">
              <w:rPr>
                <w:noProof/>
                <w:webHidden/>
              </w:rPr>
              <w:instrText xml:space="preserve"> PAGEREF _Toc341530779 \h </w:instrText>
            </w:r>
            <w:r>
              <w:rPr>
                <w:noProof/>
                <w:webHidden/>
              </w:rPr>
            </w:r>
            <w:r>
              <w:rPr>
                <w:noProof/>
                <w:webHidden/>
              </w:rPr>
              <w:fldChar w:fldCharType="separate"/>
            </w:r>
            <w:r w:rsidR="00E5466A">
              <w:rPr>
                <w:noProof/>
                <w:webHidden/>
              </w:rPr>
              <w:t>4</w:t>
            </w:r>
            <w:r>
              <w:rPr>
                <w:noProof/>
                <w:webHidden/>
              </w:rPr>
              <w:fldChar w:fldCharType="end"/>
            </w:r>
          </w:hyperlink>
        </w:p>
        <w:p w:rsidR="00E5466A" w:rsidRDefault="002D294D">
          <w:pPr>
            <w:pStyle w:val="Inhopg2"/>
            <w:tabs>
              <w:tab w:val="right" w:leader="dot" w:pos="9062"/>
            </w:tabs>
            <w:rPr>
              <w:rFonts w:asciiTheme="minorHAnsi" w:eastAsiaTheme="minorEastAsia" w:hAnsiTheme="minorHAnsi" w:cstheme="minorBidi"/>
              <w:noProof/>
              <w:sz w:val="22"/>
              <w:lang w:eastAsia="nl-NL"/>
            </w:rPr>
          </w:pPr>
          <w:hyperlink w:anchor="_Toc341530780" w:history="1">
            <w:r w:rsidR="00E5466A" w:rsidRPr="00632F1D">
              <w:rPr>
                <w:rStyle w:val="Hyperlink"/>
                <w:noProof/>
              </w:rPr>
              <w:t>Beleid Stichting Voila</w:t>
            </w:r>
            <w:r w:rsidR="00E5466A">
              <w:rPr>
                <w:noProof/>
                <w:webHidden/>
              </w:rPr>
              <w:tab/>
            </w:r>
            <w:r>
              <w:rPr>
                <w:noProof/>
                <w:webHidden/>
              </w:rPr>
              <w:fldChar w:fldCharType="begin"/>
            </w:r>
            <w:r w:rsidR="00E5466A">
              <w:rPr>
                <w:noProof/>
                <w:webHidden/>
              </w:rPr>
              <w:instrText xml:space="preserve"> PAGEREF _Toc341530780 \h </w:instrText>
            </w:r>
            <w:r>
              <w:rPr>
                <w:noProof/>
                <w:webHidden/>
              </w:rPr>
            </w:r>
            <w:r>
              <w:rPr>
                <w:noProof/>
                <w:webHidden/>
              </w:rPr>
              <w:fldChar w:fldCharType="separate"/>
            </w:r>
            <w:r w:rsidR="00E5466A">
              <w:rPr>
                <w:noProof/>
                <w:webHidden/>
              </w:rPr>
              <w:t>4</w:t>
            </w:r>
            <w:r>
              <w:rPr>
                <w:noProof/>
                <w:webHidden/>
              </w:rPr>
              <w:fldChar w:fldCharType="end"/>
            </w:r>
          </w:hyperlink>
        </w:p>
        <w:p w:rsidR="00E5466A" w:rsidRDefault="002D294D">
          <w:pPr>
            <w:pStyle w:val="Inhopg2"/>
            <w:tabs>
              <w:tab w:val="right" w:leader="dot" w:pos="9062"/>
            </w:tabs>
            <w:rPr>
              <w:rFonts w:asciiTheme="minorHAnsi" w:eastAsiaTheme="minorEastAsia" w:hAnsiTheme="minorHAnsi" w:cstheme="minorBidi"/>
              <w:noProof/>
              <w:sz w:val="22"/>
              <w:lang w:eastAsia="nl-NL"/>
            </w:rPr>
          </w:pPr>
          <w:hyperlink w:anchor="_Toc341530781" w:history="1">
            <w:r w:rsidR="00E5466A" w:rsidRPr="00632F1D">
              <w:rPr>
                <w:rStyle w:val="Hyperlink"/>
                <w:noProof/>
              </w:rPr>
              <w:t>Definitie</w:t>
            </w:r>
            <w:r w:rsidR="00E5466A">
              <w:rPr>
                <w:noProof/>
                <w:webHidden/>
              </w:rPr>
              <w:tab/>
            </w:r>
            <w:r>
              <w:rPr>
                <w:noProof/>
                <w:webHidden/>
              </w:rPr>
              <w:fldChar w:fldCharType="begin"/>
            </w:r>
            <w:r w:rsidR="00E5466A">
              <w:rPr>
                <w:noProof/>
                <w:webHidden/>
              </w:rPr>
              <w:instrText xml:space="preserve"> PAGEREF _Toc341530781 \h </w:instrText>
            </w:r>
            <w:r>
              <w:rPr>
                <w:noProof/>
                <w:webHidden/>
              </w:rPr>
            </w:r>
            <w:r>
              <w:rPr>
                <w:noProof/>
                <w:webHidden/>
              </w:rPr>
              <w:fldChar w:fldCharType="separate"/>
            </w:r>
            <w:r w:rsidR="00E5466A">
              <w:rPr>
                <w:noProof/>
                <w:webHidden/>
              </w:rPr>
              <w:t>4</w:t>
            </w:r>
            <w:r>
              <w:rPr>
                <w:noProof/>
                <w:webHidden/>
              </w:rPr>
              <w:fldChar w:fldCharType="end"/>
            </w:r>
          </w:hyperlink>
        </w:p>
        <w:p w:rsidR="00E5466A" w:rsidRDefault="002D294D">
          <w:pPr>
            <w:pStyle w:val="Inhopg3"/>
            <w:tabs>
              <w:tab w:val="right" w:leader="dot" w:pos="9062"/>
            </w:tabs>
            <w:rPr>
              <w:rFonts w:asciiTheme="minorHAnsi" w:eastAsiaTheme="minorEastAsia" w:hAnsiTheme="minorHAnsi" w:cstheme="minorBidi"/>
              <w:noProof/>
              <w:sz w:val="22"/>
              <w:lang w:eastAsia="nl-NL"/>
            </w:rPr>
          </w:pPr>
          <w:hyperlink w:anchor="_Toc341530782" w:history="1">
            <w:r w:rsidR="00E5466A" w:rsidRPr="00632F1D">
              <w:rPr>
                <w:rStyle w:val="Hyperlink"/>
                <w:noProof/>
              </w:rPr>
              <w:t>Fysieke veiligheid</w:t>
            </w:r>
            <w:r w:rsidR="00E5466A">
              <w:rPr>
                <w:noProof/>
                <w:webHidden/>
              </w:rPr>
              <w:tab/>
            </w:r>
            <w:r>
              <w:rPr>
                <w:noProof/>
                <w:webHidden/>
              </w:rPr>
              <w:fldChar w:fldCharType="begin"/>
            </w:r>
            <w:r w:rsidR="00E5466A">
              <w:rPr>
                <w:noProof/>
                <w:webHidden/>
              </w:rPr>
              <w:instrText xml:space="preserve"> PAGEREF _Toc341530782 \h </w:instrText>
            </w:r>
            <w:r>
              <w:rPr>
                <w:noProof/>
                <w:webHidden/>
              </w:rPr>
            </w:r>
            <w:r>
              <w:rPr>
                <w:noProof/>
                <w:webHidden/>
              </w:rPr>
              <w:fldChar w:fldCharType="separate"/>
            </w:r>
            <w:r w:rsidR="00E5466A">
              <w:rPr>
                <w:noProof/>
                <w:webHidden/>
              </w:rPr>
              <w:t>4</w:t>
            </w:r>
            <w:r>
              <w:rPr>
                <w:noProof/>
                <w:webHidden/>
              </w:rPr>
              <w:fldChar w:fldCharType="end"/>
            </w:r>
          </w:hyperlink>
        </w:p>
        <w:p w:rsidR="00E5466A" w:rsidRDefault="002D294D">
          <w:pPr>
            <w:pStyle w:val="Inhopg3"/>
            <w:tabs>
              <w:tab w:val="right" w:leader="dot" w:pos="9062"/>
            </w:tabs>
            <w:rPr>
              <w:rFonts w:asciiTheme="minorHAnsi" w:eastAsiaTheme="minorEastAsia" w:hAnsiTheme="minorHAnsi" w:cstheme="minorBidi"/>
              <w:noProof/>
              <w:sz w:val="22"/>
              <w:lang w:eastAsia="nl-NL"/>
            </w:rPr>
          </w:pPr>
          <w:hyperlink w:anchor="_Toc341530783" w:history="1">
            <w:r w:rsidR="00E5466A" w:rsidRPr="00632F1D">
              <w:rPr>
                <w:rStyle w:val="Hyperlink"/>
                <w:noProof/>
              </w:rPr>
              <w:t>Sociale veiligheid</w:t>
            </w:r>
            <w:r w:rsidR="00E5466A">
              <w:rPr>
                <w:noProof/>
                <w:webHidden/>
              </w:rPr>
              <w:tab/>
            </w:r>
            <w:r>
              <w:rPr>
                <w:noProof/>
                <w:webHidden/>
              </w:rPr>
              <w:fldChar w:fldCharType="begin"/>
            </w:r>
            <w:r w:rsidR="00E5466A">
              <w:rPr>
                <w:noProof/>
                <w:webHidden/>
              </w:rPr>
              <w:instrText xml:space="preserve"> PAGEREF _Toc341530783 \h </w:instrText>
            </w:r>
            <w:r>
              <w:rPr>
                <w:noProof/>
                <w:webHidden/>
              </w:rPr>
            </w:r>
            <w:r>
              <w:rPr>
                <w:noProof/>
                <w:webHidden/>
              </w:rPr>
              <w:fldChar w:fldCharType="separate"/>
            </w:r>
            <w:r w:rsidR="00E5466A">
              <w:rPr>
                <w:noProof/>
                <w:webHidden/>
              </w:rPr>
              <w:t>4</w:t>
            </w:r>
            <w:r>
              <w:rPr>
                <w:noProof/>
                <w:webHidden/>
              </w:rPr>
              <w:fldChar w:fldCharType="end"/>
            </w:r>
          </w:hyperlink>
        </w:p>
        <w:p w:rsidR="00E5466A" w:rsidRDefault="002D294D">
          <w:pPr>
            <w:pStyle w:val="Inhopg2"/>
            <w:tabs>
              <w:tab w:val="right" w:leader="dot" w:pos="9062"/>
            </w:tabs>
            <w:rPr>
              <w:rFonts w:asciiTheme="minorHAnsi" w:eastAsiaTheme="minorEastAsia" w:hAnsiTheme="minorHAnsi" w:cstheme="minorBidi"/>
              <w:noProof/>
              <w:sz w:val="22"/>
              <w:lang w:eastAsia="nl-NL"/>
            </w:rPr>
          </w:pPr>
          <w:hyperlink w:anchor="_Toc341530784" w:history="1">
            <w:r w:rsidR="00E5466A" w:rsidRPr="00632F1D">
              <w:rPr>
                <w:rStyle w:val="Hyperlink"/>
                <w:noProof/>
              </w:rPr>
              <w:t>Uitvoering</w:t>
            </w:r>
            <w:r w:rsidR="00E5466A">
              <w:rPr>
                <w:noProof/>
                <w:webHidden/>
              </w:rPr>
              <w:tab/>
            </w:r>
            <w:r>
              <w:rPr>
                <w:noProof/>
                <w:webHidden/>
              </w:rPr>
              <w:fldChar w:fldCharType="begin"/>
            </w:r>
            <w:r w:rsidR="00E5466A">
              <w:rPr>
                <w:noProof/>
                <w:webHidden/>
              </w:rPr>
              <w:instrText xml:space="preserve"> PAGEREF _Toc341530784 \h </w:instrText>
            </w:r>
            <w:r>
              <w:rPr>
                <w:noProof/>
                <w:webHidden/>
              </w:rPr>
            </w:r>
            <w:r>
              <w:rPr>
                <w:noProof/>
                <w:webHidden/>
              </w:rPr>
              <w:fldChar w:fldCharType="separate"/>
            </w:r>
            <w:r w:rsidR="00E5466A">
              <w:rPr>
                <w:noProof/>
                <w:webHidden/>
              </w:rPr>
              <w:t>4</w:t>
            </w:r>
            <w:r>
              <w:rPr>
                <w:noProof/>
                <w:webHidden/>
              </w:rPr>
              <w:fldChar w:fldCharType="end"/>
            </w:r>
          </w:hyperlink>
        </w:p>
        <w:p w:rsidR="00E5466A" w:rsidRDefault="002D294D">
          <w:pPr>
            <w:pStyle w:val="Inhopg3"/>
            <w:tabs>
              <w:tab w:val="right" w:leader="dot" w:pos="9062"/>
            </w:tabs>
            <w:rPr>
              <w:rFonts w:asciiTheme="minorHAnsi" w:eastAsiaTheme="minorEastAsia" w:hAnsiTheme="minorHAnsi" w:cstheme="minorBidi"/>
              <w:noProof/>
              <w:sz w:val="22"/>
              <w:lang w:eastAsia="nl-NL"/>
            </w:rPr>
          </w:pPr>
          <w:hyperlink w:anchor="_Toc341530785" w:history="1">
            <w:r w:rsidR="00E5466A" w:rsidRPr="00632F1D">
              <w:rPr>
                <w:rStyle w:val="Hyperlink"/>
                <w:noProof/>
              </w:rPr>
              <w:t>Preventiemedewerker</w:t>
            </w:r>
            <w:r w:rsidR="00E5466A">
              <w:rPr>
                <w:noProof/>
                <w:webHidden/>
              </w:rPr>
              <w:tab/>
            </w:r>
            <w:r>
              <w:rPr>
                <w:noProof/>
                <w:webHidden/>
              </w:rPr>
              <w:fldChar w:fldCharType="begin"/>
            </w:r>
            <w:r w:rsidR="00E5466A">
              <w:rPr>
                <w:noProof/>
                <w:webHidden/>
              </w:rPr>
              <w:instrText xml:space="preserve"> PAGEREF _Toc341530785 \h </w:instrText>
            </w:r>
            <w:r>
              <w:rPr>
                <w:noProof/>
                <w:webHidden/>
              </w:rPr>
            </w:r>
            <w:r>
              <w:rPr>
                <w:noProof/>
                <w:webHidden/>
              </w:rPr>
              <w:fldChar w:fldCharType="separate"/>
            </w:r>
            <w:r w:rsidR="00E5466A">
              <w:rPr>
                <w:noProof/>
                <w:webHidden/>
              </w:rPr>
              <w:t>4</w:t>
            </w:r>
            <w:r>
              <w:rPr>
                <w:noProof/>
                <w:webHidden/>
              </w:rPr>
              <w:fldChar w:fldCharType="end"/>
            </w:r>
          </w:hyperlink>
        </w:p>
        <w:p w:rsidR="00E5466A" w:rsidRDefault="002D294D">
          <w:pPr>
            <w:pStyle w:val="Inhopg3"/>
            <w:tabs>
              <w:tab w:val="right" w:leader="dot" w:pos="9062"/>
            </w:tabs>
            <w:rPr>
              <w:rFonts w:asciiTheme="minorHAnsi" w:eastAsiaTheme="minorEastAsia" w:hAnsiTheme="minorHAnsi" w:cstheme="minorBidi"/>
              <w:noProof/>
              <w:sz w:val="22"/>
              <w:lang w:eastAsia="nl-NL"/>
            </w:rPr>
          </w:pPr>
          <w:hyperlink w:anchor="_Toc341530786" w:history="1">
            <w:r w:rsidR="00E5466A" w:rsidRPr="00632F1D">
              <w:rPr>
                <w:rStyle w:val="Hyperlink"/>
                <w:noProof/>
              </w:rPr>
              <w:t>Taken</w:t>
            </w:r>
            <w:r w:rsidR="00E5466A">
              <w:rPr>
                <w:noProof/>
                <w:webHidden/>
              </w:rPr>
              <w:tab/>
            </w:r>
            <w:r>
              <w:rPr>
                <w:noProof/>
                <w:webHidden/>
              </w:rPr>
              <w:fldChar w:fldCharType="begin"/>
            </w:r>
            <w:r w:rsidR="00E5466A">
              <w:rPr>
                <w:noProof/>
                <w:webHidden/>
              </w:rPr>
              <w:instrText xml:space="preserve"> PAGEREF _Toc341530786 \h </w:instrText>
            </w:r>
            <w:r>
              <w:rPr>
                <w:noProof/>
                <w:webHidden/>
              </w:rPr>
            </w:r>
            <w:r>
              <w:rPr>
                <w:noProof/>
                <w:webHidden/>
              </w:rPr>
              <w:fldChar w:fldCharType="separate"/>
            </w:r>
            <w:r w:rsidR="00E5466A">
              <w:rPr>
                <w:noProof/>
                <w:webHidden/>
              </w:rPr>
              <w:t>5</w:t>
            </w:r>
            <w:r>
              <w:rPr>
                <w:noProof/>
                <w:webHidden/>
              </w:rPr>
              <w:fldChar w:fldCharType="end"/>
            </w:r>
          </w:hyperlink>
        </w:p>
        <w:p w:rsidR="00E5466A" w:rsidRDefault="002D294D">
          <w:pPr>
            <w:pStyle w:val="Inhopg3"/>
            <w:tabs>
              <w:tab w:val="right" w:leader="dot" w:pos="9062"/>
            </w:tabs>
            <w:rPr>
              <w:rFonts w:asciiTheme="minorHAnsi" w:eastAsiaTheme="minorEastAsia" w:hAnsiTheme="minorHAnsi" w:cstheme="minorBidi"/>
              <w:noProof/>
              <w:sz w:val="22"/>
              <w:lang w:eastAsia="nl-NL"/>
            </w:rPr>
          </w:pPr>
          <w:hyperlink w:anchor="_Toc341530787" w:history="1">
            <w:r w:rsidR="00E5466A" w:rsidRPr="00632F1D">
              <w:rPr>
                <w:rStyle w:val="Hyperlink"/>
                <w:noProof/>
              </w:rPr>
              <w:t>Opleiding</w:t>
            </w:r>
            <w:r w:rsidR="00E5466A">
              <w:rPr>
                <w:noProof/>
                <w:webHidden/>
              </w:rPr>
              <w:tab/>
            </w:r>
            <w:r>
              <w:rPr>
                <w:noProof/>
                <w:webHidden/>
              </w:rPr>
              <w:fldChar w:fldCharType="begin"/>
            </w:r>
            <w:r w:rsidR="00E5466A">
              <w:rPr>
                <w:noProof/>
                <w:webHidden/>
              </w:rPr>
              <w:instrText xml:space="preserve"> PAGEREF _Toc341530787 \h </w:instrText>
            </w:r>
            <w:r>
              <w:rPr>
                <w:noProof/>
                <w:webHidden/>
              </w:rPr>
            </w:r>
            <w:r>
              <w:rPr>
                <w:noProof/>
                <w:webHidden/>
              </w:rPr>
              <w:fldChar w:fldCharType="separate"/>
            </w:r>
            <w:r w:rsidR="00E5466A">
              <w:rPr>
                <w:noProof/>
                <w:webHidden/>
              </w:rPr>
              <w:t>5</w:t>
            </w:r>
            <w:r>
              <w:rPr>
                <w:noProof/>
                <w:webHidden/>
              </w:rPr>
              <w:fldChar w:fldCharType="end"/>
            </w:r>
          </w:hyperlink>
        </w:p>
        <w:p w:rsidR="00E5466A" w:rsidRDefault="002D294D">
          <w:pPr>
            <w:pStyle w:val="Inhopg2"/>
            <w:tabs>
              <w:tab w:val="right" w:leader="dot" w:pos="9062"/>
            </w:tabs>
            <w:rPr>
              <w:rFonts w:asciiTheme="minorHAnsi" w:eastAsiaTheme="minorEastAsia" w:hAnsiTheme="minorHAnsi" w:cstheme="minorBidi"/>
              <w:noProof/>
              <w:sz w:val="22"/>
              <w:lang w:eastAsia="nl-NL"/>
            </w:rPr>
          </w:pPr>
          <w:hyperlink w:anchor="_Toc341530788" w:history="1">
            <w:r w:rsidR="00E5466A" w:rsidRPr="00632F1D">
              <w:rPr>
                <w:rStyle w:val="Hyperlink"/>
                <w:noProof/>
              </w:rPr>
              <w:t>Borging en monitoring</w:t>
            </w:r>
            <w:r w:rsidR="00E5466A">
              <w:rPr>
                <w:noProof/>
                <w:webHidden/>
              </w:rPr>
              <w:tab/>
            </w:r>
            <w:r>
              <w:rPr>
                <w:noProof/>
                <w:webHidden/>
              </w:rPr>
              <w:fldChar w:fldCharType="begin"/>
            </w:r>
            <w:r w:rsidR="00E5466A">
              <w:rPr>
                <w:noProof/>
                <w:webHidden/>
              </w:rPr>
              <w:instrText xml:space="preserve"> PAGEREF _Toc341530788 \h </w:instrText>
            </w:r>
            <w:r>
              <w:rPr>
                <w:noProof/>
                <w:webHidden/>
              </w:rPr>
            </w:r>
            <w:r>
              <w:rPr>
                <w:noProof/>
                <w:webHidden/>
              </w:rPr>
              <w:fldChar w:fldCharType="separate"/>
            </w:r>
            <w:r w:rsidR="00E5466A">
              <w:rPr>
                <w:noProof/>
                <w:webHidden/>
              </w:rPr>
              <w:t>5</w:t>
            </w:r>
            <w:r>
              <w:rPr>
                <w:noProof/>
                <w:webHidden/>
              </w:rPr>
              <w:fldChar w:fldCharType="end"/>
            </w:r>
          </w:hyperlink>
        </w:p>
        <w:p w:rsidR="00E5466A" w:rsidRDefault="002D294D">
          <w:pPr>
            <w:pStyle w:val="Inhopg3"/>
            <w:tabs>
              <w:tab w:val="right" w:leader="dot" w:pos="9062"/>
            </w:tabs>
            <w:rPr>
              <w:rFonts w:asciiTheme="minorHAnsi" w:eastAsiaTheme="minorEastAsia" w:hAnsiTheme="minorHAnsi" w:cstheme="minorBidi"/>
              <w:noProof/>
              <w:sz w:val="22"/>
              <w:lang w:eastAsia="nl-NL"/>
            </w:rPr>
          </w:pPr>
          <w:hyperlink w:anchor="_Toc341530789" w:history="1">
            <w:r w:rsidR="00E5466A" w:rsidRPr="00632F1D">
              <w:rPr>
                <w:rStyle w:val="Hyperlink"/>
                <w:noProof/>
              </w:rPr>
              <w:t>Evaluatiecyclus: Plan, Do, Check, Act</w:t>
            </w:r>
            <w:r w:rsidR="00E5466A">
              <w:rPr>
                <w:noProof/>
                <w:webHidden/>
              </w:rPr>
              <w:tab/>
            </w:r>
            <w:r>
              <w:rPr>
                <w:noProof/>
                <w:webHidden/>
              </w:rPr>
              <w:fldChar w:fldCharType="begin"/>
            </w:r>
            <w:r w:rsidR="00E5466A">
              <w:rPr>
                <w:noProof/>
                <w:webHidden/>
              </w:rPr>
              <w:instrText xml:space="preserve"> PAGEREF _Toc341530789 \h </w:instrText>
            </w:r>
            <w:r>
              <w:rPr>
                <w:noProof/>
                <w:webHidden/>
              </w:rPr>
            </w:r>
            <w:r>
              <w:rPr>
                <w:noProof/>
                <w:webHidden/>
              </w:rPr>
              <w:fldChar w:fldCharType="separate"/>
            </w:r>
            <w:r w:rsidR="00E5466A">
              <w:rPr>
                <w:noProof/>
                <w:webHidden/>
              </w:rPr>
              <w:t>5</w:t>
            </w:r>
            <w:r>
              <w:rPr>
                <w:noProof/>
                <w:webHidden/>
              </w:rPr>
              <w:fldChar w:fldCharType="end"/>
            </w:r>
          </w:hyperlink>
        </w:p>
        <w:p w:rsidR="00E5466A" w:rsidRDefault="002D294D">
          <w:pPr>
            <w:pStyle w:val="Inhopg3"/>
            <w:tabs>
              <w:tab w:val="right" w:leader="dot" w:pos="9062"/>
            </w:tabs>
            <w:rPr>
              <w:rFonts w:asciiTheme="minorHAnsi" w:eastAsiaTheme="minorEastAsia" w:hAnsiTheme="minorHAnsi" w:cstheme="minorBidi"/>
              <w:noProof/>
              <w:sz w:val="22"/>
              <w:lang w:eastAsia="nl-NL"/>
            </w:rPr>
          </w:pPr>
          <w:hyperlink w:anchor="_Toc341530790" w:history="1">
            <w:r w:rsidR="00E5466A" w:rsidRPr="00632F1D">
              <w:rPr>
                <w:rStyle w:val="Hyperlink"/>
                <w:noProof/>
              </w:rPr>
              <w:t>Planning in tijd</w:t>
            </w:r>
            <w:r w:rsidR="00E5466A">
              <w:rPr>
                <w:noProof/>
                <w:webHidden/>
              </w:rPr>
              <w:tab/>
            </w:r>
            <w:r>
              <w:rPr>
                <w:noProof/>
                <w:webHidden/>
              </w:rPr>
              <w:fldChar w:fldCharType="begin"/>
            </w:r>
            <w:r w:rsidR="00E5466A">
              <w:rPr>
                <w:noProof/>
                <w:webHidden/>
              </w:rPr>
              <w:instrText xml:space="preserve"> PAGEREF _Toc341530790 \h </w:instrText>
            </w:r>
            <w:r>
              <w:rPr>
                <w:noProof/>
                <w:webHidden/>
              </w:rPr>
            </w:r>
            <w:r>
              <w:rPr>
                <w:noProof/>
                <w:webHidden/>
              </w:rPr>
              <w:fldChar w:fldCharType="separate"/>
            </w:r>
            <w:r w:rsidR="00E5466A">
              <w:rPr>
                <w:noProof/>
                <w:webHidden/>
              </w:rPr>
              <w:t>6</w:t>
            </w:r>
            <w:r>
              <w:rPr>
                <w:noProof/>
                <w:webHidden/>
              </w:rPr>
              <w:fldChar w:fldCharType="end"/>
            </w:r>
          </w:hyperlink>
        </w:p>
        <w:p w:rsidR="00E5466A" w:rsidRDefault="002D294D">
          <w:pPr>
            <w:pStyle w:val="Inhopg1"/>
            <w:tabs>
              <w:tab w:val="right" w:leader="dot" w:pos="9062"/>
            </w:tabs>
            <w:rPr>
              <w:rFonts w:asciiTheme="minorHAnsi" w:eastAsiaTheme="minorEastAsia" w:hAnsiTheme="minorHAnsi" w:cstheme="minorBidi"/>
              <w:noProof/>
              <w:sz w:val="22"/>
              <w:lang w:eastAsia="nl-NL"/>
            </w:rPr>
          </w:pPr>
          <w:hyperlink w:anchor="_Toc341530791" w:history="1">
            <w:r w:rsidR="00E5466A" w:rsidRPr="00632F1D">
              <w:rPr>
                <w:rStyle w:val="Hyperlink"/>
                <w:noProof/>
              </w:rPr>
              <w:t>Hoofdstuk 2</w:t>
            </w:r>
            <w:r w:rsidR="00E5466A">
              <w:rPr>
                <w:noProof/>
                <w:webHidden/>
              </w:rPr>
              <w:tab/>
            </w:r>
            <w:r>
              <w:rPr>
                <w:noProof/>
                <w:webHidden/>
              </w:rPr>
              <w:fldChar w:fldCharType="begin"/>
            </w:r>
            <w:r w:rsidR="00E5466A">
              <w:rPr>
                <w:noProof/>
                <w:webHidden/>
              </w:rPr>
              <w:instrText xml:space="preserve"> PAGEREF _Toc341530791 \h </w:instrText>
            </w:r>
            <w:r>
              <w:rPr>
                <w:noProof/>
                <w:webHidden/>
              </w:rPr>
            </w:r>
            <w:r>
              <w:rPr>
                <w:noProof/>
                <w:webHidden/>
              </w:rPr>
              <w:fldChar w:fldCharType="separate"/>
            </w:r>
            <w:r w:rsidR="00E5466A">
              <w:rPr>
                <w:noProof/>
                <w:webHidden/>
              </w:rPr>
              <w:t>7</w:t>
            </w:r>
            <w:r>
              <w:rPr>
                <w:noProof/>
                <w:webHidden/>
              </w:rPr>
              <w:fldChar w:fldCharType="end"/>
            </w:r>
          </w:hyperlink>
        </w:p>
        <w:p w:rsidR="00E5466A" w:rsidRDefault="002D294D">
          <w:pPr>
            <w:pStyle w:val="Inhopg1"/>
            <w:tabs>
              <w:tab w:val="right" w:leader="dot" w:pos="9062"/>
            </w:tabs>
            <w:rPr>
              <w:rFonts w:asciiTheme="minorHAnsi" w:eastAsiaTheme="minorEastAsia" w:hAnsiTheme="minorHAnsi" w:cstheme="minorBidi"/>
              <w:noProof/>
              <w:sz w:val="22"/>
              <w:lang w:eastAsia="nl-NL"/>
            </w:rPr>
          </w:pPr>
          <w:hyperlink w:anchor="_Toc341530792" w:history="1">
            <w:r w:rsidR="00E5466A" w:rsidRPr="00632F1D">
              <w:rPr>
                <w:rStyle w:val="Hyperlink"/>
                <w:noProof/>
              </w:rPr>
              <w:t>Hoofdstuk 3</w:t>
            </w:r>
            <w:r w:rsidR="00E5466A">
              <w:rPr>
                <w:noProof/>
                <w:webHidden/>
              </w:rPr>
              <w:tab/>
            </w:r>
            <w:r>
              <w:rPr>
                <w:noProof/>
                <w:webHidden/>
              </w:rPr>
              <w:fldChar w:fldCharType="begin"/>
            </w:r>
            <w:r w:rsidR="00E5466A">
              <w:rPr>
                <w:noProof/>
                <w:webHidden/>
              </w:rPr>
              <w:instrText xml:space="preserve"> PAGEREF _Toc341530792 \h </w:instrText>
            </w:r>
            <w:r>
              <w:rPr>
                <w:noProof/>
                <w:webHidden/>
              </w:rPr>
            </w:r>
            <w:r>
              <w:rPr>
                <w:noProof/>
                <w:webHidden/>
              </w:rPr>
              <w:fldChar w:fldCharType="separate"/>
            </w:r>
            <w:r w:rsidR="00E5466A">
              <w:rPr>
                <w:noProof/>
                <w:webHidden/>
              </w:rPr>
              <w:t>8</w:t>
            </w:r>
            <w:r>
              <w:rPr>
                <w:noProof/>
                <w:webHidden/>
              </w:rPr>
              <w:fldChar w:fldCharType="end"/>
            </w:r>
          </w:hyperlink>
        </w:p>
        <w:p w:rsidR="00E5466A" w:rsidRDefault="002D294D">
          <w:pPr>
            <w:pStyle w:val="Inhopg2"/>
            <w:tabs>
              <w:tab w:val="right" w:leader="dot" w:pos="9062"/>
            </w:tabs>
            <w:rPr>
              <w:rFonts w:asciiTheme="minorHAnsi" w:eastAsiaTheme="minorEastAsia" w:hAnsiTheme="minorHAnsi" w:cstheme="minorBidi"/>
              <w:noProof/>
              <w:sz w:val="22"/>
              <w:lang w:eastAsia="nl-NL"/>
            </w:rPr>
          </w:pPr>
          <w:hyperlink w:anchor="_Toc341530793" w:history="1">
            <w:r w:rsidR="00E5466A" w:rsidRPr="00632F1D">
              <w:rPr>
                <w:rStyle w:val="Hyperlink"/>
                <w:noProof/>
              </w:rPr>
              <w:t>Jaarplanning schoolveiligheid</w:t>
            </w:r>
            <w:r w:rsidR="00E5466A">
              <w:rPr>
                <w:noProof/>
                <w:webHidden/>
              </w:rPr>
              <w:tab/>
            </w:r>
            <w:r>
              <w:rPr>
                <w:noProof/>
                <w:webHidden/>
              </w:rPr>
              <w:fldChar w:fldCharType="begin"/>
            </w:r>
            <w:r w:rsidR="00E5466A">
              <w:rPr>
                <w:noProof/>
                <w:webHidden/>
              </w:rPr>
              <w:instrText xml:space="preserve"> PAGEREF _Toc341530793 \h </w:instrText>
            </w:r>
            <w:r>
              <w:rPr>
                <w:noProof/>
                <w:webHidden/>
              </w:rPr>
            </w:r>
            <w:r>
              <w:rPr>
                <w:noProof/>
                <w:webHidden/>
              </w:rPr>
              <w:fldChar w:fldCharType="separate"/>
            </w:r>
            <w:r w:rsidR="00E5466A">
              <w:rPr>
                <w:noProof/>
                <w:webHidden/>
              </w:rPr>
              <w:t>8</w:t>
            </w:r>
            <w:r>
              <w:rPr>
                <w:noProof/>
                <w:webHidden/>
              </w:rPr>
              <w:fldChar w:fldCharType="end"/>
            </w:r>
          </w:hyperlink>
        </w:p>
        <w:p w:rsidR="00E5466A" w:rsidRDefault="002D294D">
          <w:pPr>
            <w:pStyle w:val="Inhopg2"/>
            <w:tabs>
              <w:tab w:val="right" w:leader="dot" w:pos="9062"/>
            </w:tabs>
            <w:rPr>
              <w:rFonts w:asciiTheme="minorHAnsi" w:eastAsiaTheme="minorEastAsia" w:hAnsiTheme="minorHAnsi" w:cstheme="minorBidi"/>
              <w:noProof/>
              <w:sz w:val="22"/>
              <w:lang w:eastAsia="nl-NL"/>
            </w:rPr>
          </w:pPr>
          <w:hyperlink w:anchor="_Toc341530794" w:history="1">
            <w:r w:rsidR="00E5466A" w:rsidRPr="00632F1D">
              <w:rPr>
                <w:rStyle w:val="Hyperlink"/>
                <w:noProof/>
              </w:rPr>
              <w:t>Bellijst i.v.m. Veiligheid</w:t>
            </w:r>
            <w:r w:rsidR="00E5466A">
              <w:rPr>
                <w:noProof/>
                <w:webHidden/>
              </w:rPr>
              <w:tab/>
            </w:r>
            <w:r>
              <w:rPr>
                <w:noProof/>
                <w:webHidden/>
              </w:rPr>
              <w:fldChar w:fldCharType="begin"/>
            </w:r>
            <w:r w:rsidR="00E5466A">
              <w:rPr>
                <w:noProof/>
                <w:webHidden/>
              </w:rPr>
              <w:instrText xml:space="preserve"> PAGEREF _Toc341530794 \h </w:instrText>
            </w:r>
            <w:r>
              <w:rPr>
                <w:noProof/>
                <w:webHidden/>
              </w:rPr>
            </w:r>
            <w:r>
              <w:rPr>
                <w:noProof/>
                <w:webHidden/>
              </w:rPr>
              <w:fldChar w:fldCharType="separate"/>
            </w:r>
            <w:r w:rsidR="00E5466A">
              <w:rPr>
                <w:noProof/>
                <w:webHidden/>
              </w:rPr>
              <w:t>9</w:t>
            </w:r>
            <w:r>
              <w:rPr>
                <w:noProof/>
                <w:webHidden/>
              </w:rPr>
              <w:fldChar w:fldCharType="end"/>
            </w:r>
          </w:hyperlink>
        </w:p>
        <w:p w:rsidR="00E5466A" w:rsidRDefault="002D294D">
          <w:pPr>
            <w:pStyle w:val="Inhopg2"/>
            <w:tabs>
              <w:tab w:val="right" w:leader="dot" w:pos="9062"/>
            </w:tabs>
            <w:rPr>
              <w:rFonts w:asciiTheme="minorHAnsi" w:eastAsiaTheme="minorEastAsia" w:hAnsiTheme="minorHAnsi" w:cstheme="minorBidi"/>
              <w:noProof/>
              <w:sz w:val="22"/>
              <w:lang w:eastAsia="nl-NL"/>
            </w:rPr>
          </w:pPr>
          <w:hyperlink w:anchor="_Toc341530795" w:history="1">
            <w:r w:rsidR="00E5466A" w:rsidRPr="00632F1D">
              <w:rPr>
                <w:rStyle w:val="Hyperlink"/>
                <w:rFonts w:cs="Arial"/>
                <w:noProof/>
              </w:rPr>
              <w:t>Checklist  i.v.m. Veiligheid</w:t>
            </w:r>
            <w:r w:rsidR="00E5466A">
              <w:rPr>
                <w:noProof/>
                <w:webHidden/>
              </w:rPr>
              <w:tab/>
            </w:r>
            <w:r>
              <w:rPr>
                <w:noProof/>
                <w:webHidden/>
              </w:rPr>
              <w:fldChar w:fldCharType="begin"/>
            </w:r>
            <w:r w:rsidR="00E5466A">
              <w:rPr>
                <w:noProof/>
                <w:webHidden/>
              </w:rPr>
              <w:instrText xml:space="preserve"> PAGEREF _Toc341530795 \h </w:instrText>
            </w:r>
            <w:r>
              <w:rPr>
                <w:noProof/>
                <w:webHidden/>
              </w:rPr>
            </w:r>
            <w:r>
              <w:rPr>
                <w:noProof/>
                <w:webHidden/>
              </w:rPr>
              <w:fldChar w:fldCharType="separate"/>
            </w:r>
            <w:r w:rsidR="00E5466A">
              <w:rPr>
                <w:noProof/>
                <w:webHidden/>
              </w:rPr>
              <w:t>10</w:t>
            </w:r>
            <w:r>
              <w:rPr>
                <w:noProof/>
                <w:webHidden/>
              </w:rPr>
              <w:fldChar w:fldCharType="end"/>
            </w:r>
          </w:hyperlink>
        </w:p>
        <w:p w:rsidR="00BE3DF6" w:rsidRDefault="002D294D">
          <w:r>
            <w:fldChar w:fldCharType="end"/>
          </w:r>
        </w:p>
      </w:sdtContent>
    </w:sdt>
    <w:p w:rsidR="00BE3DF6" w:rsidRPr="00BE3DF6" w:rsidRDefault="00BE3DF6" w:rsidP="00BE3DF6"/>
    <w:p w:rsidR="00BE3DF6" w:rsidRDefault="00BE3DF6">
      <w:pPr>
        <w:spacing w:after="0" w:line="240" w:lineRule="auto"/>
      </w:pPr>
      <w:r>
        <w:br w:type="page"/>
      </w:r>
    </w:p>
    <w:p w:rsidR="005C4B73" w:rsidRPr="005C4B73" w:rsidRDefault="005C4B73" w:rsidP="00BE3DF6">
      <w:pPr>
        <w:pStyle w:val="Kop1"/>
      </w:pPr>
      <w:bookmarkStart w:id="1" w:name="_Toc341530778"/>
      <w:r w:rsidRPr="005C4B73">
        <w:lastRenderedPageBreak/>
        <w:t>Leeswijzer</w:t>
      </w:r>
      <w:bookmarkEnd w:id="1"/>
    </w:p>
    <w:p w:rsidR="00BE3DF6" w:rsidRDefault="00BE3DF6" w:rsidP="005C4B73"/>
    <w:p w:rsidR="006E45AA" w:rsidRDefault="00BE3DF6" w:rsidP="005C4B73">
      <w:r>
        <w:t xml:space="preserve">In dit document beschrijft de Stichting </w:t>
      </w:r>
      <w:proofErr w:type="spellStart"/>
      <w:r>
        <w:t>Voila</w:t>
      </w:r>
      <w:proofErr w:type="spellEnd"/>
      <w:r>
        <w:t xml:space="preserve"> haar visie </w:t>
      </w:r>
      <w:r w:rsidR="00B22A58">
        <w:t>op het sch</w:t>
      </w:r>
      <w:r w:rsidR="002D6A1D">
        <w:t>oolveiligheidsbeleid</w:t>
      </w:r>
      <w:r w:rsidR="006E45AA">
        <w:t>.</w:t>
      </w:r>
      <w:r w:rsidR="002D6A1D">
        <w:t xml:space="preserve"> </w:t>
      </w:r>
    </w:p>
    <w:p w:rsidR="00BE3DF6" w:rsidRDefault="00BE3DF6" w:rsidP="005C4B73">
      <w:r>
        <w:t xml:space="preserve">Scholen zijn verplicht om een veiligheidsplan op te stellen. </w:t>
      </w:r>
      <w:r w:rsidR="00B22A58">
        <w:t>In dit plan moet beschreven staan hoe de scholen de wettelijke bepalingen vormgeven en uitvoeren. Daarnaast kan iedere school ook specifieke punten met betrekking tot veiligheid of sociale veiligheid beschrijven.</w:t>
      </w:r>
    </w:p>
    <w:p w:rsidR="00B22A58" w:rsidRDefault="00B22A58" w:rsidP="005C4B73">
      <w:r>
        <w:t xml:space="preserve">De scholen van de Stichting </w:t>
      </w:r>
      <w:proofErr w:type="spellStart"/>
      <w:r>
        <w:t>Voila</w:t>
      </w:r>
      <w:proofErr w:type="spellEnd"/>
      <w:r>
        <w:t xml:space="preserve"> willen waar mogelijk de verplichtingen eenduidig en duidelijk weergeven. Hiervoor is dit plan gemaakt.</w:t>
      </w:r>
    </w:p>
    <w:p w:rsidR="005C4B73" w:rsidRDefault="005C4B73" w:rsidP="005C4B73">
      <w:r>
        <w:t xml:space="preserve">Het veiligheidsplan </w:t>
      </w:r>
      <w:r w:rsidR="00DB3B4C">
        <w:t>bestaat</w:t>
      </w:r>
      <w:r>
        <w:t xml:space="preserve"> uit de volgende onderdelen.</w:t>
      </w:r>
    </w:p>
    <w:p w:rsidR="00B22A58" w:rsidRDefault="00B22A58" w:rsidP="00B22A58">
      <w:pPr>
        <w:spacing w:after="0" w:line="240" w:lineRule="auto"/>
      </w:pPr>
      <w:r w:rsidRPr="00D1026F">
        <w:rPr>
          <w:b/>
        </w:rPr>
        <w:t>Hoofdstuk 1</w:t>
      </w:r>
      <w:r>
        <w:t xml:space="preserve"> De</w:t>
      </w:r>
      <w:r w:rsidR="005C4B73">
        <w:t xml:space="preserve"> visie en uitgangspunten </w:t>
      </w:r>
      <w:r>
        <w:t xml:space="preserve">van de stichting </w:t>
      </w:r>
      <w:proofErr w:type="spellStart"/>
      <w:r>
        <w:t>Voila</w:t>
      </w:r>
      <w:proofErr w:type="spellEnd"/>
      <w:r>
        <w:t xml:space="preserve"> op veiligheid in de school. </w:t>
      </w:r>
    </w:p>
    <w:p w:rsidR="00B22A58" w:rsidRDefault="00B22A58" w:rsidP="00B22A58">
      <w:pPr>
        <w:spacing w:after="0" w:line="240" w:lineRule="auto"/>
      </w:pPr>
    </w:p>
    <w:p w:rsidR="005C4B73" w:rsidRDefault="00B22A58" w:rsidP="00B22A58">
      <w:pPr>
        <w:spacing w:after="0" w:line="240" w:lineRule="auto"/>
      </w:pPr>
      <w:r w:rsidRPr="00D1026F">
        <w:rPr>
          <w:b/>
        </w:rPr>
        <w:t>Hoofdstuk 2</w:t>
      </w:r>
      <w:r>
        <w:t xml:space="preserve"> Een overzicht van de aanwezige documenten </w:t>
      </w:r>
      <w:r w:rsidR="005C4B73">
        <w:t xml:space="preserve">die algemeen gelden binnen de stichting </w:t>
      </w:r>
      <w:proofErr w:type="spellStart"/>
      <w:r w:rsidR="005C4B73">
        <w:t>Voila</w:t>
      </w:r>
      <w:proofErr w:type="spellEnd"/>
      <w:r>
        <w:t>.</w:t>
      </w:r>
      <w:r w:rsidR="006E45AA">
        <w:t xml:space="preserve"> Hieronder vallen minimaal de verplichte stukken.</w:t>
      </w:r>
    </w:p>
    <w:p w:rsidR="00B22A58" w:rsidRDefault="00B22A58" w:rsidP="00B22A58">
      <w:pPr>
        <w:spacing w:after="0" w:line="240" w:lineRule="auto"/>
      </w:pPr>
    </w:p>
    <w:p w:rsidR="005C4B73" w:rsidRDefault="00B22A58" w:rsidP="00B22A58">
      <w:pPr>
        <w:spacing w:after="0" w:line="240" w:lineRule="auto"/>
      </w:pPr>
      <w:r w:rsidRPr="00D1026F">
        <w:rPr>
          <w:b/>
        </w:rPr>
        <w:t>Hoofdstuk 3</w:t>
      </w:r>
      <w:r>
        <w:t xml:space="preserve"> </w:t>
      </w:r>
      <w:r w:rsidR="005C4B73">
        <w:t>Een format voor</w:t>
      </w:r>
      <w:r w:rsidR="00ED465B">
        <w:t xml:space="preserve"> een werkmap voor iedere school.</w:t>
      </w:r>
    </w:p>
    <w:p w:rsidR="00B22A58" w:rsidRDefault="00B22A58">
      <w:pPr>
        <w:spacing w:after="0" w:line="240" w:lineRule="auto"/>
      </w:pPr>
      <w:r>
        <w:br w:type="page"/>
      </w:r>
    </w:p>
    <w:p w:rsidR="00DB3B4C" w:rsidRDefault="00DB3B4C" w:rsidP="00D1026F">
      <w:pPr>
        <w:pStyle w:val="Kop1"/>
        <w:jc w:val="center"/>
      </w:pPr>
      <w:bookmarkStart w:id="2" w:name="_Toc341530779"/>
      <w:r>
        <w:lastRenderedPageBreak/>
        <w:t>Hoofdstuk 1</w:t>
      </w:r>
      <w:bookmarkEnd w:id="2"/>
    </w:p>
    <w:p w:rsidR="00B22A58" w:rsidRDefault="00B22A58" w:rsidP="005C4B73">
      <w:pPr>
        <w:jc w:val="center"/>
        <w:rPr>
          <w:b/>
          <w:sz w:val="24"/>
          <w:szCs w:val="24"/>
        </w:rPr>
      </w:pPr>
    </w:p>
    <w:p w:rsidR="005C4B73" w:rsidRDefault="005C4B73" w:rsidP="005C4B73">
      <w:pPr>
        <w:jc w:val="center"/>
        <w:rPr>
          <w:b/>
          <w:sz w:val="24"/>
          <w:szCs w:val="24"/>
        </w:rPr>
      </w:pPr>
      <w:r w:rsidRPr="005C4B73">
        <w:rPr>
          <w:b/>
          <w:sz w:val="24"/>
          <w:szCs w:val="24"/>
        </w:rPr>
        <w:t xml:space="preserve">Alleen als een kind zich veilig </w:t>
      </w:r>
      <w:r>
        <w:rPr>
          <w:b/>
          <w:sz w:val="24"/>
          <w:szCs w:val="24"/>
        </w:rPr>
        <w:t>voelt, kan het zich ontwikkelen</w:t>
      </w:r>
    </w:p>
    <w:p w:rsidR="005C4B73" w:rsidRDefault="005C4B73" w:rsidP="005C4B73">
      <w:pPr>
        <w:jc w:val="center"/>
        <w:rPr>
          <w:b/>
        </w:rPr>
      </w:pPr>
    </w:p>
    <w:p w:rsidR="005C4B73" w:rsidRDefault="005C4B73" w:rsidP="00BE3DF6">
      <w:pPr>
        <w:pStyle w:val="Kop2"/>
      </w:pPr>
      <w:bookmarkStart w:id="3" w:name="_Toc341530780"/>
      <w:r w:rsidRPr="005C4B73">
        <w:t xml:space="preserve">Beleid Stichting </w:t>
      </w:r>
      <w:proofErr w:type="spellStart"/>
      <w:r w:rsidRPr="005C4B73">
        <w:t>Voila</w:t>
      </w:r>
      <w:bookmarkEnd w:id="3"/>
      <w:proofErr w:type="spellEnd"/>
    </w:p>
    <w:p w:rsidR="005C4B73" w:rsidRDefault="005C4B73" w:rsidP="005C4B73">
      <w:r>
        <w:t xml:space="preserve">De scholen binnen de stichting </w:t>
      </w:r>
      <w:proofErr w:type="spellStart"/>
      <w:r>
        <w:t>Voila</w:t>
      </w:r>
      <w:proofErr w:type="spellEnd"/>
      <w:r>
        <w:t xml:space="preserve"> staan voor een veilige leer- en werkomgeving voor kinderen, personeel en ouders. Dit is zichtbaar in onze missie en waarden. Wij vinden een veilige omgeving essentieel. Dit kan gerealiseerd worde</w:t>
      </w:r>
      <w:r w:rsidR="00BB64FE">
        <w:t>n door openheid op alle niveaus</w:t>
      </w:r>
      <w:r>
        <w:t xml:space="preserve">. Wij waarderen elkaar en respecteren elkaar. Wij sluiten niemand uit en zorgen voor elkaar. </w:t>
      </w:r>
    </w:p>
    <w:p w:rsidR="005C4B73" w:rsidRPr="005C4B73" w:rsidRDefault="00132F48" w:rsidP="00D1026F">
      <w:pPr>
        <w:pStyle w:val="Kop2"/>
      </w:pPr>
      <w:bookmarkStart w:id="4" w:name="_Toc341530781"/>
      <w:r>
        <w:t>Definitie</w:t>
      </w:r>
      <w:bookmarkEnd w:id="4"/>
    </w:p>
    <w:p w:rsidR="005C4B73" w:rsidRDefault="005C4B73" w:rsidP="005C4B73">
      <w:r>
        <w:t>Veiligheid is onder te verdelen in 2 vormen.</w:t>
      </w:r>
    </w:p>
    <w:p w:rsidR="005C4B73" w:rsidRPr="005C4B73" w:rsidRDefault="005C4B73" w:rsidP="00D1026F">
      <w:pPr>
        <w:pStyle w:val="Kop3"/>
      </w:pPr>
      <w:bookmarkStart w:id="5" w:name="_Toc341530782"/>
      <w:r w:rsidRPr="005C4B73">
        <w:t>Fysieke veiligheid</w:t>
      </w:r>
      <w:bookmarkEnd w:id="5"/>
    </w:p>
    <w:p w:rsidR="005C4B73" w:rsidRDefault="00D1026F" w:rsidP="005C4B73">
      <w:r>
        <w:t xml:space="preserve">Onder fysieke veiligheid verstaan we </w:t>
      </w:r>
      <w:r w:rsidR="005C4B73">
        <w:t xml:space="preserve">de ruimtelijke omgeving waarin de kinderen, personeel en ouders verblijven. Hiervoor zijn wettelijk verplichte eisen opgesteld waar een school aan moet voldoen. Denk hierbij aan </w:t>
      </w:r>
      <w:proofErr w:type="spellStart"/>
      <w:r w:rsidR="005C4B73">
        <w:t>arbo-aspecten</w:t>
      </w:r>
      <w:proofErr w:type="spellEnd"/>
      <w:r w:rsidR="005C4B73">
        <w:t xml:space="preserve"> en brandveiligheid.</w:t>
      </w:r>
      <w:r>
        <w:t xml:space="preserve"> Maar ook de aanwezigheid van opgeleid</w:t>
      </w:r>
      <w:r w:rsidR="002D6A1D">
        <w:t>e Bedrijfshulpverlener</w:t>
      </w:r>
      <w:r w:rsidR="00B863A8">
        <w:t xml:space="preserve">s </w:t>
      </w:r>
      <w:r w:rsidR="002D6A1D">
        <w:t xml:space="preserve"> (</w:t>
      </w:r>
      <w:proofErr w:type="spellStart"/>
      <w:r w:rsidR="002D6A1D">
        <w:t>BHV-er</w:t>
      </w:r>
      <w:r w:rsidR="00B863A8">
        <w:t>s</w:t>
      </w:r>
      <w:proofErr w:type="spellEnd"/>
      <w:r w:rsidR="00B863A8">
        <w:t xml:space="preserve">) </w:t>
      </w:r>
      <w:r>
        <w:t xml:space="preserve">valt hieronder. </w:t>
      </w:r>
    </w:p>
    <w:p w:rsidR="005C4B73" w:rsidRPr="005C4B73" w:rsidRDefault="005C4B73" w:rsidP="00D1026F">
      <w:pPr>
        <w:pStyle w:val="Kop3"/>
      </w:pPr>
      <w:bookmarkStart w:id="6" w:name="_Toc341530783"/>
      <w:r w:rsidRPr="005C4B73">
        <w:t>Sociale veiligheid</w:t>
      </w:r>
      <w:bookmarkEnd w:id="6"/>
    </w:p>
    <w:p w:rsidR="00347B89" w:rsidRDefault="005C4B73" w:rsidP="005C4B73">
      <w:r>
        <w:t xml:space="preserve">Sociale veiligheid gaat over het gevoel van een leerling, personeel, ouders. </w:t>
      </w:r>
      <w:r w:rsidR="00D1026F">
        <w:t xml:space="preserve">Hoe veilig voelen zij zich op school om te kunnen zijn zoals ze zijn? </w:t>
      </w:r>
      <w:r>
        <w:t>Voorbeelden zijn de relatie van een leerkracht met de leerling, respect</w:t>
      </w:r>
      <w:r w:rsidR="00D1026F">
        <w:t>vol omgaan met elkaar, ingrijpen bij pestgedrag, aanspreekbaarheid van personeel, ouders en kinderen</w:t>
      </w:r>
      <w:r>
        <w:t xml:space="preserve"> </w:t>
      </w:r>
      <w:r w:rsidR="00D1026F">
        <w:t>op hun gedrag.</w:t>
      </w:r>
    </w:p>
    <w:p w:rsidR="00A6584C" w:rsidRPr="00D1026F" w:rsidRDefault="00A6584C" w:rsidP="00D1026F">
      <w:pPr>
        <w:pStyle w:val="Lijstalinea"/>
        <w:numPr>
          <w:ilvl w:val="0"/>
          <w:numId w:val="21"/>
        </w:numPr>
      </w:pPr>
      <w:r w:rsidRPr="00D1026F">
        <w:t xml:space="preserve">Sociale veiligheid is noodzakelijk zodat leerlingen zich </w:t>
      </w:r>
      <w:r w:rsidRPr="00D1026F">
        <w:rPr>
          <w:i/>
        </w:rPr>
        <w:t>optimaal kunnen ontwikkelen</w:t>
      </w:r>
      <w:r w:rsidRPr="00D1026F">
        <w:t>.</w:t>
      </w:r>
    </w:p>
    <w:p w:rsidR="00A6584C" w:rsidRPr="00D1026F" w:rsidRDefault="00A6584C" w:rsidP="00D1026F">
      <w:pPr>
        <w:pStyle w:val="Lijstalinea"/>
        <w:numPr>
          <w:ilvl w:val="0"/>
          <w:numId w:val="21"/>
        </w:numPr>
      </w:pPr>
      <w:r w:rsidRPr="00D1026F">
        <w:t xml:space="preserve">Sociale veiligheid is een onderdeel van de </w:t>
      </w:r>
      <w:r w:rsidRPr="00D1026F">
        <w:rPr>
          <w:i/>
        </w:rPr>
        <w:t>pedagogische taak</w:t>
      </w:r>
      <w:r w:rsidR="00D1026F">
        <w:t xml:space="preserve"> van de school, en betekent </w:t>
      </w:r>
      <w:r w:rsidRPr="00D1026F">
        <w:t>het geven van positieve aandacht aan elke leerling, en het tijdig en gepast ingrijpen bij grensoverschrijdend gedrag.</w:t>
      </w:r>
    </w:p>
    <w:p w:rsidR="00A6584C" w:rsidRPr="00D1026F" w:rsidRDefault="00A6584C" w:rsidP="00D1026F">
      <w:pPr>
        <w:pStyle w:val="Lijstalinea"/>
        <w:numPr>
          <w:ilvl w:val="0"/>
          <w:numId w:val="21"/>
        </w:numPr>
      </w:pPr>
      <w:r w:rsidRPr="00D1026F">
        <w:t xml:space="preserve">Sociale veiligheid wordt bewerkstelligd door het </w:t>
      </w:r>
      <w:r w:rsidRPr="00D1026F">
        <w:rPr>
          <w:i/>
        </w:rPr>
        <w:t>juiste gedrag</w:t>
      </w:r>
      <w:r w:rsidRPr="00D1026F">
        <w:t xml:space="preserve"> van personeel, leerlingen en ouders; de school geeft normen en regels voor dat gedrag.</w:t>
      </w:r>
    </w:p>
    <w:p w:rsidR="00A6584C" w:rsidRPr="00D1026F" w:rsidRDefault="00A6584C" w:rsidP="00D1026F">
      <w:pPr>
        <w:pStyle w:val="Lijstalinea"/>
        <w:numPr>
          <w:ilvl w:val="0"/>
          <w:numId w:val="21"/>
        </w:numPr>
      </w:pPr>
      <w:r w:rsidRPr="00D1026F">
        <w:t xml:space="preserve">Sociale veiligheid wordt in stand gehouden door een juiste balans tussen het </w:t>
      </w:r>
      <w:r w:rsidRPr="00D1026F">
        <w:rPr>
          <w:i/>
        </w:rPr>
        <w:t>voorkomen</w:t>
      </w:r>
      <w:r w:rsidRPr="00D1026F">
        <w:t xml:space="preserve"> van onveiligheid (preventief aspect) en het adequaat </w:t>
      </w:r>
      <w:r w:rsidRPr="00D1026F">
        <w:rPr>
          <w:i/>
        </w:rPr>
        <w:t>corrigeren</w:t>
      </w:r>
      <w:r w:rsidRPr="00D1026F">
        <w:t xml:space="preserve"> van gedrag dat onveiligheid teweegbrengt. </w:t>
      </w:r>
    </w:p>
    <w:p w:rsidR="005C4B73" w:rsidRDefault="005C4B73" w:rsidP="005C4B73">
      <w:r>
        <w:t>Sociale veiligheid wordt meestal vormgegeven in schoolregels, protocollen. Dit kan op iedere school verschillend zijn en wordt door de school zelf ingevuld.</w:t>
      </w:r>
      <w:r w:rsidR="00DB3B4C">
        <w:t xml:space="preserve"> Zo is een aantal scholen bezig met de Vreedzame School, terwijl op andere scholen de Kanjertraining wordt gegeven. De scholen blijven hier vrij in om hun eigen keuze te maken.</w:t>
      </w:r>
      <w:r w:rsidR="00BB64FE">
        <w:t xml:space="preserve"> Op iedere school is een intern contactpersoon aanwezig die advies kan geven rondom sociale veiligheidsproblemen.</w:t>
      </w:r>
    </w:p>
    <w:p w:rsidR="00132F48" w:rsidRDefault="00132F48" w:rsidP="00132F48">
      <w:pPr>
        <w:pStyle w:val="Kop2"/>
      </w:pPr>
      <w:bookmarkStart w:id="7" w:name="_Toc341530784"/>
      <w:r>
        <w:t>Uitvoering</w:t>
      </w:r>
      <w:bookmarkEnd w:id="7"/>
    </w:p>
    <w:p w:rsidR="00132F48" w:rsidRDefault="00132F48" w:rsidP="00132F48">
      <w:pPr>
        <w:pStyle w:val="Kop3"/>
      </w:pPr>
      <w:bookmarkStart w:id="8" w:name="_Toc341530785"/>
      <w:r>
        <w:t>Preventiemedewerker</w:t>
      </w:r>
      <w:bookmarkEnd w:id="8"/>
    </w:p>
    <w:p w:rsidR="00132F48" w:rsidRDefault="00132F48" w:rsidP="00132F48">
      <w:r>
        <w:t xml:space="preserve">Op iedere school wordt een preventiemedewerker benoemd. De schoolleiding is eindverantwoordelijk voor het schoolveiligheidsbeleid, maar kan taken delegeren naar de preventiemedewerker. Deze is het aanspreekpunt voor het veiligheidsbeleid. De relatie tussen schoolleider en preventiemedewerker is te vergelijken </w:t>
      </w:r>
      <w:r w:rsidR="002D6A1D">
        <w:t>met</w:t>
      </w:r>
      <w:r>
        <w:t xml:space="preserve"> de relatie schoolleider en intern begeleider voor onderwijsinhoud. </w:t>
      </w:r>
    </w:p>
    <w:p w:rsidR="00132F48" w:rsidRDefault="00132F48" w:rsidP="00132F48">
      <w:r>
        <w:t xml:space="preserve">De preventiemedewerkers worden aangestuurd door de </w:t>
      </w:r>
      <w:r w:rsidR="00BB64FE">
        <w:t>(</w:t>
      </w:r>
      <w:r>
        <w:t>cluster</w:t>
      </w:r>
      <w:r w:rsidR="00BB64FE">
        <w:t>)</w:t>
      </w:r>
      <w:r>
        <w:t>directeuren</w:t>
      </w:r>
      <w:r w:rsidR="00BB64FE">
        <w:t>.</w:t>
      </w:r>
      <w:r>
        <w:t xml:space="preserve"> </w:t>
      </w:r>
    </w:p>
    <w:p w:rsidR="00806224" w:rsidRDefault="00806224" w:rsidP="00806224">
      <w:pPr>
        <w:pStyle w:val="Kop3"/>
      </w:pPr>
      <w:bookmarkStart w:id="9" w:name="_Toc341530786"/>
      <w:r>
        <w:lastRenderedPageBreak/>
        <w:t>Taken</w:t>
      </w:r>
      <w:bookmarkEnd w:id="9"/>
    </w:p>
    <w:p w:rsidR="00806224" w:rsidRDefault="00806224" w:rsidP="00806224">
      <w:r>
        <w:t>De preventiemedewerker zorgt dat de jaarplanning veiligheid op school actueel is.</w:t>
      </w:r>
      <w:r w:rsidR="00061099">
        <w:t xml:space="preserve"> </w:t>
      </w:r>
      <w:r>
        <w:t xml:space="preserve"> Hij /zij houdt de namenlijst actueel en controleert of aan de veiligheidseisen wordt voldaan. Hij/zij overlegt met de schoolleiding over te nemen maatregelen. </w:t>
      </w:r>
      <w:r w:rsidR="002D6A1D">
        <w:t>Hij/zij geeft invulling aan de jaarplanning en is verantwoordelijk voor de uitvoering hiervan.</w:t>
      </w:r>
    </w:p>
    <w:p w:rsidR="00806224" w:rsidRPr="00806224" w:rsidRDefault="00806224" w:rsidP="00806224">
      <w:r>
        <w:t>De preventiemedewerker overlegt 2 keer per jaar met</w:t>
      </w:r>
      <w:r w:rsidR="00F82F77">
        <w:t xml:space="preserve"> de andere preventiemedewerkers </w:t>
      </w:r>
      <w:r>
        <w:t xml:space="preserve">van de Stichting </w:t>
      </w:r>
      <w:proofErr w:type="spellStart"/>
      <w:r>
        <w:t>Voila</w:t>
      </w:r>
      <w:proofErr w:type="spellEnd"/>
      <w:r w:rsidR="00F82F77">
        <w:t>.</w:t>
      </w:r>
    </w:p>
    <w:p w:rsidR="00D1026F" w:rsidRDefault="00D1026F" w:rsidP="00132F48">
      <w:pPr>
        <w:pStyle w:val="Kop3"/>
      </w:pPr>
      <w:bookmarkStart w:id="10" w:name="_Toc341530787"/>
      <w:r>
        <w:t>Opleiding</w:t>
      </w:r>
      <w:bookmarkEnd w:id="10"/>
    </w:p>
    <w:p w:rsidR="00BB64FE" w:rsidRDefault="00D1026F" w:rsidP="005C4B73">
      <w:r>
        <w:t xml:space="preserve">Op iedere school </w:t>
      </w:r>
      <w:r w:rsidR="00061099">
        <w:t>is</w:t>
      </w:r>
      <w:r>
        <w:t xml:space="preserve"> een aantal bedrijfshulpverleners aanwezig</w:t>
      </w:r>
      <w:r w:rsidR="00061099">
        <w:t>.</w:t>
      </w:r>
      <w:r w:rsidR="00132F48">
        <w:t xml:space="preserve"> Deze mensen v</w:t>
      </w:r>
      <w:r w:rsidR="00806224">
        <w:t>olgen jaarlijks een bijscholing. Ook de preventiemedewerker wordt geschoold.</w:t>
      </w:r>
    </w:p>
    <w:p w:rsidR="00132F48" w:rsidRPr="00AD7EAE" w:rsidRDefault="00132F48" w:rsidP="00132F48">
      <w:pPr>
        <w:pStyle w:val="Kop2"/>
      </w:pPr>
      <w:bookmarkStart w:id="11" w:name="_Toc341530788"/>
      <w:r w:rsidRPr="00AD7EAE">
        <w:t>Borging en monitoring</w:t>
      </w:r>
      <w:bookmarkEnd w:id="11"/>
    </w:p>
    <w:p w:rsidR="00F94D6F" w:rsidRDefault="00F94D6F" w:rsidP="00132F48">
      <w:pPr>
        <w:rPr>
          <w:highlight w:val="yellow"/>
        </w:rPr>
      </w:pPr>
    </w:p>
    <w:p w:rsidR="00EE7AB7" w:rsidRPr="00EE7AB7" w:rsidRDefault="00EE7AB7" w:rsidP="00EE7AB7">
      <w:pPr>
        <w:pStyle w:val="Kop3"/>
      </w:pPr>
      <w:bookmarkStart w:id="12" w:name="_Toc341530789"/>
      <w:r w:rsidRPr="00EE7AB7">
        <w:t>Evaluatiecyclus:</w:t>
      </w:r>
      <w:r>
        <w:t xml:space="preserve"> </w:t>
      </w:r>
      <w:r w:rsidRPr="00EE7AB7">
        <w:t>Plan, Do, Check, Act</w:t>
      </w:r>
      <w:bookmarkEnd w:id="12"/>
    </w:p>
    <w:p w:rsidR="00EE7AB7" w:rsidRDefault="00EE7AB7" w:rsidP="00132F48">
      <w:pPr>
        <w:rPr>
          <w:highlight w:val="yellow"/>
        </w:rPr>
      </w:pPr>
    </w:p>
    <w:p w:rsidR="00EE7AB7" w:rsidRDefault="00EE7AB7" w:rsidP="00132F48">
      <w:pPr>
        <w:rPr>
          <w:highlight w:val="yellow"/>
        </w:rPr>
      </w:pPr>
      <w:r>
        <w:rPr>
          <w:noProof/>
          <w:lang w:eastAsia="nl-NL"/>
        </w:rPr>
        <w:drawing>
          <wp:inline distT="0" distB="0" distL="0" distR="0">
            <wp:extent cx="6353175" cy="4162425"/>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E7AB7" w:rsidRDefault="00EE7AB7" w:rsidP="00132F48">
      <w:pPr>
        <w:rPr>
          <w:highlight w:val="yellow"/>
        </w:rPr>
      </w:pPr>
    </w:p>
    <w:p w:rsidR="00EE7AB7" w:rsidRDefault="00EE7AB7" w:rsidP="00132F48">
      <w:pPr>
        <w:rPr>
          <w:highlight w:val="yellow"/>
        </w:rPr>
      </w:pPr>
    </w:p>
    <w:p w:rsidR="00EE7AB7" w:rsidRDefault="00EE7AB7" w:rsidP="00132F48">
      <w:pPr>
        <w:rPr>
          <w:highlight w:val="yellow"/>
        </w:rPr>
      </w:pPr>
    </w:p>
    <w:p w:rsidR="00E5466A" w:rsidRDefault="00E5466A" w:rsidP="00132F48">
      <w:pPr>
        <w:rPr>
          <w:highlight w:val="yellow"/>
        </w:rPr>
      </w:pPr>
    </w:p>
    <w:p w:rsidR="00EE7AB7" w:rsidRDefault="00EE7AB7" w:rsidP="00132F48">
      <w:pPr>
        <w:rPr>
          <w:highlight w:val="yellow"/>
        </w:rPr>
      </w:pPr>
    </w:p>
    <w:p w:rsidR="00EE7AB7" w:rsidRDefault="00EE7AB7" w:rsidP="00132F48">
      <w:pPr>
        <w:rPr>
          <w:highlight w:val="yellow"/>
        </w:rPr>
      </w:pPr>
    </w:p>
    <w:p w:rsidR="00EE7AB7" w:rsidRPr="00EE7AB7" w:rsidRDefault="00EE7AB7" w:rsidP="00EE7AB7">
      <w:pPr>
        <w:pStyle w:val="Kop3"/>
      </w:pPr>
      <w:bookmarkStart w:id="13" w:name="_Toc341530790"/>
      <w:r w:rsidRPr="00EE7AB7">
        <w:t>Planning in tijd</w:t>
      </w:r>
      <w:bookmarkEnd w:id="13"/>
    </w:p>
    <w:tbl>
      <w:tblPr>
        <w:tblStyle w:val="Tabelraster"/>
        <w:tblW w:w="0" w:type="auto"/>
        <w:tblLook w:val="04A0"/>
      </w:tblPr>
      <w:tblGrid>
        <w:gridCol w:w="3070"/>
        <w:gridCol w:w="3071"/>
        <w:gridCol w:w="3071"/>
      </w:tblGrid>
      <w:tr w:rsidR="00F94D6F" w:rsidRPr="00E25647" w:rsidTr="00F94D6F">
        <w:tc>
          <w:tcPr>
            <w:tcW w:w="3070" w:type="dxa"/>
          </w:tcPr>
          <w:p w:rsidR="00F94D6F" w:rsidRPr="00E25647" w:rsidRDefault="00F94D6F" w:rsidP="00132F48">
            <w:pPr>
              <w:rPr>
                <w:b/>
              </w:rPr>
            </w:pPr>
            <w:r w:rsidRPr="00E25647">
              <w:rPr>
                <w:b/>
              </w:rPr>
              <w:t>Maand</w:t>
            </w:r>
          </w:p>
        </w:tc>
        <w:tc>
          <w:tcPr>
            <w:tcW w:w="3071" w:type="dxa"/>
          </w:tcPr>
          <w:p w:rsidR="00F94D6F" w:rsidRPr="00E25647" w:rsidRDefault="00F94D6F" w:rsidP="00132F48">
            <w:pPr>
              <w:rPr>
                <w:b/>
              </w:rPr>
            </w:pPr>
            <w:r w:rsidRPr="00E25647">
              <w:rPr>
                <w:b/>
              </w:rPr>
              <w:t>Actie</w:t>
            </w:r>
          </w:p>
        </w:tc>
        <w:tc>
          <w:tcPr>
            <w:tcW w:w="3071" w:type="dxa"/>
          </w:tcPr>
          <w:p w:rsidR="00F94D6F" w:rsidRPr="00E25647" w:rsidRDefault="002874D8" w:rsidP="00132F48">
            <w:pPr>
              <w:rPr>
                <w:b/>
              </w:rPr>
            </w:pPr>
            <w:r w:rsidRPr="00E25647">
              <w:rPr>
                <w:b/>
              </w:rPr>
              <w:t>verantwoordelijke</w:t>
            </w:r>
          </w:p>
        </w:tc>
      </w:tr>
      <w:tr w:rsidR="00F94D6F" w:rsidTr="002874D8">
        <w:trPr>
          <w:trHeight w:val="843"/>
        </w:trPr>
        <w:tc>
          <w:tcPr>
            <w:tcW w:w="3070" w:type="dxa"/>
          </w:tcPr>
          <w:p w:rsidR="00F94D6F" w:rsidRPr="00F94D6F" w:rsidRDefault="002874D8" w:rsidP="00132F48">
            <w:r>
              <w:t>September/ oktober (voor de herfstvakantie)</w:t>
            </w:r>
          </w:p>
        </w:tc>
        <w:tc>
          <w:tcPr>
            <w:tcW w:w="3071" w:type="dxa"/>
          </w:tcPr>
          <w:p w:rsidR="00F94D6F" w:rsidRPr="002874D8" w:rsidRDefault="002874D8" w:rsidP="00132F48">
            <w:r w:rsidRPr="002874D8">
              <w:t>Bijwerken namenlijst</w:t>
            </w:r>
          </w:p>
          <w:p w:rsidR="002874D8" w:rsidRPr="002874D8" w:rsidRDefault="002874D8" w:rsidP="00132F48">
            <w:r w:rsidRPr="002874D8">
              <w:t>Controle checklist veiligheid</w:t>
            </w:r>
          </w:p>
          <w:p w:rsidR="002874D8" w:rsidRPr="002874D8" w:rsidRDefault="002874D8" w:rsidP="00132F48"/>
        </w:tc>
        <w:tc>
          <w:tcPr>
            <w:tcW w:w="3071" w:type="dxa"/>
          </w:tcPr>
          <w:p w:rsidR="00F94D6F" w:rsidRPr="002874D8" w:rsidRDefault="002874D8" w:rsidP="00132F48">
            <w:r w:rsidRPr="002874D8">
              <w:t>preventiemedewerker</w:t>
            </w:r>
          </w:p>
        </w:tc>
      </w:tr>
      <w:tr w:rsidR="00F94D6F" w:rsidTr="00F94D6F">
        <w:tc>
          <w:tcPr>
            <w:tcW w:w="3070" w:type="dxa"/>
          </w:tcPr>
          <w:p w:rsidR="00F94D6F" w:rsidRPr="00F94D6F" w:rsidRDefault="002874D8" w:rsidP="00132F48">
            <w:r>
              <w:t>Oktober</w:t>
            </w:r>
          </w:p>
        </w:tc>
        <w:tc>
          <w:tcPr>
            <w:tcW w:w="3071" w:type="dxa"/>
          </w:tcPr>
          <w:p w:rsidR="00F94D6F" w:rsidRPr="002874D8" w:rsidRDefault="00B863A8" w:rsidP="00132F48">
            <w:r>
              <w:t>Overleg (cluster)directeur</w:t>
            </w:r>
            <w:r w:rsidR="002874D8" w:rsidRPr="002874D8">
              <w:t xml:space="preserve"> en preventiemedewerker over de jaarplanning veiligheid</w:t>
            </w:r>
          </w:p>
        </w:tc>
        <w:tc>
          <w:tcPr>
            <w:tcW w:w="3071" w:type="dxa"/>
          </w:tcPr>
          <w:p w:rsidR="00F94D6F" w:rsidRPr="002874D8" w:rsidRDefault="002874D8" w:rsidP="00132F48">
            <w:r w:rsidRPr="002874D8">
              <w:t>Preventiemedewerker en</w:t>
            </w:r>
            <w:r w:rsidR="00B863A8">
              <w:t xml:space="preserve"> (cluster)directeur</w:t>
            </w:r>
            <w:r w:rsidRPr="002874D8">
              <w:t xml:space="preserve"> </w:t>
            </w:r>
          </w:p>
        </w:tc>
      </w:tr>
      <w:tr w:rsidR="00F94D6F" w:rsidTr="00F94D6F">
        <w:tc>
          <w:tcPr>
            <w:tcW w:w="3070" w:type="dxa"/>
          </w:tcPr>
          <w:p w:rsidR="00F94D6F" w:rsidRPr="00F94D6F" w:rsidRDefault="002874D8" w:rsidP="00132F48">
            <w:r>
              <w:t>1</w:t>
            </w:r>
            <w:r w:rsidRPr="002874D8">
              <w:rPr>
                <w:vertAlign w:val="superscript"/>
              </w:rPr>
              <w:t>e</w:t>
            </w:r>
            <w:r>
              <w:t xml:space="preserve"> week november</w:t>
            </w:r>
          </w:p>
        </w:tc>
        <w:tc>
          <w:tcPr>
            <w:tcW w:w="3071" w:type="dxa"/>
          </w:tcPr>
          <w:p w:rsidR="002874D8" w:rsidRPr="002874D8" w:rsidRDefault="002874D8" w:rsidP="00132F48">
            <w:r w:rsidRPr="002874D8">
              <w:t xml:space="preserve">Bijeenkomst alle preventiemedewerkers </w:t>
            </w:r>
            <w:proofErr w:type="spellStart"/>
            <w:r w:rsidRPr="002874D8">
              <w:t>Voila</w:t>
            </w:r>
            <w:proofErr w:type="spellEnd"/>
            <w:r w:rsidRPr="002874D8">
              <w:t>.</w:t>
            </w:r>
          </w:p>
          <w:p w:rsidR="00F94D6F" w:rsidRPr="002874D8" w:rsidRDefault="002874D8" w:rsidP="00132F48">
            <w:r w:rsidRPr="002874D8">
              <w:t xml:space="preserve"> Controle op getekende lijsten</w:t>
            </w:r>
          </w:p>
        </w:tc>
        <w:tc>
          <w:tcPr>
            <w:tcW w:w="3071" w:type="dxa"/>
          </w:tcPr>
          <w:p w:rsidR="00F94D6F" w:rsidRPr="002874D8" w:rsidRDefault="002874D8" w:rsidP="00132F48">
            <w:r w:rsidRPr="002874D8">
              <w:t>Preventiemedewerkers</w:t>
            </w:r>
          </w:p>
          <w:p w:rsidR="002874D8" w:rsidRPr="002874D8" w:rsidRDefault="00B863A8" w:rsidP="00132F48">
            <w:r>
              <w:t>(cluster)directeur</w:t>
            </w:r>
          </w:p>
        </w:tc>
      </w:tr>
      <w:tr w:rsidR="00F94D6F" w:rsidTr="00F94D6F">
        <w:tc>
          <w:tcPr>
            <w:tcW w:w="3070" w:type="dxa"/>
          </w:tcPr>
          <w:p w:rsidR="00F94D6F" w:rsidRPr="00F94D6F" w:rsidRDefault="002874D8" w:rsidP="00132F48">
            <w:r>
              <w:t>Eind maart</w:t>
            </w:r>
          </w:p>
        </w:tc>
        <w:tc>
          <w:tcPr>
            <w:tcW w:w="3071" w:type="dxa"/>
          </w:tcPr>
          <w:p w:rsidR="00F94D6F" w:rsidRPr="002874D8" w:rsidRDefault="002874D8" w:rsidP="00132F48">
            <w:r w:rsidRPr="002874D8">
              <w:t>2</w:t>
            </w:r>
            <w:r w:rsidRPr="002874D8">
              <w:rPr>
                <w:vertAlign w:val="superscript"/>
              </w:rPr>
              <w:t>e</w:t>
            </w:r>
            <w:r w:rsidRPr="002874D8">
              <w:t xml:space="preserve"> bijeenkomst preventiemedewerkers:</w:t>
            </w:r>
          </w:p>
          <w:p w:rsidR="002874D8" w:rsidRPr="002874D8" w:rsidRDefault="002874D8" w:rsidP="002874D8">
            <w:pPr>
              <w:pStyle w:val="Lijstalinea"/>
              <w:numPr>
                <w:ilvl w:val="0"/>
                <w:numId w:val="23"/>
              </w:numPr>
            </w:pPr>
            <w:r w:rsidRPr="002874D8">
              <w:t xml:space="preserve">Evaluatie </w:t>
            </w:r>
          </w:p>
          <w:p w:rsidR="002874D8" w:rsidRPr="002874D8" w:rsidRDefault="002874D8" w:rsidP="002874D8">
            <w:pPr>
              <w:pStyle w:val="Lijstalinea"/>
              <w:numPr>
                <w:ilvl w:val="0"/>
                <w:numId w:val="23"/>
              </w:numPr>
            </w:pPr>
            <w:r w:rsidRPr="002874D8">
              <w:t>Actiepunten</w:t>
            </w:r>
          </w:p>
        </w:tc>
        <w:tc>
          <w:tcPr>
            <w:tcW w:w="3071" w:type="dxa"/>
          </w:tcPr>
          <w:p w:rsidR="00F94D6F" w:rsidRPr="002874D8" w:rsidRDefault="002874D8" w:rsidP="00132F48">
            <w:r w:rsidRPr="002874D8">
              <w:t>Preventiemedewerkers</w:t>
            </w:r>
          </w:p>
          <w:p w:rsidR="002874D8" w:rsidRPr="002874D8" w:rsidRDefault="00B863A8" w:rsidP="00132F48">
            <w:r>
              <w:t>(cluster)directeur</w:t>
            </w:r>
          </w:p>
        </w:tc>
      </w:tr>
      <w:tr w:rsidR="00F94D6F" w:rsidTr="002874D8">
        <w:trPr>
          <w:trHeight w:val="1143"/>
        </w:trPr>
        <w:tc>
          <w:tcPr>
            <w:tcW w:w="3070" w:type="dxa"/>
          </w:tcPr>
          <w:p w:rsidR="00F94D6F" w:rsidRPr="00F94D6F" w:rsidRDefault="002874D8" w:rsidP="00132F48">
            <w:r>
              <w:t>Begin april</w:t>
            </w:r>
          </w:p>
        </w:tc>
        <w:tc>
          <w:tcPr>
            <w:tcW w:w="3071" w:type="dxa"/>
          </w:tcPr>
          <w:p w:rsidR="00F94D6F" w:rsidRPr="002874D8" w:rsidRDefault="002874D8" w:rsidP="00132F48">
            <w:r w:rsidRPr="002874D8">
              <w:t>Directeurenoverleg</w:t>
            </w:r>
          </w:p>
          <w:p w:rsidR="002874D8" w:rsidRPr="002874D8" w:rsidRDefault="002874D8" w:rsidP="002874D8">
            <w:pPr>
              <w:pStyle w:val="Lijstalinea"/>
              <w:numPr>
                <w:ilvl w:val="0"/>
                <w:numId w:val="23"/>
              </w:numPr>
            </w:pPr>
            <w:r w:rsidRPr="002874D8">
              <w:t>Aandachtspunten uit bijeenkomst preventiemedewerkers</w:t>
            </w:r>
          </w:p>
        </w:tc>
        <w:tc>
          <w:tcPr>
            <w:tcW w:w="3071" w:type="dxa"/>
          </w:tcPr>
          <w:p w:rsidR="002874D8" w:rsidRPr="002874D8" w:rsidRDefault="002874D8" w:rsidP="00132F48">
            <w:r w:rsidRPr="002874D8">
              <w:t>Directeurenoverleg</w:t>
            </w:r>
          </w:p>
        </w:tc>
      </w:tr>
      <w:tr w:rsidR="002874D8" w:rsidTr="00F94D6F">
        <w:tc>
          <w:tcPr>
            <w:tcW w:w="3070" w:type="dxa"/>
          </w:tcPr>
          <w:p w:rsidR="002874D8" w:rsidRDefault="002874D8" w:rsidP="00132F48">
            <w:r>
              <w:t>Begin juni</w:t>
            </w:r>
          </w:p>
        </w:tc>
        <w:tc>
          <w:tcPr>
            <w:tcW w:w="3071" w:type="dxa"/>
          </w:tcPr>
          <w:p w:rsidR="002874D8" w:rsidRPr="002874D8" w:rsidRDefault="002874D8" w:rsidP="00132F48">
            <w:r w:rsidRPr="002874D8">
              <w:t>Planning schoolveiligheid voor volgend schooljaar klaar</w:t>
            </w:r>
          </w:p>
        </w:tc>
        <w:tc>
          <w:tcPr>
            <w:tcW w:w="3071" w:type="dxa"/>
          </w:tcPr>
          <w:p w:rsidR="002874D8" w:rsidRPr="002874D8" w:rsidRDefault="002874D8" w:rsidP="00132F48">
            <w:r w:rsidRPr="002874D8">
              <w:t xml:space="preserve">Preventiemedewerker en </w:t>
            </w:r>
            <w:r w:rsidR="00B863A8">
              <w:t>(cluster)directeur</w:t>
            </w:r>
          </w:p>
        </w:tc>
      </w:tr>
    </w:tbl>
    <w:p w:rsidR="00EE7AB7" w:rsidRDefault="00EE7AB7" w:rsidP="00132F48"/>
    <w:p w:rsidR="00EE7AB7" w:rsidRDefault="00EE7AB7" w:rsidP="00132F48"/>
    <w:p w:rsidR="00EE7AB7" w:rsidRDefault="00EE7AB7" w:rsidP="00132F48"/>
    <w:p w:rsidR="00EE7AB7" w:rsidRDefault="00EE7AB7" w:rsidP="00132F48"/>
    <w:p w:rsidR="00061099" w:rsidRDefault="00061099" w:rsidP="00132F48"/>
    <w:p w:rsidR="00AD7EAE" w:rsidRDefault="00AD7EAE">
      <w:pPr>
        <w:spacing w:after="0" w:line="240" w:lineRule="auto"/>
        <w:rPr>
          <w:rFonts w:asciiTheme="majorHAnsi" w:eastAsiaTheme="majorEastAsia" w:hAnsiTheme="majorHAnsi" w:cstheme="majorBidi"/>
          <w:b/>
          <w:bCs/>
          <w:color w:val="365F91" w:themeColor="accent1" w:themeShade="BF"/>
          <w:sz w:val="28"/>
          <w:szCs w:val="28"/>
        </w:rPr>
      </w:pPr>
      <w:r>
        <w:br w:type="page"/>
      </w:r>
    </w:p>
    <w:p w:rsidR="00DB3B4C" w:rsidRDefault="00DB3B4C" w:rsidP="00AD7EAE">
      <w:pPr>
        <w:pStyle w:val="Kop1"/>
        <w:jc w:val="center"/>
      </w:pPr>
      <w:bookmarkStart w:id="14" w:name="_Toc341530791"/>
      <w:r>
        <w:lastRenderedPageBreak/>
        <w:t>Hoofdstuk 2</w:t>
      </w:r>
      <w:bookmarkEnd w:id="14"/>
    </w:p>
    <w:p w:rsidR="00AD7EAE" w:rsidRPr="00AD7EAE" w:rsidRDefault="00AD7EAE" w:rsidP="00AD7EAE"/>
    <w:p w:rsidR="00AD7EAE" w:rsidRDefault="00AD7EAE" w:rsidP="00AD7EAE">
      <w:r>
        <w:t>Veel verplichte documenten zijn algemeen geldend en hoeven niet op papier aanwezig te zijn in de scholen. Denk hierbij aan de klachtenregeling, protocol schorsing en verwijdering.</w:t>
      </w:r>
    </w:p>
    <w:p w:rsidR="00AD7EAE" w:rsidRDefault="00AD7EAE" w:rsidP="00AD7EAE">
      <w:r>
        <w:t xml:space="preserve">Deze stukken zullen beschikbaar komen op de intranetpagina van de stichting </w:t>
      </w:r>
      <w:proofErr w:type="spellStart"/>
      <w:r>
        <w:t>Voila</w:t>
      </w:r>
      <w:proofErr w:type="spellEnd"/>
      <w:r>
        <w:t>.</w:t>
      </w:r>
    </w:p>
    <w:p w:rsidR="00DB3B4C" w:rsidRDefault="00DB3B4C" w:rsidP="00AD7EAE">
      <w:r>
        <w:t>Dit zijn de volgende documenten.</w:t>
      </w:r>
    </w:p>
    <w:p w:rsidR="00DB3B4C" w:rsidRDefault="00DB3B4C" w:rsidP="00DB3B4C">
      <w:pPr>
        <w:pStyle w:val="Lijstalinea"/>
        <w:numPr>
          <w:ilvl w:val="0"/>
          <w:numId w:val="3"/>
        </w:numPr>
        <w:spacing w:after="0" w:line="240" w:lineRule="auto"/>
      </w:pPr>
      <w:r>
        <w:t>Klachtenregeling</w:t>
      </w:r>
      <w:r w:rsidR="000B150A">
        <w:t>/</w:t>
      </w:r>
      <w:r>
        <w:t>Klachtafhandeling</w:t>
      </w:r>
      <w:r w:rsidR="000B150A">
        <w:t>/</w:t>
      </w:r>
      <w:r>
        <w:t>Klachtencommissie</w:t>
      </w:r>
    </w:p>
    <w:p w:rsidR="00DB3B4C" w:rsidRDefault="00DB3B4C" w:rsidP="00DB3B4C">
      <w:pPr>
        <w:pStyle w:val="Lijstalinea"/>
        <w:numPr>
          <w:ilvl w:val="0"/>
          <w:numId w:val="3"/>
        </w:numPr>
        <w:spacing w:after="0" w:line="240" w:lineRule="auto"/>
      </w:pPr>
      <w:r>
        <w:t>Protocol schorsing en verwijdering</w:t>
      </w:r>
      <w:r w:rsidR="000B150A">
        <w:t xml:space="preserve"> leerling</w:t>
      </w:r>
    </w:p>
    <w:p w:rsidR="00DB3B4C" w:rsidRDefault="000B150A" w:rsidP="00DB3B4C">
      <w:pPr>
        <w:pStyle w:val="Lijstalinea"/>
        <w:numPr>
          <w:ilvl w:val="0"/>
          <w:numId w:val="3"/>
        </w:numPr>
        <w:spacing w:after="0" w:line="240" w:lineRule="auto"/>
      </w:pPr>
      <w:r>
        <w:t>Protocol</w:t>
      </w:r>
      <w:r w:rsidR="00DB3B4C">
        <w:t xml:space="preserve"> schorsing</w:t>
      </w:r>
      <w:r>
        <w:t xml:space="preserve"> en verwijdering</w:t>
      </w:r>
      <w:r w:rsidR="00DB3B4C">
        <w:t xml:space="preserve"> personeel</w:t>
      </w:r>
      <w:r>
        <w:t xml:space="preserve"> </w:t>
      </w:r>
    </w:p>
    <w:p w:rsidR="00DB3B4C" w:rsidRDefault="00DB3B4C" w:rsidP="00DB3B4C">
      <w:pPr>
        <w:pStyle w:val="Lijstalinea"/>
        <w:numPr>
          <w:ilvl w:val="0"/>
          <w:numId w:val="3"/>
        </w:numPr>
        <w:spacing w:after="0" w:line="240" w:lineRule="auto"/>
      </w:pPr>
      <w:r>
        <w:t>Registratie en aanpak schoolverzuim leerlingen</w:t>
      </w:r>
    </w:p>
    <w:p w:rsidR="00DB3B4C" w:rsidRDefault="009837CF" w:rsidP="00DB3B4C">
      <w:pPr>
        <w:pStyle w:val="Lijstalinea"/>
        <w:numPr>
          <w:ilvl w:val="0"/>
          <w:numId w:val="3"/>
        </w:numPr>
        <w:spacing w:after="0" w:line="240" w:lineRule="auto"/>
      </w:pPr>
      <w:r>
        <w:t>Ziekteverzuimbeleidsplan personeel</w:t>
      </w:r>
    </w:p>
    <w:p w:rsidR="00DB3B4C" w:rsidRDefault="009837CF" w:rsidP="003943DA">
      <w:pPr>
        <w:pStyle w:val="Lijstalinea"/>
        <w:numPr>
          <w:ilvl w:val="0"/>
          <w:numId w:val="3"/>
        </w:numPr>
        <w:spacing w:after="0" w:line="240" w:lineRule="auto"/>
      </w:pPr>
      <w:r>
        <w:t>Beleid preventie machtsmisbruik en klachtafhandeling</w:t>
      </w:r>
    </w:p>
    <w:p w:rsidR="00DB3B4C" w:rsidRDefault="009837CF" w:rsidP="00DB3B4C">
      <w:pPr>
        <w:pStyle w:val="Lijstalinea"/>
        <w:numPr>
          <w:ilvl w:val="0"/>
          <w:numId w:val="3"/>
        </w:numPr>
        <w:spacing w:after="0" w:line="240" w:lineRule="auto"/>
      </w:pPr>
      <w:r>
        <w:t xml:space="preserve">Handleiding meldcode huiselijk geweld en </w:t>
      </w:r>
      <w:r w:rsidR="00DB3B4C">
        <w:t>kindermishandeling (AMK)</w:t>
      </w:r>
    </w:p>
    <w:p w:rsidR="002E0084" w:rsidRDefault="00DB3B4C" w:rsidP="002E0084">
      <w:pPr>
        <w:numPr>
          <w:ilvl w:val="0"/>
          <w:numId w:val="3"/>
        </w:numPr>
        <w:spacing w:after="0" w:line="240" w:lineRule="auto"/>
      </w:pPr>
      <w:r>
        <w:t xml:space="preserve">Risico </w:t>
      </w:r>
      <w:r w:rsidR="009837CF">
        <w:t>I</w:t>
      </w:r>
      <w:r>
        <w:t>nventarisatie en Evaluatie (RI&amp;E)</w:t>
      </w:r>
      <w:r w:rsidR="00B27EC5">
        <w:t xml:space="preserve"> leeg document</w:t>
      </w:r>
      <w:r w:rsidR="002E0084" w:rsidRPr="002E0084">
        <w:t xml:space="preserve"> </w:t>
      </w:r>
    </w:p>
    <w:p w:rsidR="002E0084" w:rsidRDefault="002E0084" w:rsidP="002E0084">
      <w:pPr>
        <w:numPr>
          <w:ilvl w:val="0"/>
          <w:numId w:val="3"/>
        </w:numPr>
        <w:spacing w:after="0" w:line="240" w:lineRule="auto"/>
      </w:pPr>
      <w:r>
        <w:t xml:space="preserve">Leerlingenstatuut </w:t>
      </w:r>
    </w:p>
    <w:p w:rsidR="00DB3B4C" w:rsidRDefault="00DB3B4C" w:rsidP="00175BA9">
      <w:pPr>
        <w:spacing w:after="0" w:line="240" w:lineRule="auto"/>
      </w:pPr>
      <w:r>
        <w:t xml:space="preserve"> </w:t>
      </w:r>
    </w:p>
    <w:p w:rsidR="002E0084" w:rsidRDefault="002E0084" w:rsidP="00175BA9">
      <w:pPr>
        <w:spacing w:after="0" w:line="240" w:lineRule="auto"/>
      </w:pPr>
    </w:p>
    <w:p w:rsidR="0093177F" w:rsidRDefault="0093177F" w:rsidP="00175BA9">
      <w:pPr>
        <w:spacing w:after="0" w:line="240" w:lineRule="auto"/>
      </w:pPr>
      <w:r>
        <w:t>Daarnaast zijn er documenten die verplicht aanwezig moeten zijn op de school zelf. Dit zijn:</w:t>
      </w:r>
    </w:p>
    <w:p w:rsidR="0093177F" w:rsidRDefault="0093177F" w:rsidP="00175BA9">
      <w:pPr>
        <w:spacing w:after="0" w:line="240" w:lineRule="auto"/>
      </w:pPr>
    </w:p>
    <w:p w:rsidR="0093177F" w:rsidRDefault="002E0084" w:rsidP="002E0084">
      <w:pPr>
        <w:numPr>
          <w:ilvl w:val="0"/>
          <w:numId w:val="22"/>
        </w:numPr>
        <w:spacing w:after="0" w:line="240" w:lineRule="auto"/>
      </w:pPr>
      <w:r>
        <w:t>J</w:t>
      </w:r>
      <w:r w:rsidR="00B27EC5">
        <w:t>aarplanning schoolveiligheid</w:t>
      </w:r>
    </w:p>
    <w:p w:rsidR="0093177F" w:rsidRDefault="00B27EC5" w:rsidP="002E0084">
      <w:pPr>
        <w:numPr>
          <w:ilvl w:val="0"/>
          <w:numId w:val="22"/>
        </w:numPr>
        <w:spacing w:after="0" w:line="240" w:lineRule="auto"/>
      </w:pPr>
      <w:r>
        <w:t xml:space="preserve">Risico Inventarisatie en </w:t>
      </w:r>
      <w:r w:rsidR="0093177F">
        <w:t xml:space="preserve">Evaluatie (door schoolleiding) </w:t>
      </w:r>
      <w:r>
        <w:t>(RI&amp;E)</w:t>
      </w:r>
    </w:p>
    <w:p w:rsidR="0093177F" w:rsidRDefault="0093177F" w:rsidP="002E0084">
      <w:pPr>
        <w:numPr>
          <w:ilvl w:val="0"/>
          <w:numId w:val="22"/>
        </w:numPr>
        <w:spacing w:after="0" w:line="240" w:lineRule="auto"/>
      </w:pPr>
      <w:r>
        <w:t>Registratie (</w:t>
      </w:r>
      <w:proofErr w:type="spellStart"/>
      <w:r>
        <w:t>arbeids</w:t>
      </w:r>
      <w:proofErr w:type="spellEnd"/>
      <w:r>
        <w:t xml:space="preserve">)ongevallen </w:t>
      </w:r>
    </w:p>
    <w:p w:rsidR="009E3ADA" w:rsidRDefault="0093177F" w:rsidP="002E0084">
      <w:pPr>
        <w:numPr>
          <w:ilvl w:val="0"/>
          <w:numId w:val="22"/>
        </w:numPr>
        <w:spacing w:after="0" w:line="240" w:lineRule="auto"/>
      </w:pPr>
      <w:r>
        <w:t>Opvang per</w:t>
      </w:r>
      <w:r w:rsidR="009E3ADA">
        <w:t>soneel bij ernstige incidenten en calamiteiten</w:t>
      </w:r>
    </w:p>
    <w:p w:rsidR="009E3ADA" w:rsidRDefault="009E3ADA" w:rsidP="002E0084">
      <w:pPr>
        <w:numPr>
          <w:ilvl w:val="0"/>
          <w:numId w:val="22"/>
        </w:numPr>
        <w:spacing w:after="0" w:line="240" w:lineRule="auto"/>
      </w:pPr>
      <w:r>
        <w:t>O</w:t>
      </w:r>
      <w:r w:rsidR="0093177F">
        <w:t>pvang leerlingen bij ernstige incidenten</w:t>
      </w:r>
      <w:r>
        <w:t xml:space="preserve"> en calamiteiten</w:t>
      </w:r>
    </w:p>
    <w:p w:rsidR="0093177F" w:rsidRDefault="009E3ADA" w:rsidP="002E0084">
      <w:pPr>
        <w:numPr>
          <w:ilvl w:val="0"/>
          <w:numId w:val="22"/>
        </w:numPr>
        <w:spacing w:after="0" w:line="240" w:lineRule="auto"/>
      </w:pPr>
      <w:r>
        <w:t>Rouwprotocol</w:t>
      </w:r>
    </w:p>
    <w:p w:rsidR="009E3ADA" w:rsidRDefault="009E3ADA" w:rsidP="002E0084">
      <w:pPr>
        <w:numPr>
          <w:ilvl w:val="0"/>
          <w:numId w:val="22"/>
        </w:numPr>
        <w:spacing w:after="0" w:line="240" w:lineRule="auto"/>
      </w:pPr>
      <w:r>
        <w:t>Ontruiming, inruiming</w:t>
      </w:r>
    </w:p>
    <w:p w:rsidR="009E3ADA" w:rsidRDefault="009E3ADA" w:rsidP="002E0084">
      <w:pPr>
        <w:numPr>
          <w:ilvl w:val="0"/>
          <w:numId w:val="22"/>
        </w:numPr>
        <w:spacing w:after="0" w:line="240" w:lineRule="auto"/>
      </w:pPr>
      <w:r>
        <w:t>Pestprotocol</w:t>
      </w:r>
    </w:p>
    <w:p w:rsidR="0093177F" w:rsidRDefault="0093177F" w:rsidP="002E0084">
      <w:pPr>
        <w:numPr>
          <w:ilvl w:val="0"/>
          <w:numId w:val="22"/>
        </w:numPr>
        <w:spacing w:after="0" w:line="240" w:lineRule="auto"/>
      </w:pPr>
      <w:r>
        <w:t xml:space="preserve">Aanpak ongewenste bezoeken in school </w:t>
      </w:r>
    </w:p>
    <w:p w:rsidR="0093177F" w:rsidRDefault="0093177F" w:rsidP="002E0084">
      <w:pPr>
        <w:numPr>
          <w:ilvl w:val="0"/>
          <w:numId w:val="22"/>
        </w:numPr>
        <w:spacing w:after="0" w:line="240" w:lineRule="auto"/>
      </w:pPr>
      <w:r>
        <w:t>BHV plan, algemene voorwaarden</w:t>
      </w:r>
    </w:p>
    <w:p w:rsidR="0093177F" w:rsidRDefault="0093177F" w:rsidP="002E0084">
      <w:pPr>
        <w:numPr>
          <w:ilvl w:val="0"/>
          <w:numId w:val="22"/>
        </w:numPr>
        <w:spacing w:after="0" w:line="240" w:lineRule="auto"/>
      </w:pPr>
      <w:r>
        <w:t>Inspectie</w:t>
      </w:r>
      <w:r w:rsidR="009E3ADA">
        <w:t>rapport</w:t>
      </w:r>
      <w:r>
        <w:t xml:space="preserve"> Brandveiligheid</w:t>
      </w:r>
    </w:p>
    <w:p w:rsidR="009E3ADA" w:rsidRDefault="009E3ADA" w:rsidP="002E0084">
      <w:pPr>
        <w:numPr>
          <w:ilvl w:val="0"/>
          <w:numId w:val="22"/>
        </w:numPr>
        <w:spacing w:after="0" w:line="240" w:lineRule="auto"/>
      </w:pPr>
      <w:r>
        <w:t>Gebruikersvergunning</w:t>
      </w:r>
    </w:p>
    <w:p w:rsidR="00460DB0" w:rsidRDefault="00460DB0">
      <w:pPr>
        <w:spacing w:after="0" w:line="240" w:lineRule="auto"/>
      </w:pPr>
    </w:p>
    <w:p w:rsidR="002D4695" w:rsidRDefault="002D4695">
      <w:pPr>
        <w:spacing w:after="0" w:line="240" w:lineRule="auto"/>
        <w:rPr>
          <w:rFonts w:asciiTheme="majorHAnsi" w:eastAsiaTheme="majorEastAsia" w:hAnsiTheme="majorHAnsi" w:cstheme="majorBidi"/>
          <w:b/>
          <w:bCs/>
          <w:color w:val="365F91" w:themeColor="accent1" w:themeShade="BF"/>
          <w:sz w:val="28"/>
          <w:szCs w:val="28"/>
        </w:rPr>
      </w:pPr>
      <w:r>
        <w:br w:type="page"/>
      </w:r>
    </w:p>
    <w:p w:rsidR="00175BA9" w:rsidRDefault="00175BA9" w:rsidP="002D4695">
      <w:pPr>
        <w:pStyle w:val="Kop1"/>
        <w:jc w:val="center"/>
      </w:pPr>
      <w:bookmarkStart w:id="15" w:name="_Toc341530792"/>
      <w:r>
        <w:lastRenderedPageBreak/>
        <w:t>Hoofdstuk 3</w:t>
      </w:r>
      <w:bookmarkEnd w:id="15"/>
      <w:r>
        <w:t xml:space="preserve"> </w:t>
      </w:r>
    </w:p>
    <w:p w:rsidR="00460DB0" w:rsidRDefault="00460DB0" w:rsidP="00460DB0">
      <w:pPr>
        <w:spacing w:after="0" w:line="240" w:lineRule="auto"/>
      </w:pPr>
    </w:p>
    <w:p w:rsidR="002D4695" w:rsidRPr="002D4695" w:rsidRDefault="002D4695" w:rsidP="00A6584C">
      <w:pPr>
        <w:spacing w:after="0" w:line="240" w:lineRule="auto"/>
      </w:pPr>
      <w:r w:rsidRPr="002D4695">
        <w:t>Op ied</w:t>
      </w:r>
      <w:r>
        <w:t xml:space="preserve">ere school komt een werkmap veiligheid. In deze werkmap zijn de </w:t>
      </w:r>
      <w:r w:rsidR="00061A43">
        <w:t>jaarplanning, namenlijst en c</w:t>
      </w:r>
      <w:r w:rsidR="00ED465B">
        <w:t xml:space="preserve">hecklijst veiligheid opgenomen, evenals de verplicht aanwezige stukken. </w:t>
      </w:r>
      <w:r w:rsidR="00061A43">
        <w:t xml:space="preserve">Daarnaast </w:t>
      </w:r>
      <w:r w:rsidR="00ED465B">
        <w:t>worden</w:t>
      </w:r>
      <w:r w:rsidR="00061A43">
        <w:t xml:space="preserve"> documenten en stukken opgeslagen </w:t>
      </w:r>
      <w:r w:rsidR="00BA2058">
        <w:t>onder</w:t>
      </w:r>
      <w:r w:rsidR="00061A43">
        <w:t xml:space="preserve"> een ABC. De invulling hiervan zal op iedere school verschillen. </w:t>
      </w:r>
      <w:r w:rsidR="00967D2D">
        <w:t xml:space="preserve">In de bijlage </w:t>
      </w:r>
      <w:r w:rsidR="00BA2058">
        <w:t>zijn voorbeelden genoemd wat in het ABC op</w:t>
      </w:r>
      <w:r w:rsidR="00061A43">
        <w:t>genomen kan worde</w:t>
      </w:r>
      <w:r w:rsidR="00967D2D">
        <w:t>n.</w:t>
      </w:r>
    </w:p>
    <w:p w:rsidR="00A6584C" w:rsidRPr="002D4695" w:rsidRDefault="00ED465B" w:rsidP="002D4695">
      <w:pPr>
        <w:pStyle w:val="Kop2"/>
      </w:pPr>
      <w:bookmarkStart w:id="16" w:name="_Toc341530793"/>
      <w:r>
        <w:t>Jaarplanning schoolveiligheid</w:t>
      </w:r>
      <w:bookmarkEnd w:id="16"/>
    </w:p>
    <w:p w:rsidR="00A6584C" w:rsidRPr="002D4695" w:rsidRDefault="00A6584C" w:rsidP="00A6584C">
      <w:pPr>
        <w:spacing w:after="0" w:line="240" w:lineRule="auto"/>
      </w:pPr>
      <w:r w:rsidRPr="002D4695">
        <w:t>In het plan staan concrete afspraken voor het komende jaar over bijvoorbeeld preventieve maatregelen, scholing van medewerkers, aandacht voor specifi</w:t>
      </w:r>
      <w:r w:rsidR="002D4695">
        <w:t>eke schoolregels en protocollen</w:t>
      </w:r>
      <w:r w:rsidRPr="002D4695">
        <w:t xml:space="preserve"> en aandach</w:t>
      </w:r>
      <w:r w:rsidR="002D4695">
        <w:t xml:space="preserve">t voor corrigerende maatregelen </w:t>
      </w:r>
      <w:r w:rsidRPr="002D4695">
        <w:t>en sanctionering.</w:t>
      </w:r>
    </w:p>
    <w:p w:rsidR="00A6584C" w:rsidRPr="002D4695" w:rsidRDefault="00A6584C" w:rsidP="00A6584C">
      <w:pPr>
        <w:spacing w:after="0" w:line="240" w:lineRule="auto"/>
      </w:pPr>
    </w:p>
    <w:p w:rsidR="00A6584C" w:rsidRPr="00A6584C" w:rsidRDefault="00A6584C" w:rsidP="00A6584C">
      <w:pPr>
        <w:spacing w:after="0" w:line="240" w:lineRule="auto"/>
      </w:pPr>
      <w:r w:rsidRPr="002D4695">
        <w:t>Ook staat in het plan hoe en wanneer dat schooljaar de sociale veiligheid wordt gemeten (incidenten, beleving) en geanalyseerd; en wat de uitkomsten van de analyse betekenen voor het plan voor het volgende schooljaar.</w:t>
      </w:r>
    </w:p>
    <w:p w:rsidR="00A655B1" w:rsidRDefault="00A655B1">
      <w:pPr>
        <w:spacing w:after="0" w:line="240" w:lineRule="auto"/>
        <w:rPr>
          <w:rFonts w:asciiTheme="majorHAnsi" w:eastAsiaTheme="majorEastAsia" w:hAnsiTheme="majorHAnsi" w:cstheme="majorBidi"/>
          <w:b/>
          <w:bCs/>
          <w:color w:val="4F81BD" w:themeColor="accent1"/>
          <w:sz w:val="26"/>
          <w:szCs w:val="26"/>
        </w:rPr>
      </w:pPr>
      <w:r>
        <w:br w:type="page"/>
      </w:r>
    </w:p>
    <w:p w:rsidR="00A655B1" w:rsidRPr="00037237" w:rsidRDefault="00A655B1" w:rsidP="00A655B1">
      <w:pPr>
        <w:pStyle w:val="Kop2"/>
      </w:pPr>
      <w:bookmarkStart w:id="17" w:name="_Toc341530794"/>
      <w:r w:rsidRPr="00037237">
        <w:lastRenderedPageBreak/>
        <w:t>Bellijst</w:t>
      </w:r>
      <w:r>
        <w:t xml:space="preserve"> i.v.m. Veiligheid</w:t>
      </w:r>
      <w:bookmarkEnd w:id="17"/>
    </w:p>
    <w:p w:rsidR="00A655B1" w:rsidRPr="00A655B1" w:rsidRDefault="00A655B1" w:rsidP="00A655B1">
      <w:pPr>
        <w:pStyle w:val="Geenafstand"/>
        <w:rPr>
          <w:rFonts w:ascii="Arial" w:hAnsi="Arial" w:cs="Arial"/>
          <w:sz w:val="20"/>
          <w:szCs w:val="20"/>
        </w:rPr>
      </w:pPr>
      <w:r w:rsidRPr="00A655B1">
        <w:rPr>
          <w:rFonts w:ascii="Arial" w:hAnsi="Arial" w:cs="Arial"/>
          <w:sz w:val="20"/>
          <w:szCs w:val="20"/>
        </w:rPr>
        <w:t>Alarmcentrale</w:t>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t>0900-8687</w:t>
      </w:r>
    </w:p>
    <w:p w:rsidR="00A655B1" w:rsidRPr="00A655B1" w:rsidRDefault="00A655B1" w:rsidP="00A655B1">
      <w:pPr>
        <w:pStyle w:val="Geenafstand"/>
        <w:rPr>
          <w:rFonts w:ascii="Arial" w:hAnsi="Arial" w:cs="Arial"/>
          <w:sz w:val="20"/>
          <w:szCs w:val="20"/>
        </w:rPr>
      </w:pPr>
      <w:r w:rsidRPr="00A655B1">
        <w:rPr>
          <w:rFonts w:ascii="Arial" w:hAnsi="Arial" w:cs="Arial"/>
          <w:sz w:val="20"/>
          <w:szCs w:val="20"/>
        </w:rPr>
        <w:tab/>
      </w:r>
    </w:p>
    <w:p w:rsidR="00A655B1" w:rsidRPr="00A655B1" w:rsidRDefault="00A655B1" w:rsidP="00A655B1">
      <w:pPr>
        <w:pStyle w:val="Geenafstand"/>
        <w:rPr>
          <w:rFonts w:ascii="Arial" w:hAnsi="Arial" w:cs="Arial"/>
          <w:sz w:val="20"/>
          <w:szCs w:val="20"/>
        </w:rPr>
      </w:pPr>
      <w:r w:rsidRPr="00A655B1">
        <w:rPr>
          <w:rFonts w:ascii="Arial" w:hAnsi="Arial" w:cs="Arial"/>
          <w:sz w:val="20"/>
          <w:szCs w:val="20"/>
        </w:rPr>
        <w:t>AMK</w:t>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t>0900-1231230</w:t>
      </w:r>
    </w:p>
    <w:p w:rsidR="00A655B1" w:rsidRPr="00A655B1" w:rsidRDefault="00A655B1" w:rsidP="00A655B1">
      <w:pPr>
        <w:pStyle w:val="Geenafstand"/>
        <w:rPr>
          <w:rFonts w:ascii="Arial" w:hAnsi="Arial" w:cs="Arial"/>
          <w:sz w:val="20"/>
          <w:szCs w:val="20"/>
        </w:rPr>
      </w:pPr>
      <w:r w:rsidRPr="00A655B1">
        <w:rPr>
          <w:rFonts w:ascii="Arial" w:hAnsi="Arial" w:cs="Arial"/>
          <w:sz w:val="20"/>
          <w:szCs w:val="20"/>
        </w:rPr>
        <w:t>Advies- en Meldpunt Kindermishandeling</w:t>
      </w:r>
    </w:p>
    <w:p w:rsidR="00A655B1" w:rsidRPr="00A655B1" w:rsidRDefault="00A655B1" w:rsidP="00A655B1">
      <w:pPr>
        <w:pStyle w:val="Geenafstand"/>
        <w:rPr>
          <w:rFonts w:ascii="Arial" w:hAnsi="Arial" w:cs="Arial"/>
          <w:sz w:val="20"/>
          <w:szCs w:val="20"/>
        </w:rPr>
      </w:pPr>
    </w:p>
    <w:p w:rsidR="00A655B1" w:rsidRPr="00A655B1" w:rsidRDefault="00A655B1" w:rsidP="00A655B1">
      <w:pPr>
        <w:pStyle w:val="Geenafstand"/>
        <w:rPr>
          <w:rFonts w:ascii="Arial" w:hAnsi="Arial" w:cs="Arial"/>
          <w:sz w:val="20"/>
          <w:szCs w:val="20"/>
        </w:rPr>
      </w:pPr>
      <w:r w:rsidRPr="00A655B1">
        <w:rPr>
          <w:rFonts w:ascii="Arial" w:hAnsi="Arial" w:cs="Arial"/>
          <w:sz w:val="20"/>
          <w:szCs w:val="20"/>
        </w:rPr>
        <w:t>Arbeidsinspectie</w:t>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t>0800-2700000</w:t>
      </w:r>
      <w:r w:rsidRPr="00A655B1">
        <w:rPr>
          <w:rFonts w:ascii="Arial" w:hAnsi="Arial" w:cs="Arial"/>
          <w:sz w:val="20"/>
          <w:szCs w:val="20"/>
        </w:rPr>
        <w:tab/>
      </w:r>
      <w:hyperlink r:id="rId15" w:history="1">
        <w:r w:rsidRPr="00A655B1">
          <w:rPr>
            <w:rStyle w:val="Hyperlink"/>
            <w:rFonts w:ascii="Arial" w:hAnsi="Arial" w:cs="Arial"/>
            <w:sz w:val="20"/>
            <w:szCs w:val="20"/>
          </w:rPr>
          <w:t>arbeidsinspectie@minszw.nl</w:t>
        </w:r>
      </w:hyperlink>
    </w:p>
    <w:p w:rsidR="00A655B1" w:rsidRPr="00A655B1" w:rsidRDefault="00A655B1" w:rsidP="00A655B1">
      <w:pPr>
        <w:pStyle w:val="Geenafstand"/>
        <w:rPr>
          <w:rFonts w:ascii="Arial" w:hAnsi="Arial" w:cs="Arial"/>
          <w:sz w:val="20"/>
          <w:szCs w:val="20"/>
        </w:rPr>
      </w:pPr>
    </w:p>
    <w:p w:rsidR="00A655B1" w:rsidRPr="00A655B1" w:rsidRDefault="00A655B1" w:rsidP="00A655B1">
      <w:pPr>
        <w:pStyle w:val="Geenafstand"/>
        <w:rPr>
          <w:rFonts w:ascii="Arial" w:hAnsi="Arial" w:cs="Arial"/>
          <w:sz w:val="20"/>
          <w:szCs w:val="20"/>
        </w:rPr>
      </w:pPr>
      <w:r w:rsidRPr="00A655B1">
        <w:rPr>
          <w:rFonts w:ascii="Arial" w:hAnsi="Arial" w:cs="Arial"/>
          <w:sz w:val="20"/>
          <w:szCs w:val="20"/>
        </w:rPr>
        <w:t>BHV</w:t>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r>
    </w:p>
    <w:p w:rsidR="00A655B1" w:rsidRPr="00A655B1" w:rsidRDefault="00A655B1" w:rsidP="00A655B1">
      <w:pPr>
        <w:pStyle w:val="Geenafstand"/>
        <w:rPr>
          <w:rFonts w:ascii="Arial" w:hAnsi="Arial" w:cs="Arial"/>
          <w:sz w:val="20"/>
          <w:szCs w:val="20"/>
        </w:rPr>
      </w:pPr>
    </w:p>
    <w:p w:rsidR="00A655B1" w:rsidRPr="00A655B1" w:rsidRDefault="00A655B1" w:rsidP="00A655B1">
      <w:pPr>
        <w:pStyle w:val="Geenafstand"/>
        <w:rPr>
          <w:rFonts w:ascii="Arial" w:hAnsi="Arial" w:cs="Arial"/>
          <w:sz w:val="20"/>
          <w:szCs w:val="20"/>
        </w:rPr>
      </w:pPr>
      <w:r w:rsidRPr="00A655B1">
        <w:rPr>
          <w:rFonts w:ascii="Arial" w:hAnsi="Arial" w:cs="Arial"/>
          <w:sz w:val="20"/>
          <w:szCs w:val="20"/>
        </w:rPr>
        <w:t>Brandweer</w:t>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t>112</w:t>
      </w:r>
    </w:p>
    <w:p w:rsidR="00A655B1" w:rsidRPr="00A655B1" w:rsidRDefault="00A655B1" w:rsidP="00A655B1">
      <w:pPr>
        <w:pStyle w:val="Geenafstand"/>
        <w:rPr>
          <w:rFonts w:ascii="Arial" w:hAnsi="Arial" w:cs="Arial"/>
          <w:sz w:val="20"/>
          <w:szCs w:val="20"/>
        </w:rPr>
      </w:pPr>
    </w:p>
    <w:p w:rsidR="00A655B1" w:rsidRPr="00A655B1" w:rsidRDefault="00A655B1" w:rsidP="00A655B1">
      <w:pPr>
        <w:pStyle w:val="Geenafstand"/>
        <w:rPr>
          <w:rFonts w:ascii="Arial" w:hAnsi="Arial" w:cs="Arial"/>
          <w:sz w:val="20"/>
          <w:szCs w:val="20"/>
        </w:rPr>
      </w:pPr>
      <w:r w:rsidRPr="00A655B1">
        <w:rPr>
          <w:rFonts w:ascii="Arial" w:hAnsi="Arial" w:cs="Arial"/>
          <w:sz w:val="20"/>
          <w:szCs w:val="20"/>
        </w:rPr>
        <w:t>Bureau Jeugdzorg</w:t>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t>033-4226000</w:t>
      </w:r>
    </w:p>
    <w:p w:rsidR="00A655B1" w:rsidRPr="00A655B1" w:rsidRDefault="00A655B1" w:rsidP="00A655B1">
      <w:pPr>
        <w:pStyle w:val="Geenafstand"/>
        <w:rPr>
          <w:rFonts w:ascii="Arial" w:hAnsi="Arial" w:cs="Arial"/>
          <w:sz w:val="20"/>
          <w:szCs w:val="20"/>
        </w:rPr>
      </w:pPr>
    </w:p>
    <w:p w:rsidR="00A655B1" w:rsidRPr="00A655B1" w:rsidRDefault="00A655B1" w:rsidP="00A655B1">
      <w:pPr>
        <w:pStyle w:val="Geenafstand"/>
        <w:rPr>
          <w:rFonts w:ascii="Arial" w:hAnsi="Arial" w:cs="Arial"/>
          <w:sz w:val="20"/>
          <w:szCs w:val="20"/>
        </w:rPr>
      </w:pPr>
      <w:r w:rsidRPr="00A655B1">
        <w:rPr>
          <w:rFonts w:ascii="Arial" w:hAnsi="Arial" w:cs="Arial"/>
          <w:sz w:val="20"/>
          <w:szCs w:val="20"/>
        </w:rPr>
        <w:t>Centrum voor Jeugd en Gezin</w:t>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t>033-8200060</w:t>
      </w:r>
    </w:p>
    <w:p w:rsidR="00A655B1" w:rsidRDefault="00A655B1" w:rsidP="00A655B1">
      <w:pPr>
        <w:pStyle w:val="Geenafstand"/>
        <w:rPr>
          <w:rFonts w:ascii="Arial" w:hAnsi="Arial" w:cs="Arial"/>
          <w:sz w:val="20"/>
          <w:szCs w:val="20"/>
        </w:rPr>
      </w:pPr>
    </w:p>
    <w:p w:rsidR="00EE7AB7" w:rsidRPr="00A655B1" w:rsidRDefault="00EE7AB7" w:rsidP="00A655B1">
      <w:pPr>
        <w:pStyle w:val="Geenafstand"/>
        <w:rPr>
          <w:rFonts w:ascii="Arial" w:hAnsi="Arial" w:cs="Arial"/>
          <w:sz w:val="20"/>
          <w:szCs w:val="20"/>
        </w:rPr>
      </w:pPr>
      <w:r>
        <w:rPr>
          <w:rFonts w:ascii="Arial" w:hAnsi="Arial" w:cs="Arial"/>
          <w:sz w:val="20"/>
          <w:szCs w:val="20"/>
        </w:rPr>
        <w:t>Clusterdirecteur</w:t>
      </w:r>
    </w:p>
    <w:p w:rsidR="00EE7AB7" w:rsidRDefault="00EE7AB7" w:rsidP="00A655B1">
      <w:pPr>
        <w:pStyle w:val="Geenafstand"/>
        <w:rPr>
          <w:rFonts w:ascii="Arial" w:hAnsi="Arial" w:cs="Arial"/>
          <w:sz w:val="20"/>
          <w:szCs w:val="20"/>
        </w:rPr>
      </w:pPr>
    </w:p>
    <w:p w:rsidR="00A655B1" w:rsidRPr="00A655B1" w:rsidRDefault="00A655B1" w:rsidP="00A655B1">
      <w:pPr>
        <w:pStyle w:val="Geenafstand"/>
        <w:rPr>
          <w:rFonts w:ascii="Arial" w:hAnsi="Arial" w:cs="Arial"/>
          <w:sz w:val="20"/>
          <w:szCs w:val="20"/>
        </w:rPr>
      </w:pPr>
      <w:r w:rsidRPr="00A655B1">
        <w:rPr>
          <w:rFonts w:ascii="Arial" w:hAnsi="Arial" w:cs="Arial"/>
          <w:sz w:val="20"/>
          <w:szCs w:val="20"/>
        </w:rPr>
        <w:t>Directeur</w:t>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r>
    </w:p>
    <w:p w:rsidR="00A655B1" w:rsidRPr="00A655B1" w:rsidRDefault="00A655B1" w:rsidP="00A655B1">
      <w:pPr>
        <w:pStyle w:val="Geenafstand"/>
        <w:rPr>
          <w:rFonts w:ascii="Arial" w:hAnsi="Arial" w:cs="Arial"/>
          <w:sz w:val="20"/>
          <w:szCs w:val="20"/>
        </w:rPr>
      </w:pPr>
    </w:p>
    <w:p w:rsidR="00A655B1" w:rsidRPr="00A655B1" w:rsidRDefault="00A655B1" w:rsidP="00A655B1">
      <w:pPr>
        <w:pStyle w:val="Geenafstand"/>
        <w:rPr>
          <w:rFonts w:ascii="Arial" w:hAnsi="Arial" w:cs="Arial"/>
          <w:sz w:val="20"/>
          <w:szCs w:val="20"/>
        </w:rPr>
      </w:pPr>
      <w:r w:rsidRPr="00A655B1">
        <w:rPr>
          <w:rFonts w:ascii="Arial" w:hAnsi="Arial" w:cs="Arial"/>
          <w:sz w:val="20"/>
          <w:szCs w:val="20"/>
        </w:rPr>
        <w:t>EHBO</w:t>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r>
    </w:p>
    <w:p w:rsidR="00A655B1" w:rsidRPr="00A655B1" w:rsidRDefault="00A655B1" w:rsidP="00A655B1">
      <w:pPr>
        <w:pStyle w:val="Geenafstand"/>
        <w:rPr>
          <w:rFonts w:ascii="Arial" w:hAnsi="Arial" w:cs="Arial"/>
          <w:sz w:val="20"/>
          <w:szCs w:val="20"/>
        </w:rPr>
      </w:pPr>
    </w:p>
    <w:p w:rsidR="00A655B1" w:rsidRPr="00A655B1" w:rsidRDefault="00A655B1" w:rsidP="00A655B1">
      <w:pPr>
        <w:pStyle w:val="Geenafstand"/>
        <w:rPr>
          <w:rFonts w:ascii="Arial" w:hAnsi="Arial" w:cs="Arial"/>
          <w:sz w:val="20"/>
          <w:szCs w:val="20"/>
        </w:rPr>
      </w:pPr>
      <w:r w:rsidRPr="00A655B1">
        <w:rPr>
          <w:rFonts w:ascii="Arial" w:hAnsi="Arial" w:cs="Arial"/>
          <w:sz w:val="20"/>
          <w:szCs w:val="20"/>
        </w:rPr>
        <w:t>Externe contactpersoon (</w:t>
      </w:r>
      <w:proofErr w:type="spellStart"/>
      <w:r w:rsidRPr="00A655B1">
        <w:rPr>
          <w:rFonts w:ascii="Arial" w:hAnsi="Arial" w:cs="Arial"/>
          <w:sz w:val="20"/>
          <w:szCs w:val="20"/>
        </w:rPr>
        <w:t>Eduniek</w:t>
      </w:r>
      <w:proofErr w:type="spellEnd"/>
      <w:r w:rsidRPr="00A655B1">
        <w:rPr>
          <w:rFonts w:ascii="Arial" w:hAnsi="Arial" w:cs="Arial"/>
          <w:sz w:val="20"/>
          <w:szCs w:val="20"/>
        </w:rPr>
        <w:t>)</w:t>
      </w:r>
      <w:r w:rsidRPr="00A655B1">
        <w:rPr>
          <w:rFonts w:ascii="Arial" w:hAnsi="Arial" w:cs="Arial"/>
          <w:sz w:val="20"/>
          <w:szCs w:val="20"/>
        </w:rPr>
        <w:tab/>
      </w:r>
      <w:r w:rsidRPr="00A655B1">
        <w:rPr>
          <w:rFonts w:ascii="Arial" w:hAnsi="Arial" w:cs="Arial"/>
          <w:sz w:val="20"/>
          <w:szCs w:val="20"/>
        </w:rPr>
        <w:tab/>
        <w:t>0346-219777</w:t>
      </w:r>
      <w:r w:rsidRPr="00A655B1">
        <w:rPr>
          <w:rFonts w:ascii="Arial" w:hAnsi="Arial" w:cs="Arial"/>
          <w:sz w:val="20"/>
          <w:szCs w:val="20"/>
        </w:rPr>
        <w:tab/>
      </w:r>
      <w:hyperlink r:id="rId16" w:history="1">
        <w:r w:rsidRPr="00A655B1">
          <w:rPr>
            <w:rStyle w:val="Hyperlink"/>
            <w:rFonts w:ascii="Arial" w:hAnsi="Arial" w:cs="Arial"/>
            <w:sz w:val="20"/>
            <w:szCs w:val="20"/>
          </w:rPr>
          <w:t>maartensdijk@eduniek.nl</w:t>
        </w:r>
      </w:hyperlink>
    </w:p>
    <w:p w:rsidR="00A655B1" w:rsidRPr="00A655B1" w:rsidRDefault="00A655B1" w:rsidP="00A655B1">
      <w:pPr>
        <w:pStyle w:val="Geenafstand"/>
        <w:rPr>
          <w:rFonts w:ascii="Arial" w:hAnsi="Arial" w:cs="Arial"/>
          <w:sz w:val="20"/>
          <w:szCs w:val="20"/>
        </w:rPr>
      </w:pPr>
      <w:r w:rsidRPr="00A655B1">
        <w:rPr>
          <w:rFonts w:ascii="Arial" w:hAnsi="Arial" w:cs="Arial"/>
          <w:sz w:val="20"/>
          <w:szCs w:val="20"/>
        </w:rPr>
        <w:t>Frank Brouwer of Dorien Gerritsma</w:t>
      </w:r>
      <w:r w:rsidRPr="00A655B1">
        <w:rPr>
          <w:rFonts w:ascii="Arial" w:hAnsi="Arial" w:cs="Arial"/>
          <w:sz w:val="20"/>
          <w:szCs w:val="20"/>
        </w:rPr>
        <w:tab/>
      </w:r>
      <w:r w:rsidRPr="00A655B1">
        <w:rPr>
          <w:rFonts w:ascii="Arial" w:hAnsi="Arial" w:cs="Arial"/>
          <w:sz w:val="20"/>
          <w:szCs w:val="20"/>
        </w:rPr>
        <w:tab/>
      </w:r>
    </w:p>
    <w:p w:rsidR="00A655B1" w:rsidRPr="00A655B1" w:rsidRDefault="00A655B1" w:rsidP="00A655B1">
      <w:pPr>
        <w:pStyle w:val="Geenafstand"/>
        <w:rPr>
          <w:rFonts w:ascii="Arial" w:hAnsi="Arial" w:cs="Arial"/>
          <w:sz w:val="20"/>
          <w:szCs w:val="20"/>
        </w:rPr>
      </w:pPr>
    </w:p>
    <w:p w:rsidR="00A655B1" w:rsidRPr="00A655B1" w:rsidRDefault="00A655B1" w:rsidP="00A655B1">
      <w:pPr>
        <w:pStyle w:val="Geenafstand"/>
        <w:rPr>
          <w:rFonts w:ascii="Arial" w:hAnsi="Arial" w:cs="Arial"/>
          <w:sz w:val="20"/>
          <w:szCs w:val="20"/>
        </w:rPr>
      </w:pPr>
      <w:r w:rsidRPr="00A655B1">
        <w:rPr>
          <w:rFonts w:ascii="Arial" w:hAnsi="Arial" w:cs="Arial"/>
          <w:sz w:val="20"/>
          <w:szCs w:val="20"/>
        </w:rPr>
        <w:t>GGD</w:t>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t>033-4600046</w:t>
      </w:r>
    </w:p>
    <w:p w:rsidR="00A655B1" w:rsidRPr="00A655B1" w:rsidRDefault="00A655B1" w:rsidP="00A655B1">
      <w:pPr>
        <w:pStyle w:val="Geenafstand"/>
        <w:rPr>
          <w:rFonts w:ascii="Arial" w:hAnsi="Arial" w:cs="Arial"/>
          <w:sz w:val="20"/>
          <w:szCs w:val="20"/>
        </w:rPr>
      </w:pPr>
    </w:p>
    <w:p w:rsidR="00A655B1" w:rsidRPr="00A655B1" w:rsidRDefault="00A655B1" w:rsidP="00A655B1">
      <w:pPr>
        <w:pStyle w:val="Geenafstand"/>
        <w:rPr>
          <w:rFonts w:ascii="Arial" w:hAnsi="Arial" w:cs="Arial"/>
          <w:sz w:val="20"/>
          <w:szCs w:val="20"/>
        </w:rPr>
      </w:pPr>
      <w:r w:rsidRPr="00A655B1">
        <w:rPr>
          <w:rFonts w:ascii="Arial" w:hAnsi="Arial" w:cs="Arial"/>
          <w:sz w:val="20"/>
          <w:szCs w:val="20"/>
        </w:rPr>
        <w:t>Glaswacht</w:t>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t>033-4618696</w:t>
      </w:r>
    </w:p>
    <w:p w:rsidR="00A655B1" w:rsidRPr="00A655B1" w:rsidRDefault="00A655B1" w:rsidP="00A655B1">
      <w:pPr>
        <w:pStyle w:val="Geenafstand"/>
        <w:rPr>
          <w:rFonts w:ascii="Arial" w:hAnsi="Arial" w:cs="Arial"/>
          <w:sz w:val="20"/>
          <w:szCs w:val="20"/>
        </w:rPr>
      </w:pPr>
    </w:p>
    <w:p w:rsidR="00A655B1" w:rsidRPr="00A655B1" w:rsidRDefault="00A655B1" w:rsidP="00A655B1">
      <w:pPr>
        <w:pStyle w:val="Geenafstand"/>
        <w:rPr>
          <w:rFonts w:ascii="Arial" w:hAnsi="Arial" w:cs="Arial"/>
          <w:sz w:val="20"/>
          <w:szCs w:val="20"/>
        </w:rPr>
      </w:pPr>
      <w:r w:rsidRPr="00A655B1">
        <w:rPr>
          <w:rFonts w:ascii="Arial" w:hAnsi="Arial" w:cs="Arial"/>
          <w:sz w:val="20"/>
          <w:szCs w:val="20"/>
        </w:rPr>
        <w:t>Huisarts</w:t>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r>
    </w:p>
    <w:p w:rsidR="00A655B1" w:rsidRPr="00A655B1" w:rsidRDefault="00A655B1" w:rsidP="00A655B1">
      <w:pPr>
        <w:pStyle w:val="Geenafstand"/>
        <w:rPr>
          <w:rFonts w:ascii="Arial" w:hAnsi="Arial" w:cs="Arial"/>
          <w:sz w:val="20"/>
          <w:szCs w:val="20"/>
        </w:rPr>
      </w:pPr>
    </w:p>
    <w:p w:rsidR="00A655B1" w:rsidRPr="00A655B1" w:rsidRDefault="00A655B1" w:rsidP="00A655B1">
      <w:pPr>
        <w:pStyle w:val="Geenafstand"/>
        <w:rPr>
          <w:rFonts w:ascii="Arial" w:hAnsi="Arial" w:cs="Arial"/>
          <w:sz w:val="20"/>
          <w:szCs w:val="20"/>
        </w:rPr>
      </w:pPr>
      <w:r w:rsidRPr="00A655B1">
        <w:rPr>
          <w:rFonts w:ascii="Arial" w:hAnsi="Arial" w:cs="Arial"/>
          <w:sz w:val="20"/>
          <w:szCs w:val="20"/>
        </w:rPr>
        <w:t>Intern Contactpersoon</w:t>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r>
    </w:p>
    <w:p w:rsidR="00A655B1" w:rsidRPr="00A655B1" w:rsidRDefault="00A655B1" w:rsidP="00A655B1">
      <w:pPr>
        <w:pStyle w:val="Geenafstand"/>
        <w:rPr>
          <w:rFonts w:ascii="Arial" w:hAnsi="Arial" w:cs="Arial"/>
          <w:sz w:val="20"/>
          <w:szCs w:val="20"/>
        </w:rPr>
      </w:pPr>
    </w:p>
    <w:p w:rsidR="00A655B1" w:rsidRPr="00A655B1" w:rsidRDefault="00A655B1" w:rsidP="00A655B1">
      <w:pPr>
        <w:pStyle w:val="Geenafstand"/>
        <w:rPr>
          <w:rFonts w:ascii="Arial" w:hAnsi="Arial" w:cs="Arial"/>
          <w:sz w:val="20"/>
          <w:szCs w:val="20"/>
        </w:rPr>
      </w:pPr>
      <w:r w:rsidRPr="00A655B1">
        <w:rPr>
          <w:rFonts w:ascii="Arial" w:hAnsi="Arial" w:cs="Arial"/>
          <w:sz w:val="20"/>
          <w:szCs w:val="20"/>
        </w:rPr>
        <w:t>Klussen algemeen</w:t>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t>0613185043</w:t>
      </w:r>
    </w:p>
    <w:p w:rsidR="00A655B1" w:rsidRPr="00A655B1" w:rsidRDefault="00A655B1" w:rsidP="00A655B1">
      <w:pPr>
        <w:pStyle w:val="Geenafstand"/>
        <w:rPr>
          <w:rFonts w:ascii="Arial" w:hAnsi="Arial" w:cs="Arial"/>
          <w:sz w:val="20"/>
          <w:szCs w:val="20"/>
        </w:rPr>
      </w:pPr>
      <w:r w:rsidRPr="00A655B1">
        <w:rPr>
          <w:rFonts w:ascii="Arial" w:hAnsi="Arial" w:cs="Arial"/>
          <w:sz w:val="20"/>
          <w:szCs w:val="20"/>
        </w:rPr>
        <w:t>Willem van Drie</w:t>
      </w:r>
    </w:p>
    <w:p w:rsidR="00A655B1" w:rsidRPr="00A655B1" w:rsidRDefault="00A655B1" w:rsidP="00A655B1">
      <w:pPr>
        <w:pStyle w:val="Geenafstand"/>
        <w:rPr>
          <w:rFonts w:ascii="Arial" w:hAnsi="Arial" w:cs="Arial"/>
          <w:sz w:val="20"/>
          <w:szCs w:val="20"/>
        </w:rPr>
      </w:pPr>
    </w:p>
    <w:p w:rsidR="00A655B1" w:rsidRPr="00A655B1" w:rsidRDefault="00A655B1" w:rsidP="00A655B1">
      <w:pPr>
        <w:pStyle w:val="Geenafstand"/>
        <w:rPr>
          <w:rFonts w:ascii="Arial" w:hAnsi="Arial" w:cs="Arial"/>
          <w:sz w:val="20"/>
          <w:szCs w:val="20"/>
        </w:rPr>
      </w:pPr>
      <w:r w:rsidRPr="00A655B1">
        <w:rPr>
          <w:rFonts w:ascii="Arial" w:hAnsi="Arial" w:cs="Arial"/>
          <w:sz w:val="20"/>
          <w:szCs w:val="20"/>
        </w:rPr>
        <w:t>Landelijke Klachtencommissie Onderwijs</w:t>
      </w:r>
      <w:r w:rsidRPr="00A655B1">
        <w:rPr>
          <w:rFonts w:ascii="Arial" w:hAnsi="Arial" w:cs="Arial"/>
          <w:sz w:val="20"/>
          <w:szCs w:val="20"/>
        </w:rPr>
        <w:tab/>
        <w:t>030-2809590</w:t>
      </w:r>
      <w:r w:rsidRPr="00A655B1">
        <w:rPr>
          <w:rFonts w:ascii="Arial" w:hAnsi="Arial" w:cs="Arial"/>
          <w:sz w:val="20"/>
          <w:szCs w:val="20"/>
        </w:rPr>
        <w:tab/>
      </w:r>
      <w:hyperlink r:id="rId17" w:history="1">
        <w:r w:rsidRPr="00A655B1">
          <w:rPr>
            <w:rStyle w:val="Hyperlink"/>
            <w:rFonts w:ascii="Arial" w:hAnsi="Arial" w:cs="Arial"/>
            <w:sz w:val="20"/>
            <w:szCs w:val="20"/>
          </w:rPr>
          <w:t>info@onderwijsgeschillen.nl</w:t>
        </w:r>
      </w:hyperlink>
    </w:p>
    <w:p w:rsidR="00A655B1" w:rsidRPr="00A655B1" w:rsidRDefault="00A655B1" w:rsidP="00A655B1">
      <w:pPr>
        <w:pStyle w:val="Geenafstand"/>
        <w:rPr>
          <w:rFonts w:ascii="Arial" w:hAnsi="Arial" w:cs="Arial"/>
          <w:sz w:val="20"/>
          <w:szCs w:val="20"/>
        </w:rPr>
      </w:pPr>
    </w:p>
    <w:p w:rsidR="00A655B1" w:rsidRPr="00A655B1" w:rsidRDefault="00A655B1" w:rsidP="00A655B1">
      <w:pPr>
        <w:pStyle w:val="Geenafstand"/>
        <w:rPr>
          <w:rFonts w:ascii="Arial" w:hAnsi="Arial" w:cs="Arial"/>
          <w:sz w:val="20"/>
          <w:szCs w:val="20"/>
        </w:rPr>
      </w:pPr>
      <w:r w:rsidRPr="00A655B1">
        <w:rPr>
          <w:rFonts w:ascii="Arial" w:hAnsi="Arial" w:cs="Arial"/>
          <w:sz w:val="20"/>
          <w:szCs w:val="20"/>
        </w:rPr>
        <w:t>Leerplichtambtenaar</w:t>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t>033-4961611</w:t>
      </w:r>
      <w:r w:rsidRPr="00A655B1">
        <w:rPr>
          <w:rFonts w:ascii="Arial" w:hAnsi="Arial" w:cs="Arial"/>
          <w:sz w:val="20"/>
          <w:szCs w:val="20"/>
        </w:rPr>
        <w:tab/>
      </w:r>
      <w:hyperlink r:id="rId18" w:history="1">
        <w:r w:rsidRPr="00A655B1">
          <w:rPr>
            <w:rStyle w:val="Hyperlink"/>
            <w:rFonts w:ascii="Arial" w:hAnsi="Arial" w:cs="Arial"/>
            <w:sz w:val="20"/>
            <w:szCs w:val="20"/>
          </w:rPr>
          <w:t>gemeente@leusden.nl</w:t>
        </w:r>
      </w:hyperlink>
    </w:p>
    <w:p w:rsidR="00A655B1" w:rsidRPr="00A655B1" w:rsidRDefault="00A655B1" w:rsidP="00A655B1">
      <w:pPr>
        <w:pStyle w:val="Geenafstand"/>
        <w:rPr>
          <w:rFonts w:ascii="Arial" w:hAnsi="Arial" w:cs="Arial"/>
          <w:sz w:val="20"/>
          <w:szCs w:val="20"/>
        </w:rPr>
      </w:pPr>
    </w:p>
    <w:p w:rsidR="00A655B1" w:rsidRPr="00A655B1" w:rsidRDefault="00A655B1" w:rsidP="00A655B1">
      <w:pPr>
        <w:pStyle w:val="Geenafstand"/>
        <w:rPr>
          <w:rFonts w:ascii="Arial" w:hAnsi="Arial" w:cs="Arial"/>
          <w:sz w:val="20"/>
          <w:szCs w:val="20"/>
        </w:rPr>
      </w:pPr>
      <w:r w:rsidRPr="00A655B1">
        <w:rPr>
          <w:rFonts w:ascii="Arial" w:hAnsi="Arial" w:cs="Arial"/>
          <w:sz w:val="20"/>
          <w:szCs w:val="20"/>
        </w:rPr>
        <w:t>Meldpunt vertrouwensinspecteurs</w:t>
      </w:r>
      <w:r w:rsidRPr="00A655B1">
        <w:rPr>
          <w:rFonts w:ascii="Arial" w:hAnsi="Arial" w:cs="Arial"/>
          <w:sz w:val="20"/>
          <w:szCs w:val="20"/>
        </w:rPr>
        <w:tab/>
      </w:r>
      <w:r w:rsidRPr="00A655B1">
        <w:rPr>
          <w:rFonts w:ascii="Arial" w:hAnsi="Arial" w:cs="Arial"/>
          <w:sz w:val="20"/>
          <w:szCs w:val="20"/>
        </w:rPr>
        <w:tab/>
        <w:t>0900-1113111</w:t>
      </w:r>
    </w:p>
    <w:p w:rsidR="00A655B1" w:rsidRPr="00A655B1" w:rsidRDefault="00A655B1" w:rsidP="00A655B1">
      <w:pPr>
        <w:pStyle w:val="Geenafstand"/>
        <w:rPr>
          <w:rFonts w:ascii="Arial" w:hAnsi="Arial" w:cs="Arial"/>
          <w:sz w:val="20"/>
          <w:szCs w:val="20"/>
        </w:rPr>
      </w:pPr>
      <w:r w:rsidRPr="00A655B1">
        <w:rPr>
          <w:rFonts w:ascii="Arial" w:hAnsi="Arial" w:cs="Arial"/>
          <w:sz w:val="20"/>
          <w:szCs w:val="20"/>
        </w:rPr>
        <w:t xml:space="preserve">Klachtmeldingen over </w:t>
      </w:r>
    </w:p>
    <w:p w:rsidR="00A655B1" w:rsidRPr="00A655B1" w:rsidRDefault="00A655B1" w:rsidP="00A655B1">
      <w:pPr>
        <w:pStyle w:val="Geenafstand"/>
        <w:rPr>
          <w:rFonts w:ascii="Arial" w:hAnsi="Arial" w:cs="Arial"/>
          <w:sz w:val="20"/>
          <w:szCs w:val="20"/>
        </w:rPr>
      </w:pPr>
      <w:r w:rsidRPr="00A655B1">
        <w:rPr>
          <w:rFonts w:ascii="Arial" w:hAnsi="Arial" w:cs="Arial"/>
          <w:sz w:val="20"/>
          <w:szCs w:val="20"/>
        </w:rPr>
        <w:t xml:space="preserve">seksuele intimidatie, seksueel misbruik, </w:t>
      </w:r>
    </w:p>
    <w:p w:rsidR="00A655B1" w:rsidRPr="00A655B1" w:rsidRDefault="00A655B1" w:rsidP="00A655B1">
      <w:pPr>
        <w:pStyle w:val="Geenafstand"/>
        <w:rPr>
          <w:rFonts w:ascii="Arial" w:hAnsi="Arial" w:cs="Arial"/>
          <w:sz w:val="20"/>
          <w:szCs w:val="20"/>
        </w:rPr>
      </w:pPr>
      <w:r w:rsidRPr="00A655B1">
        <w:rPr>
          <w:rFonts w:ascii="Arial" w:hAnsi="Arial" w:cs="Arial"/>
          <w:sz w:val="20"/>
          <w:szCs w:val="20"/>
        </w:rPr>
        <w:t>ernstig psychisch of fysiek geweld</w:t>
      </w:r>
    </w:p>
    <w:p w:rsidR="00A655B1" w:rsidRPr="00A655B1" w:rsidRDefault="00A655B1" w:rsidP="00A655B1">
      <w:pPr>
        <w:pStyle w:val="Geenafstand"/>
        <w:rPr>
          <w:rFonts w:ascii="Arial" w:hAnsi="Arial" w:cs="Arial"/>
          <w:sz w:val="20"/>
          <w:szCs w:val="20"/>
        </w:rPr>
      </w:pPr>
    </w:p>
    <w:p w:rsidR="00A655B1" w:rsidRPr="00A655B1" w:rsidRDefault="00A655B1" w:rsidP="00A655B1">
      <w:pPr>
        <w:pStyle w:val="Geenafstand"/>
        <w:rPr>
          <w:rFonts w:ascii="Arial" w:hAnsi="Arial" w:cs="Arial"/>
          <w:sz w:val="20"/>
          <w:szCs w:val="20"/>
        </w:rPr>
      </w:pPr>
      <w:r w:rsidRPr="00A655B1">
        <w:rPr>
          <w:rFonts w:ascii="Arial" w:hAnsi="Arial" w:cs="Arial"/>
          <w:sz w:val="20"/>
          <w:szCs w:val="20"/>
        </w:rPr>
        <w:t>Onderwijsinspectie</w:t>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t>088-6696060</w:t>
      </w:r>
    </w:p>
    <w:p w:rsidR="00A655B1" w:rsidRPr="00A655B1" w:rsidRDefault="00A655B1" w:rsidP="00A655B1">
      <w:pPr>
        <w:pStyle w:val="Geenafstand"/>
        <w:rPr>
          <w:rFonts w:ascii="Arial" w:hAnsi="Arial" w:cs="Arial"/>
          <w:sz w:val="20"/>
          <w:szCs w:val="20"/>
        </w:rPr>
      </w:pPr>
    </w:p>
    <w:p w:rsidR="00A655B1" w:rsidRPr="00A655B1" w:rsidRDefault="00A655B1" w:rsidP="00A655B1">
      <w:pPr>
        <w:pStyle w:val="Geenafstand"/>
        <w:rPr>
          <w:rFonts w:ascii="Arial" w:hAnsi="Arial" w:cs="Arial"/>
          <w:sz w:val="20"/>
          <w:szCs w:val="20"/>
        </w:rPr>
      </w:pPr>
      <w:r w:rsidRPr="00A655B1">
        <w:rPr>
          <w:rFonts w:ascii="Arial" w:hAnsi="Arial" w:cs="Arial"/>
          <w:sz w:val="20"/>
          <w:szCs w:val="20"/>
        </w:rPr>
        <w:t>Politie alarm</w:t>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t>112</w:t>
      </w:r>
    </w:p>
    <w:p w:rsidR="00A655B1" w:rsidRPr="00A655B1" w:rsidRDefault="00A655B1" w:rsidP="00A655B1">
      <w:pPr>
        <w:pStyle w:val="Geenafstand"/>
        <w:rPr>
          <w:rFonts w:ascii="Arial" w:hAnsi="Arial" w:cs="Arial"/>
          <w:sz w:val="20"/>
          <w:szCs w:val="20"/>
        </w:rPr>
      </w:pPr>
    </w:p>
    <w:p w:rsidR="00A655B1" w:rsidRPr="00A655B1" w:rsidRDefault="00A655B1" w:rsidP="00A655B1">
      <w:pPr>
        <w:pStyle w:val="Geenafstand"/>
        <w:rPr>
          <w:rFonts w:ascii="Arial" w:hAnsi="Arial" w:cs="Arial"/>
          <w:sz w:val="20"/>
          <w:szCs w:val="20"/>
        </w:rPr>
      </w:pPr>
      <w:r w:rsidRPr="00A655B1">
        <w:rPr>
          <w:rFonts w:ascii="Arial" w:hAnsi="Arial" w:cs="Arial"/>
          <w:sz w:val="20"/>
          <w:szCs w:val="20"/>
        </w:rPr>
        <w:t>Politie algemeen</w:t>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t>0900-8844</w:t>
      </w:r>
    </w:p>
    <w:p w:rsidR="00A655B1" w:rsidRPr="00A655B1" w:rsidRDefault="00A655B1" w:rsidP="00A655B1">
      <w:pPr>
        <w:pStyle w:val="Geenafstand"/>
        <w:rPr>
          <w:rFonts w:ascii="Arial" w:hAnsi="Arial" w:cs="Arial"/>
          <w:sz w:val="20"/>
          <w:szCs w:val="20"/>
        </w:rPr>
      </w:pPr>
    </w:p>
    <w:p w:rsidR="00A655B1" w:rsidRPr="00A655B1" w:rsidRDefault="00A655B1" w:rsidP="00A655B1">
      <w:pPr>
        <w:pStyle w:val="Geenafstand"/>
        <w:rPr>
          <w:rFonts w:ascii="Arial" w:hAnsi="Arial" w:cs="Arial"/>
          <w:sz w:val="20"/>
          <w:szCs w:val="20"/>
        </w:rPr>
      </w:pPr>
      <w:r w:rsidRPr="00A655B1">
        <w:rPr>
          <w:rFonts w:ascii="Arial" w:hAnsi="Arial" w:cs="Arial"/>
          <w:sz w:val="20"/>
          <w:szCs w:val="20"/>
        </w:rPr>
        <w:t>Preventiemedewerker</w:t>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r>
    </w:p>
    <w:p w:rsidR="00A655B1" w:rsidRPr="00A655B1" w:rsidRDefault="00A655B1" w:rsidP="00A655B1">
      <w:pPr>
        <w:pStyle w:val="Geenafstand"/>
        <w:rPr>
          <w:rFonts w:ascii="Arial" w:hAnsi="Arial" w:cs="Arial"/>
          <w:sz w:val="20"/>
          <w:szCs w:val="20"/>
        </w:rPr>
      </w:pPr>
    </w:p>
    <w:p w:rsidR="00A655B1" w:rsidRPr="00A655B1" w:rsidRDefault="00A655B1" w:rsidP="00A655B1">
      <w:pPr>
        <w:pStyle w:val="Geenafstand"/>
        <w:rPr>
          <w:rFonts w:ascii="Arial" w:hAnsi="Arial" w:cs="Arial"/>
          <w:sz w:val="20"/>
          <w:szCs w:val="20"/>
        </w:rPr>
      </w:pPr>
      <w:r w:rsidRPr="00A655B1">
        <w:rPr>
          <w:rFonts w:ascii="Arial" w:hAnsi="Arial" w:cs="Arial"/>
          <w:sz w:val="20"/>
          <w:szCs w:val="20"/>
        </w:rPr>
        <w:t>Verwarming</w:t>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r>
    </w:p>
    <w:p w:rsidR="00A655B1" w:rsidRPr="00A655B1" w:rsidRDefault="00A655B1" w:rsidP="00A655B1">
      <w:pPr>
        <w:pStyle w:val="Geenafstand"/>
        <w:rPr>
          <w:rFonts w:ascii="Arial" w:hAnsi="Arial" w:cs="Arial"/>
          <w:sz w:val="20"/>
          <w:szCs w:val="20"/>
        </w:rPr>
      </w:pPr>
    </w:p>
    <w:p w:rsidR="00A655B1" w:rsidRPr="00A655B1" w:rsidRDefault="00A655B1" w:rsidP="00A655B1">
      <w:pPr>
        <w:pStyle w:val="Geenafstand"/>
        <w:rPr>
          <w:rFonts w:ascii="Arial" w:hAnsi="Arial" w:cs="Arial"/>
          <w:sz w:val="20"/>
          <w:szCs w:val="20"/>
        </w:rPr>
      </w:pPr>
      <w:proofErr w:type="spellStart"/>
      <w:r w:rsidRPr="00A655B1">
        <w:rPr>
          <w:rFonts w:ascii="Arial" w:hAnsi="Arial" w:cs="Arial"/>
          <w:sz w:val="20"/>
          <w:szCs w:val="20"/>
        </w:rPr>
        <w:t>Voila</w:t>
      </w:r>
      <w:proofErr w:type="spellEnd"/>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r>
      <w:r w:rsidRPr="00A655B1">
        <w:rPr>
          <w:rFonts w:ascii="Arial" w:hAnsi="Arial" w:cs="Arial"/>
          <w:sz w:val="20"/>
          <w:szCs w:val="20"/>
        </w:rPr>
        <w:tab/>
        <w:t>033-4335010</w:t>
      </w:r>
    </w:p>
    <w:p w:rsidR="00BA41E0" w:rsidRDefault="00BA41E0">
      <w:pPr>
        <w:spacing w:after="0" w:line="240" w:lineRule="auto"/>
        <w:rPr>
          <w:rFonts w:asciiTheme="majorHAnsi" w:eastAsiaTheme="majorEastAsia" w:hAnsiTheme="majorHAnsi" w:cstheme="majorBidi"/>
          <w:b/>
          <w:bCs/>
          <w:color w:val="4F81BD" w:themeColor="accent1"/>
          <w:sz w:val="26"/>
          <w:szCs w:val="26"/>
        </w:rPr>
      </w:pPr>
      <w:r>
        <w:br w:type="page"/>
      </w:r>
    </w:p>
    <w:p w:rsidR="00153027" w:rsidRPr="00EE7AB7" w:rsidRDefault="00153027" w:rsidP="00153027">
      <w:pPr>
        <w:pStyle w:val="Kop2"/>
        <w:rPr>
          <w:rFonts w:ascii="Arial" w:hAnsi="Arial" w:cs="Arial"/>
          <w:sz w:val="20"/>
          <w:szCs w:val="20"/>
        </w:rPr>
      </w:pPr>
      <w:bookmarkStart w:id="18" w:name="_Toc341530795"/>
      <w:r w:rsidRPr="00EE7AB7">
        <w:rPr>
          <w:rFonts w:ascii="Arial" w:hAnsi="Arial" w:cs="Arial"/>
          <w:sz w:val="20"/>
          <w:szCs w:val="20"/>
        </w:rPr>
        <w:lastRenderedPageBreak/>
        <w:t>Checklist  i.v.m. Veiligheid</w:t>
      </w:r>
      <w:bookmarkEnd w:id="18"/>
    </w:p>
    <w:p w:rsidR="00153027" w:rsidRPr="00EE7AB7" w:rsidRDefault="00153027" w:rsidP="00153027">
      <w:pPr>
        <w:pStyle w:val="Geenafstand"/>
        <w:rPr>
          <w:rFonts w:ascii="Arial" w:hAnsi="Arial" w:cs="Arial"/>
          <w:sz w:val="20"/>
          <w:szCs w:val="20"/>
        </w:rPr>
      </w:pPr>
      <w:r w:rsidRPr="00EE7AB7">
        <w:rPr>
          <w:rFonts w:ascii="Arial" w:hAnsi="Arial" w:cs="Arial"/>
          <w:sz w:val="20"/>
          <w:szCs w:val="20"/>
        </w:rPr>
        <w:t>Naam school:</w:t>
      </w:r>
      <w:r w:rsidRPr="00EE7AB7">
        <w:rPr>
          <w:rFonts w:ascii="Arial" w:hAnsi="Arial" w:cs="Arial"/>
          <w:sz w:val="20"/>
          <w:szCs w:val="20"/>
        </w:rPr>
        <w:tab/>
      </w:r>
      <w:r w:rsidRPr="00EE7AB7">
        <w:rPr>
          <w:rFonts w:ascii="Arial" w:hAnsi="Arial" w:cs="Arial"/>
          <w:sz w:val="20"/>
          <w:szCs w:val="20"/>
        </w:rPr>
        <w:tab/>
      </w:r>
      <w:r w:rsidRPr="00EE7AB7">
        <w:rPr>
          <w:rFonts w:ascii="Arial" w:hAnsi="Arial" w:cs="Arial"/>
          <w:sz w:val="20"/>
          <w:szCs w:val="20"/>
        </w:rPr>
        <w:tab/>
        <w:t>____________________________________</w:t>
      </w:r>
    </w:p>
    <w:p w:rsidR="00153027" w:rsidRPr="00EE7AB7" w:rsidRDefault="00153027" w:rsidP="00153027">
      <w:pPr>
        <w:pStyle w:val="Geenafstand"/>
        <w:rPr>
          <w:rFonts w:ascii="Arial" w:hAnsi="Arial" w:cs="Arial"/>
          <w:sz w:val="20"/>
          <w:szCs w:val="20"/>
        </w:rPr>
      </w:pPr>
    </w:p>
    <w:p w:rsidR="00153027" w:rsidRPr="00EE7AB7" w:rsidRDefault="00153027" w:rsidP="00153027">
      <w:pPr>
        <w:pStyle w:val="Geenafstand"/>
        <w:rPr>
          <w:rFonts w:ascii="Arial" w:hAnsi="Arial" w:cs="Arial"/>
          <w:sz w:val="20"/>
          <w:szCs w:val="20"/>
        </w:rPr>
      </w:pPr>
      <w:r w:rsidRPr="00EE7AB7">
        <w:rPr>
          <w:rFonts w:ascii="Arial" w:hAnsi="Arial" w:cs="Arial"/>
          <w:sz w:val="20"/>
          <w:szCs w:val="20"/>
        </w:rPr>
        <w:t>Naam preventiemedewerker</w:t>
      </w:r>
      <w:r w:rsidRPr="00EE7AB7">
        <w:rPr>
          <w:rFonts w:ascii="Arial" w:hAnsi="Arial" w:cs="Arial"/>
          <w:sz w:val="20"/>
          <w:szCs w:val="20"/>
        </w:rPr>
        <w:tab/>
        <w:t>____________________________________</w:t>
      </w:r>
    </w:p>
    <w:p w:rsidR="00153027" w:rsidRPr="00EE7AB7" w:rsidRDefault="00153027" w:rsidP="00153027">
      <w:pPr>
        <w:pStyle w:val="Geenafstand"/>
        <w:rPr>
          <w:rFonts w:ascii="Arial" w:hAnsi="Arial" w:cs="Arial"/>
          <w:sz w:val="20"/>
          <w:szCs w:val="20"/>
        </w:rPr>
      </w:pPr>
    </w:p>
    <w:p w:rsidR="00153027" w:rsidRPr="00EE7AB7" w:rsidRDefault="00153027" w:rsidP="00153027">
      <w:pPr>
        <w:pStyle w:val="Geenafstand"/>
        <w:rPr>
          <w:rFonts w:ascii="Arial" w:hAnsi="Arial" w:cs="Arial"/>
          <w:sz w:val="20"/>
          <w:szCs w:val="20"/>
        </w:rPr>
      </w:pPr>
      <w:r w:rsidRPr="00EE7AB7">
        <w:rPr>
          <w:rFonts w:ascii="Arial" w:hAnsi="Arial" w:cs="Arial"/>
          <w:sz w:val="20"/>
          <w:szCs w:val="20"/>
        </w:rPr>
        <w:t xml:space="preserve">Datum invullen checklist: </w:t>
      </w:r>
      <w:r w:rsidRPr="00EE7AB7">
        <w:rPr>
          <w:rFonts w:ascii="Arial" w:hAnsi="Arial" w:cs="Arial"/>
          <w:sz w:val="20"/>
          <w:szCs w:val="20"/>
        </w:rPr>
        <w:tab/>
        <w:t>____________________________________</w:t>
      </w:r>
    </w:p>
    <w:p w:rsidR="00153027" w:rsidRPr="00EE7AB7" w:rsidRDefault="00153027" w:rsidP="00153027">
      <w:pPr>
        <w:pStyle w:val="Geenafstand"/>
        <w:rPr>
          <w:rFonts w:ascii="Arial" w:hAnsi="Arial" w:cs="Arial"/>
          <w:sz w:val="20"/>
          <w:szCs w:val="20"/>
        </w:rPr>
      </w:pPr>
    </w:p>
    <w:p w:rsidR="00153027" w:rsidRPr="00EE7AB7" w:rsidRDefault="00153027" w:rsidP="00153027">
      <w:pPr>
        <w:pStyle w:val="Geenafstand"/>
        <w:rPr>
          <w:rFonts w:ascii="Arial" w:hAnsi="Arial" w:cs="Arial"/>
          <w:sz w:val="20"/>
          <w:szCs w:val="20"/>
        </w:rPr>
      </w:pPr>
      <w:r w:rsidRPr="00EE7AB7">
        <w:rPr>
          <w:rFonts w:ascii="Arial" w:hAnsi="Arial" w:cs="Arial"/>
          <w:sz w:val="20"/>
          <w:szCs w:val="20"/>
        </w:rPr>
        <w:t xml:space="preserve">Namen </w:t>
      </w:r>
      <w:proofErr w:type="spellStart"/>
      <w:r w:rsidRPr="00EE7AB7">
        <w:rPr>
          <w:rFonts w:ascii="Arial" w:hAnsi="Arial" w:cs="Arial"/>
          <w:sz w:val="20"/>
          <w:szCs w:val="20"/>
        </w:rPr>
        <w:t>BHV-ers</w:t>
      </w:r>
      <w:proofErr w:type="spellEnd"/>
      <w:r w:rsidRPr="00EE7AB7">
        <w:rPr>
          <w:rFonts w:ascii="Arial" w:hAnsi="Arial" w:cs="Arial"/>
          <w:sz w:val="20"/>
          <w:szCs w:val="20"/>
        </w:rPr>
        <w:tab/>
      </w:r>
      <w:r w:rsidRPr="00EE7AB7">
        <w:rPr>
          <w:rFonts w:ascii="Arial" w:hAnsi="Arial" w:cs="Arial"/>
          <w:sz w:val="20"/>
          <w:szCs w:val="20"/>
        </w:rPr>
        <w:tab/>
        <w:t>____________________________________</w:t>
      </w:r>
    </w:p>
    <w:p w:rsidR="00153027" w:rsidRPr="00EE7AB7" w:rsidRDefault="00153027" w:rsidP="00153027">
      <w:pPr>
        <w:pStyle w:val="Geenafstand"/>
        <w:ind w:left="2124" w:firstLine="708"/>
        <w:rPr>
          <w:rFonts w:ascii="Arial" w:hAnsi="Arial" w:cs="Arial"/>
          <w:sz w:val="20"/>
          <w:szCs w:val="20"/>
        </w:rPr>
      </w:pPr>
      <w:r w:rsidRPr="00EE7AB7">
        <w:rPr>
          <w:rFonts w:ascii="Arial" w:hAnsi="Arial" w:cs="Arial"/>
          <w:sz w:val="20"/>
          <w:szCs w:val="20"/>
        </w:rPr>
        <w:t>____________________________________</w:t>
      </w:r>
    </w:p>
    <w:p w:rsidR="00153027" w:rsidRPr="00EE7AB7" w:rsidRDefault="00153027" w:rsidP="00153027">
      <w:pPr>
        <w:pStyle w:val="Geenafstand"/>
        <w:ind w:left="2124" w:firstLine="708"/>
        <w:rPr>
          <w:rFonts w:ascii="Arial" w:hAnsi="Arial" w:cs="Arial"/>
          <w:sz w:val="20"/>
          <w:szCs w:val="20"/>
        </w:rPr>
      </w:pPr>
      <w:r w:rsidRPr="00EE7AB7">
        <w:rPr>
          <w:rFonts w:ascii="Arial" w:hAnsi="Arial" w:cs="Arial"/>
          <w:sz w:val="20"/>
          <w:szCs w:val="20"/>
        </w:rPr>
        <w:t>____________________________________</w:t>
      </w:r>
    </w:p>
    <w:p w:rsidR="00153027" w:rsidRPr="00EE7AB7" w:rsidRDefault="00153027" w:rsidP="00153027">
      <w:pPr>
        <w:pStyle w:val="Geenafstand"/>
        <w:ind w:left="2124" w:firstLine="708"/>
        <w:rPr>
          <w:rFonts w:ascii="Arial" w:hAnsi="Arial" w:cs="Arial"/>
          <w:sz w:val="20"/>
          <w:szCs w:val="20"/>
        </w:rPr>
      </w:pPr>
      <w:r w:rsidRPr="00EE7AB7">
        <w:rPr>
          <w:rFonts w:ascii="Arial" w:hAnsi="Arial" w:cs="Arial"/>
          <w:sz w:val="20"/>
          <w:szCs w:val="20"/>
        </w:rPr>
        <w:t>____________________________________</w:t>
      </w:r>
    </w:p>
    <w:p w:rsidR="00153027" w:rsidRPr="00EE7AB7" w:rsidRDefault="00153027" w:rsidP="00153027">
      <w:pPr>
        <w:pStyle w:val="Geenafstand"/>
        <w:ind w:left="2124" w:firstLine="708"/>
        <w:rPr>
          <w:rFonts w:ascii="Arial" w:hAnsi="Arial" w:cs="Arial"/>
          <w:sz w:val="20"/>
          <w:szCs w:val="20"/>
        </w:rPr>
      </w:pPr>
      <w:r w:rsidRPr="00EE7AB7">
        <w:rPr>
          <w:rFonts w:ascii="Arial" w:hAnsi="Arial" w:cs="Arial"/>
          <w:sz w:val="20"/>
          <w:szCs w:val="20"/>
        </w:rPr>
        <w:t>____________________________________</w:t>
      </w:r>
    </w:p>
    <w:p w:rsidR="00153027" w:rsidRPr="00EE7AB7" w:rsidRDefault="00153027" w:rsidP="00153027">
      <w:pPr>
        <w:pStyle w:val="Geenafstand"/>
        <w:ind w:left="2124" w:firstLine="708"/>
        <w:rPr>
          <w:rFonts w:ascii="Arial" w:hAnsi="Arial" w:cs="Arial"/>
          <w:sz w:val="20"/>
          <w:szCs w:val="20"/>
        </w:rPr>
      </w:pPr>
      <w:r w:rsidRPr="00EE7AB7">
        <w:rPr>
          <w:rFonts w:ascii="Arial" w:hAnsi="Arial" w:cs="Arial"/>
          <w:sz w:val="20"/>
          <w:szCs w:val="20"/>
        </w:rPr>
        <w:t>____________________________________</w:t>
      </w:r>
    </w:p>
    <w:p w:rsidR="00153027" w:rsidRPr="00EE7AB7" w:rsidRDefault="00153027" w:rsidP="00153027">
      <w:pPr>
        <w:pStyle w:val="Geenafstand"/>
        <w:rPr>
          <w:rFonts w:ascii="Arial" w:hAnsi="Arial" w:cs="Arial"/>
          <w:sz w:val="20"/>
          <w:szCs w:val="20"/>
        </w:rPr>
      </w:pPr>
    </w:p>
    <w:p w:rsidR="00153027" w:rsidRPr="00EE7AB7" w:rsidRDefault="00153027" w:rsidP="00153027">
      <w:pPr>
        <w:pStyle w:val="Geenafstand"/>
        <w:rPr>
          <w:rFonts w:ascii="Arial" w:hAnsi="Arial" w:cs="Arial"/>
          <w:sz w:val="20"/>
          <w:szCs w:val="20"/>
        </w:rPr>
      </w:pPr>
      <w:r w:rsidRPr="00EE7AB7">
        <w:rPr>
          <w:rFonts w:ascii="Arial" w:hAnsi="Arial" w:cs="Arial"/>
          <w:sz w:val="20"/>
          <w:szCs w:val="20"/>
        </w:rPr>
        <w:t>Heeft de brandweer de afgelopen 12 maanden gecontroleerd?</w:t>
      </w:r>
      <w:r w:rsidRPr="00EE7AB7">
        <w:rPr>
          <w:rFonts w:ascii="Arial" w:hAnsi="Arial" w:cs="Arial"/>
          <w:sz w:val="20"/>
          <w:szCs w:val="20"/>
        </w:rPr>
        <w:tab/>
      </w:r>
      <w:r w:rsidRPr="00EE7AB7">
        <w:rPr>
          <w:rFonts w:ascii="Arial" w:hAnsi="Arial" w:cs="Arial"/>
          <w:sz w:val="20"/>
          <w:szCs w:val="20"/>
        </w:rPr>
        <w:tab/>
        <w:t>O      ja</w:t>
      </w:r>
      <w:r w:rsidRPr="00EE7AB7">
        <w:rPr>
          <w:rFonts w:ascii="Arial" w:hAnsi="Arial" w:cs="Arial"/>
          <w:sz w:val="20"/>
          <w:szCs w:val="20"/>
        </w:rPr>
        <w:tab/>
      </w:r>
      <w:r w:rsidRPr="00EE7AB7">
        <w:rPr>
          <w:rFonts w:ascii="Arial" w:hAnsi="Arial" w:cs="Arial"/>
          <w:sz w:val="20"/>
          <w:szCs w:val="20"/>
        </w:rPr>
        <w:tab/>
        <w:t>O      nee</w:t>
      </w:r>
    </w:p>
    <w:p w:rsidR="00153027" w:rsidRPr="00EE7AB7" w:rsidRDefault="00153027" w:rsidP="00153027">
      <w:pPr>
        <w:pStyle w:val="Geenafstand"/>
        <w:rPr>
          <w:rFonts w:ascii="Arial" w:hAnsi="Arial" w:cs="Arial"/>
          <w:sz w:val="20"/>
          <w:szCs w:val="20"/>
        </w:rPr>
      </w:pPr>
      <w:r w:rsidRPr="00EE7AB7">
        <w:rPr>
          <w:rFonts w:ascii="Arial" w:hAnsi="Arial" w:cs="Arial"/>
          <w:sz w:val="20"/>
          <w:szCs w:val="20"/>
        </w:rPr>
        <w:t>Datum:_____________________</w:t>
      </w:r>
    </w:p>
    <w:p w:rsidR="00153027" w:rsidRPr="00EE7AB7" w:rsidRDefault="00153027" w:rsidP="00153027">
      <w:pPr>
        <w:pStyle w:val="Geenafstand"/>
        <w:rPr>
          <w:rFonts w:ascii="Arial" w:hAnsi="Arial" w:cs="Arial"/>
          <w:sz w:val="20"/>
          <w:szCs w:val="20"/>
        </w:rPr>
      </w:pPr>
    </w:p>
    <w:p w:rsidR="00153027" w:rsidRPr="00EE7AB7" w:rsidRDefault="00153027" w:rsidP="00153027">
      <w:pPr>
        <w:pStyle w:val="Geenafstand"/>
        <w:rPr>
          <w:rFonts w:ascii="Arial" w:hAnsi="Arial" w:cs="Arial"/>
          <w:sz w:val="20"/>
          <w:szCs w:val="20"/>
        </w:rPr>
      </w:pPr>
      <w:r w:rsidRPr="00EE7AB7">
        <w:rPr>
          <w:rFonts w:ascii="Arial" w:hAnsi="Arial" w:cs="Arial"/>
          <w:sz w:val="20"/>
          <w:szCs w:val="20"/>
        </w:rPr>
        <w:t>Is de blusapparatuur de afgelopen 12 maanden gecontroleerd?</w:t>
      </w:r>
      <w:r w:rsidRPr="00EE7AB7">
        <w:rPr>
          <w:rFonts w:ascii="Arial" w:hAnsi="Arial" w:cs="Arial"/>
          <w:sz w:val="20"/>
          <w:szCs w:val="20"/>
        </w:rPr>
        <w:tab/>
      </w:r>
      <w:r w:rsidRPr="00EE7AB7">
        <w:rPr>
          <w:rFonts w:ascii="Arial" w:hAnsi="Arial" w:cs="Arial"/>
          <w:sz w:val="20"/>
          <w:szCs w:val="20"/>
        </w:rPr>
        <w:tab/>
        <w:t>O      ja</w:t>
      </w:r>
      <w:r w:rsidRPr="00EE7AB7">
        <w:rPr>
          <w:rFonts w:ascii="Arial" w:hAnsi="Arial" w:cs="Arial"/>
          <w:sz w:val="20"/>
          <w:szCs w:val="20"/>
        </w:rPr>
        <w:tab/>
      </w:r>
      <w:r w:rsidRPr="00EE7AB7">
        <w:rPr>
          <w:rFonts w:ascii="Arial" w:hAnsi="Arial" w:cs="Arial"/>
          <w:sz w:val="20"/>
          <w:szCs w:val="20"/>
        </w:rPr>
        <w:tab/>
        <w:t>O      nee</w:t>
      </w:r>
    </w:p>
    <w:p w:rsidR="00153027" w:rsidRPr="00EE7AB7" w:rsidRDefault="00153027" w:rsidP="00153027">
      <w:pPr>
        <w:pStyle w:val="Geenafstand"/>
        <w:rPr>
          <w:rFonts w:ascii="Arial" w:hAnsi="Arial" w:cs="Arial"/>
          <w:sz w:val="20"/>
          <w:szCs w:val="20"/>
        </w:rPr>
      </w:pPr>
      <w:r w:rsidRPr="00EE7AB7">
        <w:rPr>
          <w:rFonts w:ascii="Arial" w:hAnsi="Arial" w:cs="Arial"/>
          <w:sz w:val="20"/>
          <w:szCs w:val="20"/>
        </w:rPr>
        <w:t>Datum: _____________________</w:t>
      </w:r>
    </w:p>
    <w:p w:rsidR="00153027" w:rsidRPr="00EE7AB7" w:rsidRDefault="00153027" w:rsidP="00153027">
      <w:pPr>
        <w:pStyle w:val="Geenafstand"/>
        <w:rPr>
          <w:rFonts w:ascii="Arial" w:hAnsi="Arial" w:cs="Arial"/>
          <w:sz w:val="20"/>
          <w:szCs w:val="20"/>
        </w:rPr>
      </w:pPr>
    </w:p>
    <w:p w:rsidR="00153027" w:rsidRPr="00EE7AB7" w:rsidRDefault="00153027" w:rsidP="00153027">
      <w:pPr>
        <w:pStyle w:val="Geenafstand"/>
        <w:rPr>
          <w:rFonts w:ascii="Arial" w:hAnsi="Arial" w:cs="Arial"/>
          <w:sz w:val="20"/>
          <w:szCs w:val="20"/>
        </w:rPr>
      </w:pPr>
      <w:r w:rsidRPr="00EE7AB7">
        <w:rPr>
          <w:rFonts w:ascii="Arial" w:hAnsi="Arial" w:cs="Arial"/>
          <w:sz w:val="20"/>
          <w:szCs w:val="20"/>
        </w:rPr>
        <w:t>Is de CV-ruimte leeg?</w:t>
      </w:r>
      <w:r w:rsidRPr="00EE7AB7">
        <w:rPr>
          <w:rFonts w:ascii="Arial" w:hAnsi="Arial" w:cs="Arial"/>
          <w:sz w:val="20"/>
          <w:szCs w:val="20"/>
        </w:rPr>
        <w:tab/>
      </w:r>
      <w:r w:rsidRPr="00EE7AB7">
        <w:rPr>
          <w:rFonts w:ascii="Arial" w:hAnsi="Arial" w:cs="Arial"/>
          <w:sz w:val="20"/>
          <w:szCs w:val="20"/>
        </w:rPr>
        <w:tab/>
      </w:r>
      <w:r w:rsidRPr="00EE7AB7">
        <w:rPr>
          <w:rFonts w:ascii="Arial" w:hAnsi="Arial" w:cs="Arial"/>
          <w:sz w:val="20"/>
          <w:szCs w:val="20"/>
        </w:rPr>
        <w:tab/>
      </w:r>
      <w:r w:rsidRPr="00EE7AB7">
        <w:rPr>
          <w:rFonts w:ascii="Arial" w:hAnsi="Arial" w:cs="Arial"/>
          <w:sz w:val="20"/>
          <w:szCs w:val="20"/>
        </w:rPr>
        <w:tab/>
      </w:r>
      <w:r w:rsidRPr="00EE7AB7">
        <w:rPr>
          <w:rFonts w:ascii="Arial" w:hAnsi="Arial" w:cs="Arial"/>
          <w:sz w:val="20"/>
          <w:szCs w:val="20"/>
        </w:rPr>
        <w:tab/>
      </w:r>
      <w:r w:rsidRPr="00EE7AB7">
        <w:rPr>
          <w:rFonts w:ascii="Arial" w:hAnsi="Arial" w:cs="Arial"/>
          <w:sz w:val="20"/>
          <w:szCs w:val="20"/>
        </w:rPr>
        <w:tab/>
      </w:r>
      <w:r w:rsidRPr="00EE7AB7">
        <w:rPr>
          <w:rFonts w:ascii="Arial" w:hAnsi="Arial" w:cs="Arial"/>
          <w:sz w:val="20"/>
          <w:szCs w:val="20"/>
        </w:rPr>
        <w:tab/>
        <w:t>O      ja</w:t>
      </w:r>
      <w:r w:rsidRPr="00EE7AB7">
        <w:rPr>
          <w:rFonts w:ascii="Arial" w:hAnsi="Arial" w:cs="Arial"/>
          <w:sz w:val="20"/>
          <w:szCs w:val="20"/>
        </w:rPr>
        <w:tab/>
      </w:r>
      <w:r w:rsidRPr="00EE7AB7">
        <w:rPr>
          <w:rFonts w:ascii="Arial" w:hAnsi="Arial" w:cs="Arial"/>
          <w:sz w:val="20"/>
          <w:szCs w:val="20"/>
        </w:rPr>
        <w:tab/>
        <w:t>O      nee</w:t>
      </w:r>
    </w:p>
    <w:p w:rsidR="00153027" w:rsidRPr="00EE7AB7" w:rsidRDefault="00153027" w:rsidP="00153027">
      <w:pPr>
        <w:pStyle w:val="Geenafstand"/>
        <w:rPr>
          <w:rFonts w:ascii="Arial" w:hAnsi="Arial" w:cs="Arial"/>
          <w:sz w:val="20"/>
          <w:szCs w:val="20"/>
        </w:rPr>
      </w:pPr>
    </w:p>
    <w:p w:rsidR="00153027" w:rsidRPr="00EE7AB7" w:rsidRDefault="00153027" w:rsidP="00153027">
      <w:pPr>
        <w:pStyle w:val="Geenafstand"/>
        <w:rPr>
          <w:rFonts w:ascii="Arial" w:hAnsi="Arial" w:cs="Arial"/>
          <w:sz w:val="20"/>
          <w:szCs w:val="20"/>
        </w:rPr>
      </w:pPr>
      <w:r w:rsidRPr="00EE7AB7">
        <w:rPr>
          <w:rFonts w:ascii="Arial" w:hAnsi="Arial" w:cs="Arial"/>
          <w:sz w:val="20"/>
          <w:szCs w:val="20"/>
        </w:rPr>
        <w:t>Zijn alle vluchtwegen vrij?</w:t>
      </w:r>
      <w:r w:rsidRPr="00EE7AB7">
        <w:rPr>
          <w:rFonts w:ascii="Arial" w:hAnsi="Arial" w:cs="Arial"/>
          <w:sz w:val="20"/>
          <w:szCs w:val="20"/>
        </w:rPr>
        <w:tab/>
      </w:r>
      <w:r w:rsidRPr="00EE7AB7">
        <w:rPr>
          <w:rFonts w:ascii="Arial" w:hAnsi="Arial" w:cs="Arial"/>
          <w:sz w:val="20"/>
          <w:szCs w:val="20"/>
        </w:rPr>
        <w:tab/>
      </w:r>
      <w:r w:rsidRPr="00EE7AB7">
        <w:rPr>
          <w:rFonts w:ascii="Arial" w:hAnsi="Arial" w:cs="Arial"/>
          <w:sz w:val="20"/>
          <w:szCs w:val="20"/>
        </w:rPr>
        <w:tab/>
      </w:r>
      <w:r w:rsidRPr="00EE7AB7">
        <w:rPr>
          <w:rFonts w:ascii="Arial" w:hAnsi="Arial" w:cs="Arial"/>
          <w:sz w:val="20"/>
          <w:szCs w:val="20"/>
        </w:rPr>
        <w:tab/>
      </w:r>
      <w:r w:rsidRPr="00EE7AB7">
        <w:rPr>
          <w:rFonts w:ascii="Arial" w:hAnsi="Arial" w:cs="Arial"/>
          <w:sz w:val="20"/>
          <w:szCs w:val="20"/>
        </w:rPr>
        <w:tab/>
      </w:r>
      <w:r w:rsidRPr="00EE7AB7">
        <w:rPr>
          <w:rFonts w:ascii="Arial" w:hAnsi="Arial" w:cs="Arial"/>
          <w:sz w:val="20"/>
          <w:szCs w:val="20"/>
        </w:rPr>
        <w:tab/>
        <w:t>O      ja</w:t>
      </w:r>
      <w:r w:rsidRPr="00EE7AB7">
        <w:rPr>
          <w:rFonts w:ascii="Arial" w:hAnsi="Arial" w:cs="Arial"/>
          <w:sz w:val="20"/>
          <w:szCs w:val="20"/>
        </w:rPr>
        <w:tab/>
      </w:r>
      <w:r w:rsidRPr="00EE7AB7">
        <w:rPr>
          <w:rFonts w:ascii="Arial" w:hAnsi="Arial" w:cs="Arial"/>
          <w:sz w:val="20"/>
          <w:szCs w:val="20"/>
        </w:rPr>
        <w:tab/>
        <w:t>O      nee</w:t>
      </w:r>
    </w:p>
    <w:p w:rsidR="00153027" w:rsidRPr="00EE7AB7" w:rsidRDefault="00153027" w:rsidP="00153027">
      <w:pPr>
        <w:pStyle w:val="Geenafstand"/>
        <w:rPr>
          <w:rFonts w:ascii="Arial" w:hAnsi="Arial" w:cs="Arial"/>
          <w:sz w:val="20"/>
          <w:szCs w:val="20"/>
        </w:rPr>
      </w:pPr>
    </w:p>
    <w:p w:rsidR="00153027" w:rsidRPr="00EE7AB7" w:rsidRDefault="00153027" w:rsidP="00153027">
      <w:pPr>
        <w:pStyle w:val="Geenafstand"/>
        <w:rPr>
          <w:rFonts w:ascii="Arial" w:hAnsi="Arial" w:cs="Arial"/>
          <w:sz w:val="20"/>
          <w:szCs w:val="20"/>
        </w:rPr>
      </w:pPr>
      <w:r w:rsidRPr="00EE7AB7">
        <w:rPr>
          <w:rFonts w:ascii="Arial" w:hAnsi="Arial" w:cs="Arial"/>
          <w:sz w:val="20"/>
          <w:szCs w:val="20"/>
        </w:rPr>
        <w:t>Is de noodverlichting gecontroleerd?</w:t>
      </w:r>
      <w:r w:rsidRPr="00EE7AB7">
        <w:rPr>
          <w:rFonts w:ascii="Arial" w:hAnsi="Arial" w:cs="Arial"/>
          <w:sz w:val="20"/>
          <w:szCs w:val="20"/>
        </w:rPr>
        <w:tab/>
      </w:r>
      <w:r w:rsidRPr="00EE7AB7">
        <w:rPr>
          <w:rFonts w:ascii="Arial" w:hAnsi="Arial" w:cs="Arial"/>
          <w:sz w:val="20"/>
          <w:szCs w:val="20"/>
        </w:rPr>
        <w:tab/>
      </w:r>
      <w:r w:rsidRPr="00EE7AB7">
        <w:rPr>
          <w:rFonts w:ascii="Arial" w:hAnsi="Arial" w:cs="Arial"/>
          <w:sz w:val="20"/>
          <w:szCs w:val="20"/>
        </w:rPr>
        <w:tab/>
      </w:r>
      <w:r w:rsidRPr="00EE7AB7">
        <w:rPr>
          <w:rFonts w:ascii="Arial" w:hAnsi="Arial" w:cs="Arial"/>
          <w:sz w:val="20"/>
          <w:szCs w:val="20"/>
        </w:rPr>
        <w:tab/>
      </w:r>
      <w:r w:rsidRPr="00EE7AB7">
        <w:rPr>
          <w:rFonts w:ascii="Arial" w:hAnsi="Arial" w:cs="Arial"/>
          <w:sz w:val="20"/>
          <w:szCs w:val="20"/>
        </w:rPr>
        <w:tab/>
        <w:t>O      ja</w:t>
      </w:r>
      <w:r w:rsidRPr="00EE7AB7">
        <w:rPr>
          <w:rFonts w:ascii="Arial" w:hAnsi="Arial" w:cs="Arial"/>
          <w:sz w:val="20"/>
          <w:szCs w:val="20"/>
        </w:rPr>
        <w:tab/>
      </w:r>
      <w:r w:rsidRPr="00EE7AB7">
        <w:rPr>
          <w:rFonts w:ascii="Arial" w:hAnsi="Arial" w:cs="Arial"/>
          <w:sz w:val="20"/>
          <w:szCs w:val="20"/>
        </w:rPr>
        <w:tab/>
        <w:t>O      nee</w:t>
      </w:r>
    </w:p>
    <w:p w:rsidR="00153027" w:rsidRPr="00EE7AB7" w:rsidRDefault="00153027" w:rsidP="00153027">
      <w:pPr>
        <w:pStyle w:val="Geenafstand"/>
        <w:rPr>
          <w:rFonts w:ascii="Arial" w:hAnsi="Arial" w:cs="Arial"/>
          <w:sz w:val="20"/>
          <w:szCs w:val="20"/>
        </w:rPr>
      </w:pPr>
    </w:p>
    <w:p w:rsidR="00153027" w:rsidRPr="00EE7AB7" w:rsidRDefault="00153027" w:rsidP="00153027">
      <w:pPr>
        <w:pStyle w:val="Geenafstand"/>
        <w:rPr>
          <w:rFonts w:ascii="Arial" w:hAnsi="Arial" w:cs="Arial"/>
          <w:sz w:val="20"/>
          <w:szCs w:val="20"/>
        </w:rPr>
      </w:pPr>
      <w:r w:rsidRPr="00EE7AB7">
        <w:rPr>
          <w:rFonts w:ascii="Arial" w:hAnsi="Arial" w:cs="Arial"/>
          <w:sz w:val="20"/>
          <w:szCs w:val="20"/>
        </w:rPr>
        <w:t>Staan er nergens gevaarlijke stoffen binnen handbereik?</w:t>
      </w:r>
      <w:r w:rsidRPr="00EE7AB7">
        <w:rPr>
          <w:rFonts w:ascii="Arial" w:hAnsi="Arial" w:cs="Arial"/>
          <w:sz w:val="20"/>
          <w:szCs w:val="20"/>
        </w:rPr>
        <w:tab/>
      </w:r>
      <w:r w:rsidRPr="00EE7AB7">
        <w:rPr>
          <w:rFonts w:ascii="Arial" w:hAnsi="Arial" w:cs="Arial"/>
          <w:sz w:val="20"/>
          <w:szCs w:val="20"/>
        </w:rPr>
        <w:tab/>
        <w:t>O      ja</w:t>
      </w:r>
      <w:r w:rsidRPr="00EE7AB7">
        <w:rPr>
          <w:rFonts w:ascii="Arial" w:hAnsi="Arial" w:cs="Arial"/>
          <w:sz w:val="20"/>
          <w:szCs w:val="20"/>
        </w:rPr>
        <w:tab/>
      </w:r>
      <w:r w:rsidRPr="00EE7AB7">
        <w:rPr>
          <w:rFonts w:ascii="Arial" w:hAnsi="Arial" w:cs="Arial"/>
          <w:sz w:val="20"/>
          <w:szCs w:val="20"/>
        </w:rPr>
        <w:tab/>
        <w:t>O      nee</w:t>
      </w:r>
    </w:p>
    <w:p w:rsidR="00153027" w:rsidRPr="00EE7AB7" w:rsidRDefault="00153027" w:rsidP="00153027">
      <w:pPr>
        <w:pStyle w:val="Geenafstand"/>
        <w:rPr>
          <w:rFonts w:ascii="Arial" w:hAnsi="Arial" w:cs="Arial"/>
          <w:sz w:val="20"/>
          <w:szCs w:val="20"/>
        </w:rPr>
      </w:pPr>
    </w:p>
    <w:p w:rsidR="00153027" w:rsidRPr="00EE7AB7" w:rsidRDefault="00153027" w:rsidP="00153027">
      <w:pPr>
        <w:pStyle w:val="Geenafstand"/>
        <w:rPr>
          <w:rFonts w:ascii="Arial" w:hAnsi="Arial" w:cs="Arial"/>
          <w:sz w:val="20"/>
          <w:szCs w:val="20"/>
        </w:rPr>
      </w:pPr>
      <w:r w:rsidRPr="00EE7AB7">
        <w:rPr>
          <w:rFonts w:ascii="Arial" w:hAnsi="Arial" w:cs="Arial"/>
          <w:sz w:val="20"/>
          <w:szCs w:val="20"/>
        </w:rPr>
        <w:t>Hangt er een ongevallenregistratie?</w:t>
      </w:r>
      <w:r w:rsidRPr="00EE7AB7">
        <w:rPr>
          <w:rFonts w:ascii="Arial" w:hAnsi="Arial" w:cs="Arial"/>
          <w:sz w:val="20"/>
          <w:szCs w:val="20"/>
        </w:rPr>
        <w:tab/>
      </w:r>
      <w:r w:rsidRPr="00EE7AB7">
        <w:rPr>
          <w:rFonts w:ascii="Arial" w:hAnsi="Arial" w:cs="Arial"/>
          <w:sz w:val="20"/>
          <w:szCs w:val="20"/>
        </w:rPr>
        <w:tab/>
      </w:r>
      <w:r w:rsidRPr="00EE7AB7">
        <w:rPr>
          <w:rFonts w:ascii="Arial" w:hAnsi="Arial" w:cs="Arial"/>
          <w:sz w:val="20"/>
          <w:szCs w:val="20"/>
        </w:rPr>
        <w:tab/>
      </w:r>
      <w:r w:rsidRPr="00EE7AB7">
        <w:rPr>
          <w:rFonts w:ascii="Arial" w:hAnsi="Arial" w:cs="Arial"/>
          <w:sz w:val="20"/>
          <w:szCs w:val="20"/>
        </w:rPr>
        <w:tab/>
      </w:r>
      <w:r w:rsidRPr="00EE7AB7">
        <w:rPr>
          <w:rFonts w:ascii="Arial" w:hAnsi="Arial" w:cs="Arial"/>
          <w:sz w:val="20"/>
          <w:szCs w:val="20"/>
        </w:rPr>
        <w:tab/>
        <w:t>O      ja</w:t>
      </w:r>
      <w:r w:rsidRPr="00EE7AB7">
        <w:rPr>
          <w:rFonts w:ascii="Arial" w:hAnsi="Arial" w:cs="Arial"/>
          <w:sz w:val="20"/>
          <w:szCs w:val="20"/>
        </w:rPr>
        <w:tab/>
      </w:r>
      <w:r w:rsidRPr="00EE7AB7">
        <w:rPr>
          <w:rFonts w:ascii="Arial" w:hAnsi="Arial" w:cs="Arial"/>
          <w:sz w:val="20"/>
          <w:szCs w:val="20"/>
        </w:rPr>
        <w:tab/>
        <w:t>O      nee</w:t>
      </w:r>
    </w:p>
    <w:p w:rsidR="00153027" w:rsidRPr="00EE7AB7" w:rsidRDefault="00153027" w:rsidP="00153027">
      <w:pPr>
        <w:pStyle w:val="Geenafstand"/>
        <w:rPr>
          <w:rFonts w:ascii="Arial" w:hAnsi="Arial" w:cs="Arial"/>
          <w:sz w:val="20"/>
          <w:szCs w:val="20"/>
        </w:rPr>
      </w:pPr>
    </w:p>
    <w:p w:rsidR="00153027" w:rsidRPr="00EE7AB7" w:rsidRDefault="00153027" w:rsidP="00153027">
      <w:pPr>
        <w:pStyle w:val="Geenafstand"/>
        <w:rPr>
          <w:rFonts w:ascii="Arial" w:hAnsi="Arial" w:cs="Arial"/>
          <w:sz w:val="20"/>
          <w:szCs w:val="20"/>
        </w:rPr>
      </w:pPr>
      <w:r w:rsidRPr="00EE7AB7">
        <w:rPr>
          <w:rFonts w:ascii="Arial" w:hAnsi="Arial" w:cs="Arial"/>
          <w:sz w:val="20"/>
          <w:szCs w:val="20"/>
        </w:rPr>
        <w:t>Is het ontruimingsplan up to date</w:t>
      </w:r>
      <w:r w:rsidRPr="00EE7AB7">
        <w:rPr>
          <w:rFonts w:ascii="Arial" w:hAnsi="Arial" w:cs="Arial"/>
          <w:sz w:val="20"/>
          <w:szCs w:val="20"/>
        </w:rPr>
        <w:tab/>
      </w:r>
      <w:r w:rsidRPr="00EE7AB7">
        <w:rPr>
          <w:rFonts w:ascii="Arial" w:hAnsi="Arial" w:cs="Arial"/>
          <w:sz w:val="20"/>
          <w:szCs w:val="20"/>
        </w:rPr>
        <w:tab/>
      </w:r>
      <w:r w:rsidRPr="00EE7AB7">
        <w:rPr>
          <w:rFonts w:ascii="Arial" w:hAnsi="Arial" w:cs="Arial"/>
          <w:sz w:val="20"/>
          <w:szCs w:val="20"/>
        </w:rPr>
        <w:tab/>
      </w:r>
      <w:r w:rsidRPr="00EE7AB7">
        <w:rPr>
          <w:rFonts w:ascii="Arial" w:hAnsi="Arial" w:cs="Arial"/>
          <w:sz w:val="20"/>
          <w:szCs w:val="20"/>
        </w:rPr>
        <w:tab/>
      </w:r>
      <w:r w:rsidRPr="00EE7AB7">
        <w:rPr>
          <w:rFonts w:ascii="Arial" w:hAnsi="Arial" w:cs="Arial"/>
          <w:sz w:val="20"/>
          <w:szCs w:val="20"/>
        </w:rPr>
        <w:tab/>
        <w:t>O      ja</w:t>
      </w:r>
      <w:r w:rsidRPr="00EE7AB7">
        <w:rPr>
          <w:rFonts w:ascii="Arial" w:hAnsi="Arial" w:cs="Arial"/>
          <w:sz w:val="20"/>
          <w:szCs w:val="20"/>
        </w:rPr>
        <w:tab/>
      </w:r>
      <w:r w:rsidRPr="00EE7AB7">
        <w:rPr>
          <w:rFonts w:ascii="Arial" w:hAnsi="Arial" w:cs="Arial"/>
          <w:sz w:val="20"/>
          <w:szCs w:val="20"/>
        </w:rPr>
        <w:tab/>
        <w:t>O      nee</w:t>
      </w:r>
    </w:p>
    <w:p w:rsidR="00153027" w:rsidRPr="00EE7AB7" w:rsidRDefault="00153027" w:rsidP="00153027">
      <w:pPr>
        <w:pStyle w:val="Geenafstand"/>
        <w:rPr>
          <w:rFonts w:ascii="Arial" w:hAnsi="Arial" w:cs="Arial"/>
          <w:sz w:val="20"/>
          <w:szCs w:val="20"/>
        </w:rPr>
      </w:pPr>
    </w:p>
    <w:p w:rsidR="00153027" w:rsidRPr="00EE7AB7" w:rsidRDefault="00153027" w:rsidP="00153027">
      <w:pPr>
        <w:pStyle w:val="Geenafstand"/>
        <w:rPr>
          <w:rFonts w:ascii="Arial" w:hAnsi="Arial" w:cs="Arial"/>
          <w:sz w:val="20"/>
          <w:szCs w:val="20"/>
        </w:rPr>
      </w:pPr>
      <w:r w:rsidRPr="00EE7AB7">
        <w:rPr>
          <w:rFonts w:ascii="Arial" w:hAnsi="Arial" w:cs="Arial"/>
          <w:sz w:val="20"/>
          <w:szCs w:val="20"/>
        </w:rPr>
        <w:t>Zijn de verbandmiddelen aangevuld?</w:t>
      </w:r>
      <w:r w:rsidRPr="00EE7AB7">
        <w:rPr>
          <w:rFonts w:ascii="Arial" w:hAnsi="Arial" w:cs="Arial"/>
          <w:sz w:val="20"/>
          <w:szCs w:val="20"/>
        </w:rPr>
        <w:tab/>
      </w:r>
      <w:r w:rsidRPr="00EE7AB7">
        <w:rPr>
          <w:rFonts w:ascii="Arial" w:hAnsi="Arial" w:cs="Arial"/>
          <w:sz w:val="20"/>
          <w:szCs w:val="20"/>
        </w:rPr>
        <w:tab/>
      </w:r>
      <w:r w:rsidRPr="00EE7AB7">
        <w:rPr>
          <w:rFonts w:ascii="Arial" w:hAnsi="Arial" w:cs="Arial"/>
          <w:sz w:val="20"/>
          <w:szCs w:val="20"/>
        </w:rPr>
        <w:tab/>
      </w:r>
      <w:r w:rsidRPr="00EE7AB7">
        <w:rPr>
          <w:rFonts w:ascii="Arial" w:hAnsi="Arial" w:cs="Arial"/>
          <w:sz w:val="20"/>
          <w:szCs w:val="20"/>
        </w:rPr>
        <w:tab/>
      </w:r>
      <w:r w:rsidRPr="00EE7AB7">
        <w:rPr>
          <w:rFonts w:ascii="Arial" w:hAnsi="Arial" w:cs="Arial"/>
          <w:sz w:val="20"/>
          <w:szCs w:val="20"/>
        </w:rPr>
        <w:tab/>
        <w:t>O      ja</w:t>
      </w:r>
      <w:r w:rsidRPr="00EE7AB7">
        <w:rPr>
          <w:rFonts w:ascii="Arial" w:hAnsi="Arial" w:cs="Arial"/>
          <w:sz w:val="20"/>
          <w:szCs w:val="20"/>
        </w:rPr>
        <w:tab/>
      </w:r>
      <w:r w:rsidRPr="00EE7AB7">
        <w:rPr>
          <w:rFonts w:ascii="Arial" w:hAnsi="Arial" w:cs="Arial"/>
          <w:sz w:val="20"/>
          <w:szCs w:val="20"/>
        </w:rPr>
        <w:tab/>
        <w:t>O      nee</w:t>
      </w:r>
    </w:p>
    <w:p w:rsidR="00153027" w:rsidRPr="00EE7AB7" w:rsidRDefault="00153027" w:rsidP="00153027">
      <w:pPr>
        <w:pStyle w:val="Geenafstand"/>
        <w:rPr>
          <w:rFonts w:ascii="Arial" w:hAnsi="Arial" w:cs="Arial"/>
          <w:sz w:val="20"/>
          <w:szCs w:val="20"/>
        </w:rPr>
      </w:pPr>
    </w:p>
    <w:p w:rsidR="00153027" w:rsidRPr="00EE7AB7" w:rsidRDefault="00153027" w:rsidP="00153027">
      <w:pPr>
        <w:pStyle w:val="Geenafstand"/>
        <w:rPr>
          <w:rFonts w:ascii="Arial" w:hAnsi="Arial" w:cs="Arial"/>
          <w:sz w:val="20"/>
          <w:szCs w:val="20"/>
        </w:rPr>
      </w:pPr>
      <w:r w:rsidRPr="00EE7AB7">
        <w:rPr>
          <w:rFonts w:ascii="Arial" w:hAnsi="Arial" w:cs="Arial"/>
          <w:sz w:val="20"/>
          <w:szCs w:val="20"/>
        </w:rPr>
        <w:t>Hangt er in elk lokaal een vluchtroute met leerlingenlijst?</w:t>
      </w:r>
      <w:r w:rsidRPr="00EE7AB7">
        <w:rPr>
          <w:rFonts w:ascii="Arial" w:hAnsi="Arial" w:cs="Arial"/>
          <w:sz w:val="20"/>
          <w:szCs w:val="20"/>
        </w:rPr>
        <w:tab/>
      </w:r>
      <w:r w:rsidRPr="00EE7AB7">
        <w:rPr>
          <w:rFonts w:ascii="Arial" w:hAnsi="Arial" w:cs="Arial"/>
          <w:sz w:val="20"/>
          <w:szCs w:val="20"/>
        </w:rPr>
        <w:tab/>
        <w:t>O      ja</w:t>
      </w:r>
      <w:r w:rsidRPr="00EE7AB7">
        <w:rPr>
          <w:rFonts w:ascii="Arial" w:hAnsi="Arial" w:cs="Arial"/>
          <w:sz w:val="20"/>
          <w:szCs w:val="20"/>
        </w:rPr>
        <w:tab/>
      </w:r>
      <w:r w:rsidRPr="00EE7AB7">
        <w:rPr>
          <w:rFonts w:ascii="Arial" w:hAnsi="Arial" w:cs="Arial"/>
          <w:sz w:val="20"/>
          <w:szCs w:val="20"/>
        </w:rPr>
        <w:tab/>
        <w:t>O      nee</w:t>
      </w:r>
    </w:p>
    <w:p w:rsidR="00153027" w:rsidRPr="00EE7AB7" w:rsidRDefault="00153027" w:rsidP="00153027">
      <w:pPr>
        <w:pStyle w:val="Geenafstand"/>
        <w:rPr>
          <w:rFonts w:ascii="Arial" w:hAnsi="Arial" w:cs="Arial"/>
          <w:sz w:val="20"/>
          <w:szCs w:val="20"/>
        </w:rPr>
      </w:pPr>
    </w:p>
    <w:p w:rsidR="00153027" w:rsidRPr="00EE7AB7" w:rsidRDefault="00153027" w:rsidP="00153027">
      <w:pPr>
        <w:pStyle w:val="Geenafstand"/>
        <w:rPr>
          <w:rFonts w:ascii="Arial" w:hAnsi="Arial" w:cs="Arial"/>
          <w:sz w:val="20"/>
          <w:szCs w:val="20"/>
        </w:rPr>
      </w:pPr>
      <w:r w:rsidRPr="00EE7AB7">
        <w:rPr>
          <w:rFonts w:ascii="Arial" w:hAnsi="Arial" w:cs="Arial"/>
          <w:sz w:val="20"/>
          <w:szCs w:val="20"/>
        </w:rPr>
        <w:t>Is er een RI&amp;E?</w:t>
      </w:r>
      <w:r w:rsidRPr="00EE7AB7">
        <w:rPr>
          <w:rFonts w:ascii="Arial" w:hAnsi="Arial" w:cs="Arial"/>
          <w:sz w:val="20"/>
          <w:szCs w:val="20"/>
        </w:rPr>
        <w:tab/>
      </w:r>
      <w:r w:rsidRPr="00EE7AB7">
        <w:rPr>
          <w:rFonts w:ascii="Arial" w:hAnsi="Arial" w:cs="Arial"/>
          <w:sz w:val="20"/>
          <w:szCs w:val="20"/>
        </w:rPr>
        <w:tab/>
      </w:r>
      <w:r w:rsidRPr="00EE7AB7">
        <w:rPr>
          <w:rFonts w:ascii="Arial" w:hAnsi="Arial" w:cs="Arial"/>
          <w:sz w:val="20"/>
          <w:szCs w:val="20"/>
        </w:rPr>
        <w:tab/>
      </w:r>
      <w:r w:rsidRPr="00EE7AB7">
        <w:rPr>
          <w:rFonts w:ascii="Arial" w:hAnsi="Arial" w:cs="Arial"/>
          <w:sz w:val="20"/>
          <w:szCs w:val="20"/>
        </w:rPr>
        <w:tab/>
      </w:r>
      <w:r w:rsidRPr="00EE7AB7">
        <w:rPr>
          <w:rFonts w:ascii="Arial" w:hAnsi="Arial" w:cs="Arial"/>
          <w:sz w:val="20"/>
          <w:szCs w:val="20"/>
        </w:rPr>
        <w:tab/>
      </w:r>
      <w:r w:rsidRPr="00EE7AB7">
        <w:rPr>
          <w:rFonts w:ascii="Arial" w:hAnsi="Arial" w:cs="Arial"/>
          <w:sz w:val="20"/>
          <w:szCs w:val="20"/>
        </w:rPr>
        <w:tab/>
      </w:r>
      <w:r w:rsidRPr="00EE7AB7">
        <w:rPr>
          <w:rFonts w:ascii="Arial" w:hAnsi="Arial" w:cs="Arial"/>
          <w:sz w:val="20"/>
          <w:szCs w:val="20"/>
        </w:rPr>
        <w:tab/>
      </w:r>
      <w:r w:rsidRPr="00EE7AB7">
        <w:rPr>
          <w:rFonts w:ascii="Arial" w:hAnsi="Arial" w:cs="Arial"/>
          <w:sz w:val="20"/>
          <w:szCs w:val="20"/>
        </w:rPr>
        <w:tab/>
        <w:t>O      ja</w:t>
      </w:r>
      <w:r w:rsidRPr="00EE7AB7">
        <w:rPr>
          <w:rFonts w:ascii="Arial" w:hAnsi="Arial" w:cs="Arial"/>
          <w:sz w:val="20"/>
          <w:szCs w:val="20"/>
        </w:rPr>
        <w:tab/>
      </w:r>
      <w:r w:rsidRPr="00EE7AB7">
        <w:rPr>
          <w:rFonts w:ascii="Arial" w:hAnsi="Arial" w:cs="Arial"/>
          <w:sz w:val="20"/>
          <w:szCs w:val="20"/>
        </w:rPr>
        <w:tab/>
        <w:t>O      nee</w:t>
      </w:r>
    </w:p>
    <w:p w:rsidR="00153027" w:rsidRPr="00EE7AB7" w:rsidRDefault="00153027" w:rsidP="00153027">
      <w:pPr>
        <w:pStyle w:val="Geenafstand"/>
        <w:rPr>
          <w:rFonts w:ascii="Arial" w:hAnsi="Arial" w:cs="Arial"/>
          <w:sz w:val="20"/>
          <w:szCs w:val="20"/>
        </w:rPr>
      </w:pPr>
      <w:r w:rsidRPr="00EE7AB7">
        <w:rPr>
          <w:rFonts w:ascii="Arial" w:hAnsi="Arial" w:cs="Arial"/>
          <w:sz w:val="20"/>
          <w:szCs w:val="20"/>
        </w:rPr>
        <w:t>Datum: ___________________</w:t>
      </w:r>
    </w:p>
    <w:p w:rsidR="00153027" w:rsidRPr="00EE7AB7" w:rsidRDefault="00153027" w:rsidP="00153027">
      <w:pPr>
        <w:pStyle w:val="Geenafstand"/>
        <w:rPr>
          <w:rFonts w:ascii="Arial" w:hAnsi="Arial" w:cs="Arial"/>
          <w:sz w:val="20"/>
          <w:szCs w:val="20"/>
        </w:rPr>
      </w:pPr>
    </w:p>
    <w:p w:rsidR="00153027" w:rsidRPr="00EE7AB7" w:rsidRDefault="00153027" w:rsidP="00153027">
      <w:pPr>
        <w:pStyle w:val="Geenafstand"/>
        <w:rPr>
          <w:rFonts w:ascii="Arial" w:hAnsi="Arial" w:cs="Arial"/>
          <w:sz w:val="20"/>
          <w:szCs w:val="20"/>
        </w:rPr>
      </w:pPr>
      <w:r w:rsidRPr="00EE7AB7">
        <w:rPr>
          <w:rFonts w:ascii="Arial" w:hAnsi="Arial" w:cs="Arial"/>
          <w:sz w:val="20"/>
          <w:szCs w:val="20"/>
        </w:rPr>
        <w:t>Is er een actueel schoolveiligheidsplan?</w:t>
      </w:r>
      <w:r w:rsidRPr="00EE7AB7">
        <w:rPr>
          <w:rFonts w:ascii="Arial" w:hAnsi="Arial" w:cs="Arial"/>
          <w:sz w:val="20"/>
          <w:szCs w:val="20"/>
        </w:rPr>
        <w:tab/>
      </w:r>
      <w:r w:rsidRPr="00EE7AB7">
        <w:rPr>
          <w:rFonts w:ascii="Arial" w:hAnsi="Arial" w:cs="Arial"/>
          <w:sz w:val="20"/>
          <w:szCs w:val="20"/>
        </w:rPr>
        <w:tab/>
      </w:r>
      <w:r w:rsidRPr="00EE7AB7">
        <w:rPr>
          <w:rFonts w:ascii="Arial" w:hAnsi="Arial" w:cs="Arial"/>
          <w:sz w:val="20"/>
          <w:szCs w:val="20"/>
        </w:rPr>
        <w:tab/>
      </w:r>
      <w:r w:rsidRPr="00EE7AB7">
        <w:rPr>
          <w:rFonts w:ascii="Arial" w:hAnsi="Arial" w:cs="Arial"/>
          <w:sz w:val="20"/>
          <w:szCs w:val="20"/>
        </w:rPr>
        <w:tab/>
      </w:r>
      <w:r w:rsidRPr="00EE7AB7">
        <w:rPr>
          <w:rFonts w:ascii="Arial" w:hAnsi="Arial" w:cs="Arial"/>
          <w:sz w:val="20"/>
          <w:szCs w:val="20"/>
        </w:rPr>
        <w:tab/>
        <w:t>O      ja</w:t>
      </w:r>
      <w:r w:rsidRPr="00EE7AB7">
        <w:rPr>
          <w:rFonts w:ascii="Arial" w:hAnsi="Arial" w:cs="Arial"/>
          <w:sz w:val="20"/>
          <w:szCs w:val="20"/>
        </w:rPr>
        <w:tab/>
      </w:r>
      <w:r w:rsidRPr="00EE7AB7">
        <w:rPr>
          <w:rFonts w:ascii="Arial" w:hAnsi="Arial" w:cs="Arial"/>
          <w:sz w:val="20"/>
          <w:szCs w:val="20"/>
        </w:rPr>
        <w:tab/>
        <w:t>O      nee</w:t>
      </w:r>
    </w:p>
    <w:p w:rsidR="00153027" w:rsidRPr="00EE7AB7" w:rsidRDefault="00153027" w:rsidP="00153027">
      <w:pPr>
        <w:pStyle w:val="Geenafstand"/>
        <w:rPr>
          <w:rFonts w:ascii="Arial" w:hAnsi="Arial" w:cs="Arial"/>
          <w:sz w:val="20"/>
          <w:szCs w:val="20"/>
        </w:rPr>
      </w:pPr>
      <w:r w:rsidRPr="00EE7AB7">
        <w:rPr>
          <w:rFonts w:ascii="Arial" w:hAnsi="Arial" w:cs="Arial"/>
          <w:sz w:val="20"/>
          <w:szCs w:val="20"/>
        </w:rPr>
        <w:t>Datum bijgewerkt: ______________________</w:t>
      </w:r>
    </w:p>
    <w:p w:rsidR="00153027" w:rsidRPr="00EE7AB7" w:rsidRDefault="00153027" w:rsidP="00153027">
      <w:pPr>
        <w:pStyle w:val="Geenafstand"/>
        <w:rPr>
          <w:rFonts w:ascii="Arial" w:hAnsi="Arial" w:cs="Arial"/>
          <w:sz w:val="20"/>
          <w:szCs w:val="20"/>
        </w:rPr>
      </w:pPr>
    </w:p>
    <w:p w:rsidR="00153027" w:rsidRPr="00EE7AB7" w:rsidRDefault="00153027" w:rsidP="00153027">
      <w:pPr>
        <w:pStyle w:val="Geenafstand"/>
        <w:rPr>
          <w:rFonts w:ascii="Arial" w:hAnsi="Arial" w:cs="Arial"/>
          <w:sz w:val="20"/>
          <w:szCs w:val="20"/>
        </w:rPr>
      </w:pPr>
      <w:r w:rsidRPr="00EE7AB7">
        <w:rPr>
          <w:rFonts w:ascii="Arial" w:hAnsi="Arial" w:cs="Arial"/>
          <w:sz w:val="20"/>
          <w:szCs w:val="20"/>
        </w:rPr>
        <w:t>Zijn de speeltoestellen de afgelopen 12 maanden gekeurd?</w:t>
      </w:r>
      <w:r w:rsidRPr="00EE7AB7">
        <w:rPr>
          <w:rFonts w:ascii="Arial" w:hAnsi="Arial" w:cs="Arial"/>
          <w:sz w:val="20"/>
          <w:szCs w:val="20"/>
        </w:rPr>
        <w:tab/>
      </w:r>
      <w:r w:rsidRPr="00EE7AB7">
        <w:rPr>
          <w:rFonts w:ascii="Arial" w:hAnsi="Arial" w:cs="Arial"/>
          <w:sz w:val="20"/>
          <w:szCs w:val="20"/>
        </w:rPr>
        <w:tab/>
        <w:t>O      ja</w:t>
      </w:r>
      <w:r w:rsidRPr="00EE7AB7">
        <w:rPr>
          <w:rFonts w:ascii="Arial" w:hAnsi="Arial" w:cs="Arial"/>
          <w:sz w:val="20"/>
          <w:szCs w:val="20"/>
        </w:rPr>
        <w:tab/>
      </w:r>
      <w:r w:rsidRPr="00EE7AB7">
        <w:rPr>
          <w:rFonts w:ascii="Arial" w:hAnsi="Arial" w:cs="Arial"/>
          <w:sz w:val="20"/>
          <w:szCs w:val="20"/>
        </w:rPr>
        <w:tab/>
        <w:t>O      nee</w:t>
      </w:r>
    </w:p>
    <w:p w:rsidR="00153027" w:rsidRPr="00EE7AB7" w:rsidRDefault="00153027" w:rsidP="00153027">
      <w:pPr>
        <w:pStyle w:val="Geenafstand"/>
        <w:rPr>
          <w:rFonts w:ascii="Arial" w:hAnsi="Arial" w:cs="Arial"/>
          <w:sz w:val="20"/>
          <w:szCs w:val="20"/>
        </w:rPr>
      </w:pPr>
      <w:r w:rsidRPr="00EE7AB7">
        <w:rPr>
          <w:rFonts w:ascii="Arial" w:hAnsi="Arial" w:cs="Arial"/>
          <w:sz w:val="20"/>
          <w:szCs w:val="20"/>
        </w:rPr>
        <w:t>Datum: ____________________</w:t>
      </w:r>
    </w:p>
    <w:p w:rsidR="00153027" w:rsidRPr="00EE7AB7" w:rsidRDefault="00153027" w:rsidP="00153027">
      <w:pPr>
        <w:pStyle w:val="Geenafstand"/>
        <w:rPr>
          <w:rFonts w:ascii="Arial" w:hAnsi="Arial" w:cs="Arial"/>
          <w:sz w:val="20"/>
          <w:szCs w:val="20"/>
        </w:rPr>
      </w:pPr>
    </w:p>
    <w:p w:rsidR="00153027" w:rsidRPr="00EE7AB7" w:rsidRDefault="00153027" w:rsidP="00153027">
      <w:pPr>
        <w:pStyle w:val="Geenafstand"/>
        <w:rPr>
          <w:rFonts w:ascii="Arial" w:hAnsi="Arial" w:cs="Arial"/>
          <w:sz w:val="20"/>
          <w:szCs w:val="20"/>
        </w:rPr>
      </w:pPr>
    </w:p>
    <w:p w:rsidR="00153027" w:rsidRPr="00EE7AB7" w:rsidRDefault="00153027" w:rsidP="00153027">
      <w:pPr>
        <w:pStyle w:val="Geenafstand"/>
        <w:rPr>
          <w:rFonts w:ascii="Arial" w:hAnsi="Arial" w:cs="Arial"/>
          <w:sz w:val="20"/>
          <w:szCs w:val="20"/>
        </w:rPr>
      </w:pPr>
      <w:r w:rsidRPr="00EE7AB7">
        <w:rPr>
          <w:rFonts w:ascii="Arial" w:hAnsi="Arial" w:cs="Arial"/>
          <w:sz w:val="20"/>
          <w:szCs w:val="20"/>
        </w:rPr>
        <w:t>Is  het zand in de zandbak het afgelopen jaar ververst?</w:t>
      </w:r>
      <w:r w:rsidRPr="00EE7AB7">
        <w:rPr>
          <w:rFonts w:ascii="Arial" w:hAnsi="Arial" w:cs="Arial"/>
          <w:sz w:val="20"/>
          <w:szCs w:val="20"/>
        </w:rPr>
        <w:tab/>
      </w:r>
      <w:r w:rsidRPr="00EE7AB7">
        <w:rPr>
          <w:rFonts w:ascii="Arial" w:hAnsi="Arial" w:cs="Arial"/>
          <w:sz w:val="20"/>
          <w:szCs w:val="20"/>
        </w:rPr>
        <w:tab/>
      </w:r>
      <w:r w:rsidRPr="00EE7AB7">
        <w:rPr>
          <w:rFonts w:ascii="Arial" w:hAnsi="Arial" w:cs="Arial"/>
          <w:sz w:val="20"/>
          <w:szCs w:val="20"/>
        </w:rPr>
        <w:tab/>
        <w:t>O      ja</w:t>
      </w:r>
      <w:r w:rsidRPr="00EE7AB7">
        <w:rPr>
          <w:rFonts w:ascii="Arial" w:hAnsi="Arial" w:cs="Arial"/>
          <w:sz w:val="20"/>
          <w:szCs w:val="20"/>
        </w:rPr>
        <w:tab/>
      </w:r>
      <w:r w:rsidRPr="00EE7AB7">
        <w:rPr>
          <w:rFonts w:ascii="Arial" w:hAnsi="Arial" w:cs="Arial"/>
          <w:sz w:val="20"/>
          <w:szCs w:val="20"/>
        </w:rPr>
        <w:tab/>
        <w:t>O      nee</w:t>
      </w:r>
    </w:p>
    <w:p w:rsidR="00153027" w:rsidRPr="00EE7AB7" w:rsidRDefault="00153027" w:rsidP="00153027">
      <w:pPr>
        <w:pStyle w:val="Geenafstand"/>
        <w:rPr>
          <w:rFonts w:ascii="Arial" w:hAnsi="Arial" w:cs="Arial"/>
          <w:sz w:val="20"/>
          <w:szCs w:val="20"/>
        </w:rPr>
      </w:pPr>
      <w:r w:rsidRPr="00EE7AB7">
        <w:rPr>
          <w:rFonts w:ascii="Arial" w:hAnsi="Arial" w:cs="Arial"/>
          <w:sz w:val="20"/>
          <w:szCs w:val="20"/>
        </w:rPr>
        <w:t>Datum: _____________________</w:t>
      </w:r>
    </w:p>
    <w:p w:rsidR="00153027" w:rsidRPr="00EE7AB7" w:rsidRDefault="00153027" w:rsidP="00153027">
      <w:pPr>
        <w:pStyle w:val="Geenafstand"/>
        <w:rPr>
          <w:rFonts w:ascii="Arial" w:hAnsi="Arial" w:cs="Arial"/>
          <w:sz w:val="20"/>
          <w:szCs w:val="20"/>
        </w:rPr>
      </w:pPr>
    </w:p>
    <w:p w:rsidR="00EE7AB7" w:rsidRPr="00EE7AB7" w:rsidRDefault="00EE7AB7" w:rsidP="00153027">
      <w:pPr>
        <w:pStyle w:val="Geenafstand"/>
        <w:rPr>
          <w:rFonts w:ascii="Arial" w:hAnsi="Arial" w:cs="Arial"/>
          <w:sz w:val="20"/>
          <w:szCs w:val="20"/>
        </w:rPr>
      </w:pPr>
      <w:r w:rsidRPr="00EE7AB7">
        <w:rPr>
          <w:rFonts w:ascii="Arial" w:hAnsi="Arial" w:cs="Arial"/>
          <w:sz w:val="20"/>
          <w:szCs w:val="20"/>
        </w:rPr>
        <w:t>Is er een jaarverslag van de intern contactpersoon</w:t>
      </w:r>
      <w:r w:rsidRPr="00EE7AB7">
        <w:rPr>
          <w:rFonts w:ascii="Arial" w:hAnsi="Arial" w:cs="Arial"/>
          <w:sz w:val="20"/>
          <w:szCs w:val="20"/>
        </w:rPr>
        <w:tab/>
      </w:r>
      <w:r w:rsidRPr="00EE7AB7">
        <w:rPr>
          <w:rFonts w:ascii="Arial" w:hAnsi="Arial" w:cs="Arial"/>
          <w:sz w:val="20"/>
          <w:szCs w:val="20"/>
        </w:rPr>
        <w:tab/>
      </w:r>
      <w:r w:rsidRPr="00EE7AB7">
        <w:rPr>
          <w:rFonts w:ascii="Arial" w:hAnsi="Arial" w:cs="Arial"/>
          <w:sz w:val="20"/>
          <w:szCs w:val="20"/>
        </w:rPr>
        <w:tab/>
        <w:t>O      ja</w:t>
      </w:r>
      <w:r w:rsidRPr="00EE7AB7">
        <w:rPr>
          <w:rFonts w:ascii="Arial" w:hAnsi="Arial" w:cs="Arial"/>
          <w:sz w:val="20"/>
          <w:szCs w:val="20"/>
        </w:rPr>
        <w:tab/>
      </w:r>
      <w:r w:rsidRPr="00EE7AB7">
        <w:rPr>
          <w:rFonts w:ascii="Arial" w:hAnsi="Arial" w:cs="Arial"/>
          <w:sz w:val="20"/>
          <w:szCs w:val="20"/>
        </w:rPr>
        <w:tab/>
        <w:t>O      nee</w:t>
      </w:r>
    </w:p>
    <w:p w:rsidR="00EE7AB7" w:rsidRDefault="00EE7AB7" w:rsidP="00EE7AB7">
      <w:pPr>
        <w:pStyle w:val="Geenafstand"/>
        <w:rPr>
          <w:rFonts w:ascii="Arial" w:hAnsi="Arial" w:cs="Arial"/>
          <w:sz w:val="20"/>
          <w:szCs w:val="20"/>
        </w:rPr>
      </w:pPr>
    </w:p>
    <w:p w:rsidR="00EE7AB7" w:rsidRPr="00EE7AB7" w:rsidRDefault="00EE7AB7" w:rsidP="00EE7AB7">
      <w:pPr>
        <w:pStyle w:val="Geenafstand"/>
        <w:rPr>
          <w:rFonts w:ascii="Arial" w:hAnsi="Arial" w:cs="Arial"/>
          <w:sz w:val="20"/>
          <w:szCs w:val="20"/>
        </w:rPr>
      </w:pPr>
      <w:r w:rsidRPr="00EE7AB7">
        <w:rPr>
          <w:rFonts w:ascii="Arial" w:hAnsi="Arial" w:cs="Arial"/>
          <w:sz w:val="20"/>
          <w:szCs w:val="20"/>
        </w:rPr>
        <w:t>Is de map veiligheid up to date?</w:t>
      </w:r>
      <w:r w:rsidRPr="00EE7AB7">
        <w:rPr>
          <w:rFonts w:ascii="Arial" w:hAnsi="Arial" w:cs="Arial"/>
          <w:sz w:val="20"/>
          <w:szCs w:val="20"/>
        </w:rPr>
        <w:tab/>
      </w:r>
      <w:r w:rsidRPr="00EE7AB7">
        <w:rPr>
          <w:rFonts w:ascii="Arial" w:hAnsi="Arial" w:cs="Arial"/>
          <w:sz w:val="20"/>
          <w:szCs w:val="20"/>
        </w:rPr>
        <w:tab/>
      </w:r>
      <w:r w:rsidRPr="00EE7AB7">
        <w:rPr>
          <w:rFonts w:ascii="Arial" w:hAnsi="Arial" w:cs="Arial"/>
          <w:sz w:val="20"/>
          <w:szCs w:val="20"/>
        </w:rPr>
        <w:tab/>
      </w:r>
      <w:r w:rsidRPr="00EE7AB7">
        <w:rPr>
          <w:rFonts w:ascii="Arial" w:hAnsi="Arial" w:cs="Arial"/>
          <w:sz w:val="20"/>
          <w:szCs w:val="20"/>
        </w:rPr>
        <w:tab/>
      </w:r>
      <w:r w:rsidRPr="00EE7AB7">
        <w:rPr>
          <w:rFonts w:ascii="Arial" w:hAnsi="Arial" w:cs="Arial"/>
          <w:sz w:val="20"/>
          <w:szCs w:val="20"/>
        </w:rPr>
        <w:tab/>
      </w:r>
      <w:r>
        <w:rPr>
          <w:rFonts w:ascii="Arial" w:hAnsi="Arial" w:cs="Arial"/>
          <w:sz w:val="20"/>
          <w:szCs w:val="20"/>
        </w:rPr>
        <w:tab/>
      </w:r>
      <w:r w:rsidRPr="00EE7AB7">
        <w:rPr>
          <w:rFonts w:ascii="Arial" w:hAnsi="Arial" w:cs="Arial"/>
          <w:sz w:val="20"/>
          <w:szCs w:val="20"/>
        </w:rPr>
        <w:t>O      ja</w:t>
      </w:r>
      <w:r w:rsidRPr="00EE7AB7">
        <w:rPr>
          <w:rFonts w:ascii="Arial" w:hAnsi="Arial" w:cs="Arial"/>
          <w:sz w:val="20"/>
          <w:szCs w:val="20"/>
        </w:rPr>
        <w:tab/>
      </w:r>
      <w:r w:rsidRPr="00EE7AB7">
        <w:rPr>
          <w:rFonts w:ascii="Arial" w:hAnsi="Arial" w:cs="Arial"/>
          <w:sz w:val="20"/>
          <w:szCs w:val="20"/>
        </w:rPr>
        <w:tab/>
        <w:t>O      nee</w:t>
      </w:r>
    </w:p>
    <w:p w:rsidR="00BE3DF6" w:rsidRPr="0093177F" w:rsidRDefault="00BE3DF6">
      <w:pPr>
        <w:spacing w:after="0" w:line="240" w:lineRule="auto"/>
        <w:rPr>
          <w:rFonts w:cs="Arial"/>
          <w:b/>
          <w:caps/>
          <w:szCs w:val="20"/>
          <w:lang w:val="en-US"/>
        </w:rPr>
      </w:pPr>
    </w:p>
    <w:sectPr w:rsidR="00BE3DF6" w:rsidRPr="0093177F" w:rsidSect="00224039">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16D" w:rsidRDefault="00E8716D" w:rsidP="00224039">
      <w:pPr>
        <w:spacing w:after="0" w:line="240" w:lineRule="auto"/>
      </w:pPr>
      <w:r>
        <w:separator/>
      </w:r>
    </w:p>
  </w:endnote>
  <w:endnote w:type="continuationSeparator" w:id="0">
    <w:p w:rsidR="00E8716D" w:rsidRDefault="00E8716D" w:rsidP="00224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800444"/>
      <w:docPartObj>
        <w:docPartGallery w:val="Page Numbers (Bottom of Page)"/>
        <w:docPartUnique/>
      </w:docPartObj>
    </w:sdtPr>
    <w:sdtContent>
      <w:p w:rsidR="00224039" w:rsidRDefault="002D294D">
        <w:pPr>
          <w:pStyle w:val="Voettekst"/>
          <w:jc w:val="right"/>
        </w:pPr>
        <w:r>
          <w:fldChar w:fldCharType="begin"/>
        </w:r>
        <w:r w:rsidR="00224039">
          <w:instrText>PAGE   \* MERGEFORMAT</w:instrText>
        </w:r>
        <w:r>
          <w:fldChar w:fldCharType="separate"/>
        </w:r>
        <w:r w:rsidR="00B863A8">
          <w:rPr>
            <w:noProof/>
          </w:rPr>
          <w:t>6</w:t>
        </w:r>
        <w:r>
          <w:fldChar w:fldCharType="end"/>
        </w:r>
      </w:p>
    </w:sdtContent>
  </w:sdt>
  <w:p w:rsidR="00224039" w:rsidRDefault="0022403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16D" w:rsidRDefault="00E8716D" w:rsidP="00224039">
      <w:pPr>
        <w:spacing w:after="0" w:line="240" w:lineRule="auto"/>
      </w:pPr>
      <w:r>
        <w:separator/>
      </w:r>
    </w:p>
  </w:footnote>
  <w:footnote w:type="continuationSeparator" w:id="0">
    <w:p w:rsidR="00E8716D" w:rsidRDefault="00E8716D" w:rsidP="002240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EE0"/>
    <w:multiLevelType w:val="hybridMultilevel"/>
    <w:tmpl w:val="8CC6F2CA"/>
    <w:lvl w:ilvl="0" w:tplc="AB50BCB8">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022F6A8D"/>
    <w:multiLevelType w:val="hybridMultilevel"/>
    <w:tmpl w:val="FCD8ABC4"/>
    <w:lvl w:ilvl="0" w:tplc="9DDEFCB0">
      <w:start w:val="1"/>
      <w:numFmt w:val="bullet"/>
      <w:lvlText w:val=""/>
      <w:lvlJc w:val="left"/>
      <w:pPr>
        <w:tabs>
          <w:tab w:val="num" w:pos="624"/>
        </w:tabs>
        <w:ind w:left="624" w:hanging="284"/>
      </w:pPr>
      <w:rPr>
        <w:rFonts w:ascii="Symbol" w:hAnsi="Symbol" w:hint="default"/>
      </w:rPr>
    </w:lvl>
    <w:lvl w:ilvl="1" w:tplc="AB50BCB8">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4E32368"/>
    <w:multiLevelType w:val="hybridMultilevel"/>
    <w:tmpl w:val="F9B4099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8F6086C"/>
    <w:multiLevelType w:val="hybridMultilevel"/>
    <w:tmpl w:val="6DDAA92A"/>
    <w:lvl w:ilvl="0" w:tplc="AB50BCB8">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13F72C71"/>
    <w:multiLevelType w:val="hybridMultilevel"/>
    <w:tmpl w:val="7E8C43D4"/>
    <w:lvl w:ilvl="0" w:tplc="AB50BCB8">
      <w:numFmt w:val="bullet"/>
      <w:lvlText w:val="-"/>
      <w:lvlJc w:val="left"/>
      <w:pPr>
        <w:tabs>
          <w:tab w:val="num" w:pos="360"/>
        </w:tabs>
        <w:ind w:left="360" w:hanging="360"/>
      </w:pPr>
      <w:rPr>
        <w:rFonts w:ascii="Times New Roman" w:eastAsia="Times New Roman" w:hAnsi="Times New Roman"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AB50BCB8">
      <w:numFmt w:val="bullet"/>
      <w:lvlText w:val="-"/>
      <w:lvlJc w:val="left"/>
      <w:pPr>
        <w:tabs>
          <w:tab w:val="num" w:pos="1800"/>
        </w:tabs>
        <w:ind w:left="1800" w:hanging="360"/>
      </w:pPr>
      <w:rPr>
        <w:rFonts w:ascii="Times New Roman" w:eastAsia="Times New Roman" w:hAnsi="Times New Roman" w:cs="Times New Roman"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nsid w:val="151911F4"/>
    <w:multiLevelType w:val="hybridMultilevel"/>
    <w:tmpl w:val="D31C92CC"/>
    <w:lvl w:ilvl="0" w:tplc="AB50BCB8">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18A8078E"/>
    <w:multiLevelType w:val="hybridMultilevel"/>
    <w:tmpl w:val="FA02D892"/>
    <w:lvl w:ilvl="0" w:tplc="AB50BCB8">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19A4685B"/>
    <w:multiLevelType w:val="hybridMultilevel"/>
    <w:tmpl w:val="E28CC1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F996076"/>
    <w:multiLevelType w:val="hybridMultilevel"/>
    <w:tmpl w:val="E550ABDA"/>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24D23E37"/>
    <w:multiLevelType w:val="hybridMultilevel"/>
    <w:tmpl w:val="E9DE7BB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0">
    <w:nsid w:val="260B339F"/>
    <w:multiLevelType w:val="hybridMultilevel"/>
    <w:tmpl w:val="27A412E0"/>
    <w:lvl w:ilvl="0" w:tplc="AB50BCB8">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nsid w:val="281F7499"/>
    <w:multiLevelType w:val="hybridMultilevel"/>
    <w:tmpl w:val="B1801C8C"/>
    <w:lvl w:ilvl="0" w:tplc="AB50BCB8">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nsid w:val="29C52795"/>
    <w:multiLevelType w:val="hybridMultilevel"/>
    <w:tmpl w:val="6262B358"/>
    <w:lvl w:ilvl="0" w:tplc="AB50BCB8">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nsid w:val="3A9C30E8"/>
    <w:multiLevelType w:val="hybridMultilevel"/>
    <w:tmpl w:val="A810E71C"/>
    <w:lvl w:ilvl="0" w:tplc="AB50BCB8">
      <w:numFmt w:val="bullet"/>
      <w:lvlText w:val="-"/>
      <w:lvlJc w:val="left"/>
      <w:pPr>
        <w:tabs>
          <w:tab w:val="num" w:pos="360"/>
        </w:tabs>
        <w:ind w:left="360" w:hanging="360"/>
      </w:pPr>
      <w:rPr>
        <w:rFonts w:ascii="Times New Roman" w:eastAsia="Times New Roman" w:hAnsi="Times New Roman"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nsid w:val="409E394D"/>
    <w:multiLevelType w:val="hybridMultilevel"/>
    <w:tmpl w:val="E550ABDA"/>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492D0DD3"/>
    <w:multiLevelType w:val="hybridMultilevel"/>
    <w:tmpl w:val="3E7213E6"/>
    <w:lvl w:ilvl="0" w:tplc="9F725F2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E585D7A"/>
    <w:multiLevelType w:val="hybridMultilevel"/>
    <w:tmpl w:val="9D58AF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53E4095F"/>
    <w:multiLevelType w:val="hybridMultilevel"/>
    <w:tmpl w:val="89145C84"/>
    <w:lvl w:ilvl="0" w:tplc="AB50BCB8">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nsid w:val="61D8705F"/>
    <w:multiLevelType w:val="hybridMultilevel"/>
    <w:tmpl w:val="735AE2B4"/>
    <w:lvl w:ilvl="0" w:tplc="04130001">
      <w:start w:val="1"/>
      <w:numFmt w:val="bullet"/>
      <w:lvlText w:val=""/>
      <w:lvlJc w:val="left"/>
      <w:pPr>
        <w:tabs>
          <w:tab w:val="num" w:pos="360"/>
        </w:tabs>
        <w:ind w:left="360" w:hanging="360"/>
      </w:pPr>
      <w:rPr>
        <w:rFonts w:ascii="Symbol" w:hAnsi="Symbol"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9">
    <w:nsid w:val="6D6C2740"/>
    <w:multiLevelType w:val="hybridMultilevel"/>
    <w:tmpl w:val="0A3844C8"/>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74466388"/>
    <w:multiLevelType w:val="hybridMultilevel"/>
    <w:tmpl w:val="41C0AF72"/>
    <w:lvl w:ilvl="0" w:tplc="AB50BCB8">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nsid w:val="747C7CDD"/>
    <w:multiLevelType w:val="hybridMultilevel"/>
    <w:tmpl w:val="E28CC1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90D2C12"/>
    <w:multiLevelType w:val="hybridMultilevel"/>
    <w:tmpl w:val="EF985B4E"/>
    <w:lvl w:ilvl="0" w:tplc="AB50BCB8">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9"/>
  </w:num>
  <w:num w:numId="3">
    <w:abstractNumId w:val="21"/>
  </w:num>
  <w:num w:numId="4">
    <w:abstractNumId w:val="1"/>
  </w:num>
  <w:num w:numId="5">
    <w:abstractNumId w:val="0"/>
  </w:num>
  <w:num w:numId="6">
    <w:abstractNumId w:val="20"/>
  </w:num>
  <w:num w:numId="7">
    <w:abstractNumId w:val="4"/>
  </w:num>
  <w:num w:numId="8">
    <w:abstractNumId w:val="12"/>
  </w:num>
  <w:num w:numId="9">
    <w:abstractNumId w:val="6"/>
  </w:num>
  <w:num w:numId="10">
    <w:abstractNumId w:val="3"/>
  </w:num>
  <w:num w:numId="11">
    <w:abstractNumId w:val="10"/>
  </w:num>
  <w:num w:numId="12">
    <w:abstractNumId w:val="17"/>
  </w:num>
  <w:num w:numId="13">
    <w:abstractNumId w:val="22"/>
  </w:num>
  <w:num w:numId="14">
    <w:abstractNumId w:val="5"/>
  </w:num>
  <w:num w:numId="15">
    <w:abstractNumId w:val="11"/>
  </w:num>
  <w:num w:numId="16">
    <w:abstractNumId w:val="13"/>
  </w:num>
  <w:num w:numId="17">
    <w:abstractNumId w:val="8"/>
  </w:num>
  <w:num w:numId="18">
    <w:abstractNumId w:val="14"/>
  </w:num>
  <w:num w:numId="19">
    <w:abstractNumId w:val="9"/>
  </w:num>
  <w:num w:numId="20">
    <w:abstractNumId w:val="18"/>
  </w:num>
  <w:num w:numId="21">
    <w:abstractNumId w:val="16"/>
  </w:num>
  <w:num w:numId="22">
    <w:abstractNumId w:val="7"/>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5C4B73"/>
    <w:rsid w:val="00061099"/>
    <w:rsid w:val="00061A43"/>
    <w:rsid w:val="000B150A"/>
    <w:rsid w:val="000B4E32"/>
    <w:rsid w:val="000D3C1F"/>
    <w:rsid w:val="001111FC"/>
    <w:rsid w:val="00132F48"/>
    <w:rsid w:val="00153027"/>
    <w:rsid w:val="00175BA9"/>
    <w:rsid w:val="00194AC3"/>
    <w:rsid w:val="001F67BC"/>
    <w:rsid w:val="002126D7"/>
    <w:rsid w:val="00224039"/>
    <w:rsid w:val="002874D8"/>
    <w:rsid w:val="002D294D"/>
    <w:rsid w:val="002D4695"/>
    <w:rsid w:val="002D6A1D"/>
    <w:rsid w:val="002E0084"/>
    <w:rsid w:val="00347B89"/>
    <w:rsid w:val="003943DA"/>
    <w:rsid w:val="003C3310"/>
    <w:rsid w:val="00445865"/>
    <w:rsid w:val="00460DB0"/>
    <w:rsid w:val="005A537F"/>
    <w:rsid w:val="005C4B73"/>
    <w:rsid w:val="006E45AA"/>
    <w:rsid w:val="0070393A"/>
    <w:rsid w:val="00715664"/>
    <w:rsid w:val="00715BDD"/>
    <w:rsid w:val="007226BC"/>
    <w:rsid w:val="0077661C"/>
    <w:rsid w:val="00806224"/>
    <w:rsid w:val="008376ED"/>
    <w:rsid w:val="0093177F"/>
    <w:rsid w:val="00967D2D"/>
    <w:rsid w:val="009837CF"/>
    <w:rsid w:val="0098696C"/>
    <w:rsid w:val="009A5E47"/>
    <w:rsid w:val="009E3ADA"/>
    <w:rsid w:val="00A458DF"/>
    <w:rsid w:val="00A655B1"/>
    <w:rsid w:val="00A6584C"/>
    <w:rsid w:val="00AB27B1"/>
    <w:rsid w:val="00AD7EAE"/>
    <w:rsid w:val="00B03E91"/>
    <w:rsid w:val="00B22A58"/>
    <w:rsid w:val="00B27EC5"/>
    <w:rsid w:val="00B6663F"/>
    <w:rsid w:val="00B863A8"/>
    <w:rsid w:val="00BA2058"/>
    <w:rsid w:val="00BA41E0"/>
    <w:rsid w:val="00BB64FE"/>
    <w:rsid w:val="00BE3DF6"/>
    <w:rsid w:val="00D1026F"/>
    <w:rsid w:val="00DB3B4C"/>
    <w:rsid w:val="00DE20D4"/>
    <w:rsid w:val="00DE6980"/>
    <w:rsid w:val="00E148DF"/>
    <w:rsid w:val="00E25647"/>
    <w:rsid w:val="00E5466A"/>
    <w:rsid w:val="00E8716D"/>
    <w:rsid w:val="00ED465B"/>
    <w:rsid w:val="00EE7AB7"/>
    <w:rsid w:val="00F82F77"/>
    <w:rsid w:val="00F94D6F"/>
    <w:rsid w:val="00FB30C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393A"/>
    <w:pPr>
      <w:spacing w:after="200" w:line="276" w:lineRule="auto"/>
    </w:pPr>
    <w:rPr>
      <w:rFonts w:ascii="Arial" w:hAnsi="Arial" w:cs="Calibri"/>
      <w:sz w:val="20"/>
    </w:rPr>
  </w:style>
  <w:style w:type="paragraph" w:styleId="Kop1">
    <w:name w:val="heading 1"/>
    <w:basedOn w:val="Standaard"/>
    <w:next w:val="Standaard"/>
    <w:link w:val="Kop1Char"/>
    <w:uiPriority w:val="9"/>
    <w:qFormat/>
    <w:rsid w:val="005C4B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E3D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102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3C3310"/>
    <w:rPr>
      <w:rFonts w:cs="Calibri"/>
    </w:rPr>
  </w:style>
  <w:style w:type="character" w:customStyle="1" w:styleId="Kop1Char">
    <w:name w:val="Kop 1 Char"/>
    <w:basedOn w:val="Standaardalinea-lettertype"/>
    <w:link w:val="Kop1"/>
    <w:uiPriority w:val="9"/>
    <w:rsid w:val="005C4B73"/>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DB3B4C"/>
    <w:pPr>
      <w:ind w:left="720"/>
      <w:contextualSpacing/>
    </w:pPr>
  </w:style>
  <w:style w:type="table" w:styleId="Tabelraster">
    <w:name w:val="Table Grid"/>
    <w:basedOn w:val="Standaardtabel"/>
    <w:uiPriority w:val="59"/>
    <w:rsid w:val="00175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vaninhoudsopgave">
    <w:name w:val="TOC Heading"/>
    <w:basedOn w:val="Kop1"/>
    <w:next w:val="Standaard"/>
    <w:uiPriority w:val="39"/>
    <w:semiHidden/>
    <w:unhideWhenUsed/>
    <w:qFormat/>
    <w:rsid w:val="00BE3DF6"/>
    <w:pPr>
      <w:outlineLvl w:val="9"/>
    </w:pPr>
  </w:style>
  <w:style w:type="paragraph" w:styleId="Inhopg1">
    <w:name w:val="toc 1"/>
    <w:basedOn w:val="Standaard"/>
    <w:next w:val="Standaard"/>
    <w:autoRedefine/>
    <w:uiPriority w:val="39"/>
    <w:unhideWhenUsed/>
    <w:rsid w:val="00BE3DF6"/>
    <w:pPr>
      <w:spacing w:after="100"/>
    </w:pPr>
  </w:style>
  <w:style w:type="character" w:styleId="Hyperlink">
    <w:name w:val="Hyperlink"/>
    <w:basedOn w:val="Standaardalinea-lettertype"/>
    <w:uiPriority w:val="99"/>
    <w:unhideWhenUsed/>
    <w:rsid w:val="00BE3DF6"/>
    <w:rPr>
      <w:color w:val="0000FF" w:themeColor="hyperlink"/>
      <w:u w:val="single"/>
    </w:rPr>
  </w:style>
  <w:style w:type="paragraph" w:styleId="Ballontekst">
    <w:name w:val="Balloon Text"/>
    <w:basedOn w:val="Standaard"/>
    <w:link w:val="BallontekstChar"/>
    <w:uiPriority w:val="99"/>
    <w:semiHidden/>
    <w:unhideWhenUsed/>
    <w:rsid w:val="00BE3D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3DF6"/>
    <w:rPr>
      <w:rFonts w:ascii="Tahoma" w:hAnsi="Tahoma" w:cs="Tahoma"/>
      <w:sz w:val="16"/>
      <w:szCs w:val="16"/>
    </w:rPr>
  </w:style>
  <w:style w:type="character" w:customStyle="1" w:styleId="Kop2Char">
    <w:name w:val="Kop 2 Char"/>
    <w:basedOn w:val="Standaardalinea-lettertype"/>
    <w:link w:val="Kop2"/>
    <w:uiPriority w:val="9"/>
    <w:rsid w:val="00BE3DF6"/>
    <w:rPr>
      <w:rFonts w:asciiTheme="majorHAnsi" w:eastAsiaTheme="majorEastAsia" w:hAnsiTheme="majorHAnsi" w:cstheme="majorBidi"/>
      <w:b/>
      <w:bCs/>
      <w:color w:val="4F81BD" w:themeColor="accent1"/>
      <w:sz w:val="26"/>
      <w:szCs w:val="26"/>
    </w:rPr>
  </w:style>
  <w:style w:type="paragraph" w:styleId="Inhopg2">
    <w:name w:val="toc 2"/>
    <w:basedOn w:val="Standaard"/>
    <w:next w:val="Standaard"/>
    <w:autoRedefine/>
    <w:uiPriority w:val="39"/>
    <w:unhideWhenUsed/>
    <w:rsid w:val="00BE3DF6"/>
    <w:pPr>
      <w:spacing w:after="100"/>
      <w:ind w:left="200"/>
    </w:pPr>
  </w:style>
  <w:style w:type="character" w:customStyle="1" w:styleId="Kop3Char">
    <w:name w:val="Kop 3 Char"/>
    <w:basedOn w:val="Standaardalinea-lettertype"/>
    <w:link w:val="Kop3"/>
    <w:uiPriority w:val="9"/>
    <w:rsid w:val="00D1026F"/>
    <w:rPr>
      <w:rFonts w:asciiTheme="majorHAnsi" w:eastAsiaTheme="majorEastAsia" w:hAnsiTheme="majorHAnsi" w:cstheme="majorBidi"/>
      <w:b/>
      <w:bCs/>
      <w:color w:val="4F81BD" w:themeColor="accent1"/>
      <w:sz w:val="20"/>
    </w:rPr>
  </w:style>
  <w:style w:type="paragraph" w:styleId="Inhopg3">
    <w:name w:val="toc 3"/>
    <w:basedOn w:val="Standaard"/>
    <w:next w:val="Standaard"/>
    <w:autoRedefine/>
    <w:uiPriority w:val="39"/>
    <w:unhideWhenUsed/>
    <w:rsid w:val="00D1026F"/>
    <w:pPr>
      <w:spacing w:after="100"/>
      <w:ind w:left="400"/>
    </w:pPr>
  </w:style>
  <w:style w:type="character" w:customStyle="1" w:styleId="GeenafstandChar">
    <w:name w:val="Geen afstand Char"/>
    <w:basedOn w:val="Standaardalinea-lettertype"/>
    <w:link w:val="Geenafstand"/>
    <w:uiPriority w:val="1"/>
    <w:rsid w:val="001111FC"/>
    <w:rPr>
      <w:rFonts w:cs="Calibri"/>
    </w:rPr>
  </w:style>
  <w:style w:type="paragraph" w:styleId="Koptekst">
    <w:name w:val="header"/>
    <w:basedOn w:val="Standaard"/>
    <w:link w:val="KoptekstChar"/>
    <w:uiPriority w:val="99"/>
    <w:unhideWhenUsed/>
    <w:rsid w:val="002240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4039"/>
    <w:rPr>
      <w:rFonts w:ascii="Arial" w:hAnsi="Arial" w:cs="Calibri"/>
      <w:sz w:val="20"/>
    </w:rPr>
  </w:style>
  <w:style w:type="paragraph" w:styleId="Voettekst">
    <w:name w:val="footer"/>
    <w:basedOn w:val="Standaard"/>
    <w:link w:val="VoettekstChar"/>
    <w:uiPriority w:val="99"/>
    <w:unhideWhenUsed/>
    <w:rsid w:val="002240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4039"/>
    <w:rPr>
      <w:rFonts w:ascii="Arial" w:hAnsi="Arial" w:cs="Calibr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393A"/>
    <w:pPr>
      <w:spacing w:after="200" w:line="276" w:lineRule="auto"/>
    </w:pPr>
    <w:rPr>
      <w:rFonts w:ascii="Arial" w:hAnsi="Arial" w:cs="Calibri"/>
      <w:sz w:val="20"/>
    </w:rPr>
  </w:style>
  <w:style w:type="paragraph" w:styleId="Kop1">
    <w:name w:val="heading 1"/>
    <w:basedOn w:val="Standaard"/>
    <w:next w:val="Standaard"/>
    <w:link w:val="Kop1Char"/>
    <w:uiPriority w:val="9"/>
    <w:qFormat/>
    <w:rsid w:val="005C4B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E3D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102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3C3310"/>
    <w:rPr>
      <w:rFonts w:cs="Calibri"/>
    </w:rPr>
  </w:style>
  <w:style w:type="character" w:customStyle="1" w:styleId="Kop1Char">
    <w:name w:val="Kop 1 Char"/>
    <w:basedOn w:val="Standaardalinea-lettertype"/>
    <w:link w:val="Kop1"/>
    <w:uiPriority w:val="9"/>
    <w:rsid w:val="005C4B73"/>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DB3B4C"/>
    <w:pPr>
      <w:ind w:left="720"/>
      <w:contextualSpacing/>
    </w:pPr>
  </w:style>
  <w:style w:type="table" w:styleId="Tabelraster">
    <w:name w:val="Table Grid"/>
    <w:basedOn w:val="Standaardtabel"/>
    <w:uiPriority w:val="59"/>
    <w:rsid w:val="00175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vaninhoudsopgave">
    <w:name w:val="TOC Heading"/>
    <w:basedOn w:val="Kop1"/>
    <w:next w:val="Standaard"/>
    <w:uiPriority w:val="39"/>
    <w:semiHidden/>
    <w:unhideWhenUsed/>
    <w:qFormat/>
    <w:rsid w:val="00BE3DF6"/>
    <w:pPr>
      <w:outlineLvl w:val="9"/>
    </w:pPr>
  </w:style>
  <w:style w:type="paragraph" w:styleId="Inhopg1">
    <w:name w:val="toc 1"/>
    <w:basedOn w:val="Standaard"/>
    <w:next w:val="Standaard"/>
    <w:autoRedefine/>
    <w:uiPriority w:val="39"/>
    <w:unhideWhenUsed/>
    <w:rsid w:val="00BE3DF6"/>
    <w:pPr>
      <w:spacing w:after="100"/>
    </w:pPr>
  </w:style>
  <w:style w:type="character" w:styleId="Hyperlink">
    <w:name w:val="Hyperlink"/>
    <w:basedOn w:val="Standaardalinea-lettertype"/>
    <w:uiPriority w:val="99"/>
    <w:unhideWhenUsed/>
    <w:rsid w:val="00BE3DF6"/>
    <w:rPr>
      <w:color w:val="0000FF" w:themeColor="hyperlink"/>
      <w:u w:val="single"/>
    </w:rPr>
  </w:style>
  <w:style w:type="paragraph" w:styleId="Ballontekst">
    <w:name w:val="Balloon Text"/>
    <w:basedOn w:val="Standaard"/>
    <w:link w:val="BallontekstChar"/>
    <w:uiPriority w:val="99"/>
    <w:semiHidden/>
    <w:unhideWhenUsed/>
    <w:rsid w:val="00BE3D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3DF6"/>
    <w:rPr>
      <w:rFonts w:ascii="Tahoma" w:hAnsi="Tahoma" w:cs="Tahoma"/>
      <w:sz w:val="16"/>
      <w:szCs w:val="16"/>
    </w:rPr>
  </w:style>
  <w:style w:type="character" w:customStyle="1" w:styleId="Kop2Char">
    <w:name w:val="Kop 2 Char"/>
    <w:basedOn w:val="Standaardalinea-lettertype"/>
    <w:link w:val="Kop2"/>
    <w:uiPriority w:val="9"/>
    <w:rsid w:val="00BE3DF6"/>
    <w:rPr>
      <w:rFonts w:asciiTheme="majorHAnsi" w:eastAsiaTheme="majorEastAsia" w:hAnsiTheme="majorHAnsi" w:cstheme="majorBidi"/>
      <w:b/>
      <w:bCs/>
      <w:color w:val="4F81BD" w:themeColor="accent1"/>
      <w:sz w:val="26"/>
      <w:szCs w:val="26"/>
    </w:rPr>
  </w:style>
  <w:style w:type="paragraph" w:styleId="Inhopg2">
    <w:name w:val="toc 2"/>
    <w:basedOn w:val="Standaard"/>
    <w:next w:val="Standaard"/>
    <w:autoRedefine/>
    <w:uiPriority w:val="39"/>
    <w:unhideWhenUsed/>
    <w:rsid w:val="00BE3DF6"/>
    <w:pPr>
      <w:spacing w:after="100"/>
      <w:ind w:left="200"/>
    </w:pPr>
  </w:style>
  <w:style w:type="character" w:customStyle="1" w:styleId="Kop3Char">
    <w:name w:val="Kop 3 Char"/>
    <w:basedOn w:val="Standaardalinea-lettertype"/>
    <w:link w:val="Kop3"/>
    <w:uiPriority w:val="9"/>
    <w:rsid w:val="00D1026F"/>
    <w:rPr>
      <w:rFonts w:asciiTheme="majorHAnsi" w:eastAsiaTheme="majorEastAsia" w:hAnsiTheme="majorHAnsi" w:cstheme="majorBidi"/>
      <w:b/>
      <w:bCs/>
      <w:color w:val="4F81BD" w:themeColor="accent1"/>
      <w:sz w:val="20"/>
    </w:rPr>
  </w:style>
  <w:style w:type="paragraph" w:styleId="Inhopg3">
    <w:name w:val="toc 3"/>
    <w:basedOn w:val="Standaard"/>
    <w:next w:val="Standaard"/>
    <w:autoRedefine/>
    <w:uiPriority w:val="39"/>
    <w:unhideWhenUsed/>
    <w:rsid w:val="00D1026F"/>
    <w:pPr>
      <w:spacing w:after="100"/>
      <w:ind w:left="400"/>
    </w:pPr>
  </w:style>
  <w:style w:type="character" w:customStyle="1" w:styleId="GeenafstandChar">
    <w:name w:val="Geen afstand Char"/>
    <w:basedOn w:val="Standaardalinea-lettertype"/>
    <w:link w:val="Geenafstand"/>
    <w:uiPriority w:val="1"/>
    <w:rsid w:val="001111FC"/>
    <w:rPr>
      <w:rFonts w:cs="Calibri"/>
    </w:rPr>
  </w:style>
  <w:style w:type="paragraph" w:styleId="Koptekst">
    <w:name w:val="header"/>
    <w:basedOn w:val="Standaard"/>
    <w:link w:val="KoptekstChar"/>
    <w:uiPriority w:val="99"/>
    <w:unhideWhenUsed/>
    <w:rsid w:val="002240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4039"/>
    <w:rPr>
      <w:rFonts w:ascii="Arial" w:hAnsi="Arial" w:cs="Calibri"/>
      <w:sz w:val="20"/>
    </w:rPr>
  </w:style>
  <w:style w:type="paragraph" w:styleId="Voettekst">
    <w:name w:val="footer"/>
    <w:basedOn w:val="Standaard"/>
    <w:link w:val="VoettekstChar"/>
    <w:uiPriority w:val="99"/>
    <w:unhideWhenUsed/>
    <w:rsid w:val="002240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4039"/>
    <w:rPr>
      <w:rFonts w:ascii="Arial" w:hAnsi="Arial" w:cs="Calibri"/>
      <w:sz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yperlink" Target="mailto:gemeente@leusden.n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mailto:info@onderwijsgeschillen.nl" TargetMode="External"/><Relationship Id="rId2" Type="http://schemas.openxmlformats.org/officeDocument/2006/relationships/customXml" Target="../customXml/item2.xml"/><Relationship Id="rId16" Type="http://schemas.openxmlformats.org/officeDocument/2006/relationships/hyperlink" Target="mailto:maartensdijk@eduniek.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mailto:arbeidsinspectie@minszw.nl" TargetMode="External"/><Relationship Id="rId23" Type="http://schemas.microsoft.com/office/2007/relationships/stylesWithEffects" Target="stylesWithEffects.xml"/><Relationship Id="rId10" Type="http://schemas.openxmlformats.org/officeDocument/2006/relationships/diagramData" Target="diagrams/data1.xm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7EA38A-C507-4663-8723-01E313E7927D}" type="doc">
      <dgm:prSet loTypeId="urn:microsoft.com/office/officeart/2005/8/layout/cycle8" loCatId="cycle" qsTypeId="urn:microsoft.com/office/officeart/2005/8/quickstyle/simple1" qsCatId="simple" csTypeId="urn:microsoft.com/office/officeart/2005/8/colors/accent1_2" csCatId="accent1" phldr="1"/>
      <dgm:spPr/>
      <dgm:t>
        <a:bodyPr/>
        <a:lstStyle/>
        <a:p>
          <a:endParaRPr lang="nl-NL"/>
        </a:p>
      </dgm:t>
    </dgm:pt>
    <dgm:pt modelId="{52DF9111-065C-452B-AD5E-DB2735D8CFDB}">
      <dgm:prSet phldrT="[Tekst]">
        <dgm:style>
          <a:lnRef idx="1">
            <a:schemeClr val="accent2"/>
          </a:lnRef>
          <a:fillRef idx="2">
            <a:schemeClr val="accent2"/>
          </a:fillRef>
          <a:effectRef idx="1">
            <a:schemeClr val="accent2"/>
          </a:effectRef>
          <a:fontRef idx="minor">
            <a:schemeClr val="dk1"/>
          </a:fontRef>
        </dgm:style>
      </dgm:prSet>
      <dgm:spPr>
        <a:xfrm>
          <a:off x="2218134" y="1154"/>
          <a:ext cx="1050131" cy="682585"/>
        </a:xfrm>
      </dgm:spPr>
      <dgm:t>
        <a:bodyPr/>
        <a:lstStyle/>
        <a:p>
          <a:endParaRPr lang="nl-NL">
            <a:latin typeface="Calibri"/>
            <a:ea typeface="+mn-ea"/>
            <a:cs typeface="+mn-cs"/>
          </a:endParaRPr>
        </a:p>
        <a:p>
          <a:r>
            <a:rPr lang="nl-NL" b="1">
              <a:latin typeface="Calibri"/>
              <a:ea typeface="+mn-ea"/>
              <a:cs typeface="+mn-cs"/>
            </a:rPr>
            <a:t>Plan</a:t>
          </a:r>
        </a:p>
        <a:p>
          <a:r>
            <a:rPr lang="nl-NL">
              <a:latin typeface="Calibri"/>
              <a:ea typeface="+mn-ea"/>
              <a:cs typeface="+mn-cs"/>
            </a:rPr>
            <a:t>Jaarplanning schoolveiligheid</a:t>
          </a:r>
        </a:p>
      </dgm:t>
    </dgm:pt>
    <dgm:pt modelId="{F2EFC84A-CEF6-4141-8BEA-0F4091AC3E67}" type="parTrans" cxnId="{94FB86D1-0194-47ED-B950-4C802C016055}">
      <dgm:prSet/>
      <dgm:spPr/>
      <dgm:t>
        <a:bodyPr/>
        <a:lstStyle/>
        <a:p>
          <a:endParaRPr lang="nl-NL"/>
        </a:p>
      </dgm:t>
    </dgm:pt>
    <dgm:pt modelId="{C3F2BD73-AD33-44DA-B6BA-30BE63D4C5FA}" type="sibTrans" cxnId="{94FB86D1-0194-47ED-B950-4C802C016055}">
      <dgm:prSet/>
      <dgm:spPr>
        <a:xfrm>
          <a:off x="1377808" y="342446"/>
          <a:ext cx="2730783" cy="2730783"/>
        </a:xfrm>
      </dgm:spPr>
      <dgm:t>
        <a:bodyPr/>
        <a:lstStyle/>
        <a:p>
          <a:endParaRPr lang="nl-NL"/>
        </a:p>
      </dgm:t>
    </dgm:pt>
    <dgm:pt modelId="{BB089B5E-8037-4C4D-84AC-FE797E09C3E2}">
      <dgm:prSet phldrT="[Tekst]">
        <dgm:style>
          <a:lnRef idx="1">
            <a:schemeClr val="accent6"/>
          </a:lnRef>
          <a:fillRef idx="2">
            <a:schemeClr val="accent6"/>
          </a:fillRef>
          <a:effectRef idx="1">
            <a:schemeClr val="accent6"/>
          </a:effectRef>
          <a:fontRef idx="minor">
            <a:schemeClr val="dk1"/>
          </a:fontRef>
        </dgm:style>
      </dgm:prSet>
      <dgm:spPr>
        <a:xfrm>
          <a:off x="3516699" y="944616"/>
          <a:ext cx="1050131" cy="682585"/>
        </a:xfrm>
      </dgm:spPr>
      <dgm:t>
        <a:bodyPr/>
        <a:lstStyle/>
        <a:p>
          <a:r>
            <a:rPr lang="nl-NL" b="1">
              <a:latin typeface="Calibri"/>
              <a:ea typeface="+mn-ea"/>
              <a:cs typeface="+mn-cs"/>
            </a:rPr>
            <a:t>Do</a:t>
          </a:r>
        </a:p>
        <a:p>
          <a:r>
            <a:rPr lang="nl-NL">
              <a:latin typeface="Calibri"/>
              <a:ea typeface="+mn-ea"/>
              <a:cs typeface="+mn-cs"/>
            </a:rPr>
            <a:t>Uitvoering, checklist</a:t>
          </a:r>
        </a:p>
      </dgm:t>
    </dgm:pt>
    <dgm:pt modelId="{DC2C4F14-2A62-402A-8E5C-90AA98D129AE}" type="parTrans" cxnId="{17FAA51F-B816-4F91-8C85-309D0598B804}">
      <dgm:prSet/>
      <dgm:spPr/>
      <dgm:t>
        <a:bodyPr/>
        <a:lstStyle/>
        <a:p>
          <a:endParaRPr lang="nl-NL"/>
        </a:p>
      </dgm:t>
    </dgm:pt>
    <dgm:pt modelId="{44F8E369-B21D-40D8-95F3-232802C915FE}" type="sibTrans" cxnId="{17FAA51F-B816-4F91-8C85-309D0598B804}">
      <dgm:prSet/>
      <dgm:spPr>
        <a:xfrm>
          <a:off x="1377808" y="342446"/>
          <a:ext cx="2730783" cy="2730783"/>
        </a:xfrm>
        <a:custGeom>
          <a:avLst/>
          <a:gdLst/>
          <a:ahLst/>
          <a:cxnLst/>
          <a:rect l="0" t="0" r="0" b="0"/>
          <a:pathLst>
            <a:path>
              <a:moveTo>
                <a:pt x="2727527" y="1459631"/>
              </a:moveTo>
              <a:arcTo wR="1365391" hR="1365391" stAng="21837463" swAng="1361370"/>
            </a:path>
          </a:pathLst>
        </a:custGeom>
      </dgm:spPr>
      <dgm:t>
        <a:bodyPr/>
        <a:lstStyle/>
        <a:p>
          <a:endParaRPr lang="nl-NL"/>
        </a:p>
      </dgm:t>
    </dgm:pt>
    <dgm:pt modelId="{142C407A-58B3-40FB-BED2-5B42665185F0}">
      <dgm:prSet phldrT="[Tekst]">
        <dgm:style>
          <a:lnRef idx="1">
            <a:schemeClr val="accent1"/>
          </a:lnRef>
          <a:fillRef idx="2">
            <a:schemeClr val="accent1"/>
          </a:fillRef>
          <a:effectRef idx="1">
            <a:schemeClr val="accent1"/>
          </a:effectRef>
          <a:fontRef idx="minor">
            <a:schemeClr val="dk1"/>
          </a:fontRef>
        </dgm:style>
      </dgm:prSet>
      <dgm:spPr>
        <a:xfrm>
          <a:off x="3020691" y="2471170"/>
          <a:ext cx="1050131" cy="682585"/>
        </a:xfrm>
      </dgm:spPr>
      <dgm:t>
        <a:bodyPr/>
        <a:lstStyle/>
        <a:p>
          <a:r>
            <a:rPr lang="nl-NL" b="1">
              <a:latin typeface="Calibri"/>
              <a:ea typeface="+mn-ea"/>
              <a:cs typeface="+mn-cs"/>
            </a:rPr>
            <a:t>Check</a:t>
          </a:r>
        </a:p>
        <a:p>
          <a:r>
            <a:rPr lang="nl-NL">
              <a:latin typeface="Calibri"/>
              <a:ea typeface="+mn-ea"/>
              <a:cs typeface="+mn-cs"/>
            </a:rPr>
            <a:t>Evaluatie aandachtspunten. Zoals bijvoorbeeld uit de RI&amp;E, sociaal verslag</a:t>
          </a:r>
        </a:p>
      </dgm:t>
    </dgm:pt>
    <dgm:pt modelId="{EA3345A3-2ACB-49DB-9467-2569909653E2}" type="parTrans" cxnId="{55E6C8AA-9D0B-4EEE-93E9-E4BDEC4E77BE}">
      <dgm:prSet/>
      <dgm:spPr/>
      <dgm:t>
        <a:bodyPr/>
        <a:lstStyle/>
        <a:p>
          <a:endParaRPr lang="nl-NL"/>
        </a:p>
      </dgm:t>
    </dgm:pt>
    <dgm:pt modelId="{C7C2081E-5EE1-4EF7-91D3-9CE26658DA53}" type="sibTrans" cxnId="{55E6C8AA-9D0B-4EEE-93E9-E4BDEC4E77BE}">
      <dgm:prSet/>
      <dgm:spPr>
        <a:xfrm>
          <a:off x="1377808" y="342446"/>
          <a:ext cx="2730783" cy="2730783"/>
        </a:xfrm>
        <a:custGeom>
          <a:avLst/>
          <a:gdLst/>
          <a:ahLst/>
          <a:cxnLst/>
          <a:rect l="0" t="0" r="0" b="0"/>
          <a:pathLst>
            <a:path>
              <a:moveTo>
                <a:pt x="1533406" y="2720406"/>
              </a:moveTo>
              <a:arcTo wR="1365391" hR="1365391" stAng="4975902" swAng="848195"/>
            </a:path>
          </a:pathLst>
        </a:custGeom>
      </dgm:spPr>
      <dgm:t>
        <a:bodyPr/>
        <a:lstStyle/>
        <a:p>
          <a:endParaRPr lang="nl-NL"/>
        </a:p>
      </dgm:t>
    </dgm:pt>
    <dgm:pt modelId="{FB3905AD-8EC4-46D6-88AB-06B64578BA7E}">
      <dgm:prSet phldrT="[Tekst]">
        <dgm:style>
          <a:lnRef idx="1">
            <a:schemeClr val="accent1"/>
          </a:lnRef>
          <a:fillRef idx="2">
            <a:schemeClr val="accent1"/>
          </a:fillRef>
          <a:effectRef idx="1">
            <a:schemeClr val="accent1"/>
          </a:effectRef>
          <a:fontRef idx="minor">
            <a:schemeClr val="dk1"/>
          </a:fontRef>
        </dgm:style>
      </dgm:prSet>
      <dgm:spPr>
        <a:xfrm>
          <a:off x="1415577" y="2471170"/>
          <a:ext cx="1050131" cy="682585"/>
        </a:xfrm>
      </dgm:spPr>
      <dgm:t>
        <a:bodyPr/>
        <a:lstStyle/>
        <a:p>
          <a:r>
            <a:rPr lang="nl-NL" b="1">
              <a:latin typeface="Calibri"/>
              <a:ea typeface="+mn-ea"/>
              <a:cs typeface="+mn-cs"/>
            </a:rPr>
            <a:t>Check</a:t>
          </a:r>
        </a:p>
        <a:p>
          <a:r>
            <a:rPr lang="nl-NL">
              <a:latin typeface="Calibri"/>
              <a:ea typeface="+mn-ea"/>
              <a:cs typeface="+mn-cs"/>
            </a:rPr>
            <a:t>Bespreking binnen school en Voila</a:t>
          </a:r>
        </a:p>
      </dgm:t>
    </dgm:pt>
    <dgm:pt modelId="{FFAB773F-1301-4140-AC94-E6B5D59880CA}" type="parTrans" cxnId="{ECF69E1C-A000-4AEE-9E1C-5B1A3C6665F9}">
      <dgm:prSet/>
      <dgm:spPr/>
      <dgm:t>
        <a:bodyPr/>
        <a:lstStyle/>
        <a:p>
          <a:endParaRPr lang="nl-NL"/>
        </a:p>
      </dgm:t>
    </dgm:pt>
    <dgm:pt modelId="{88C70DAE-DD17-4F8F-8C9B-35237FEA673F}" type="sibTrans" cxnId="{ECF69E1C-A000-4AEE-9E1C-5B1A3C6665F9}">
      <dgm:prSet/>
      <dgm:spPr>
        <a:xfrm>
          <a:off x="1377808" y="342446"/>
          <a:ext cx="2730783" cy="2730783"/>
        </a:xfrm>
        <a:custGeom>
          <a:avLst/>
          <a:gdLst/>
          <a:ahLst/>
          <a:cxnLst/>
          <a:rect l="0" t="0" r="0" b="0"/>
          <a:pathLst>
            <a:path>
              <a:moveTo>
                <a:pt x="145025" y="1977764"/>
              </a:moveTo>
              <a:arcTo wR="1365391" hR="1365391" stAng="9201167" swAng="1361370"/>
            </a:path>
          </a:pathLst>
        </a:custGeom>
      </dgm:spPr>
      <dgm:t>
        <a:bodyPr/>
        <a:lstStyle/>
        <a:p>
          <a:endParaRPr lang="nl-NL"/>
        </a:p>
      </dgm:t>
    </dgm:pt>
    <dgm:pt modelId="{A53156E7-F6FA-4C1F-B355-B30ECA250780}">
      <dgm:prSet phldrT="[Tekst]">
        <dgm:style>
          <a:lnRef idx="1">
            <a:schemeClr val="accent3"/>
          </a:lnRef>
          <a:fillRef idx="2">
            <a:schemeClr val="accent3"/>
          </a:fillRef>
          <a:effectRef idx="1">
            <a:schemeClr val="accent3"/>
          </a:effectRef>
          <a:fontRef idx="minor">
            <a:schemeClr val="dk1"/>
          </a:fontRef>
        </dgm:style>
      </dgm:prSet>
      <dgm:spPr>
        <a:xfrm>
          <a:off x="919569" y="944616"/>
          <a:ext cx="1050131" cy="682585"/>
        </a:xfrm>
      </dgm:spPr>
      <dgm:t>
        <a:bodyPr/>
        <a:lstStyle/>
        <a:p>
          <a:r>
            <a:rPr lang="nl-NL" b="1">
              <a:latin typeface="Calibri"/>
              <a:ea typeface="+mn-ea"/>
              <a:cs typeface="+mn-cs"/>
            </a:rPr>
            <a:t>Act</a:t>
          </a:r>
        </a:p>
        <a:p>
          <a:r>
            <a:rPr lang="nl-NL">
              <a:latin typeface="Calibri"/>
              <a:ea typeface="+mn-ea"/>
              <a:cs typeface="+mn-cs"/>
            </a:rPr>
            <a:t>Aanpassing jaarplanning met prioriteiten voor volgend jaar</a:t>
          </a:r>
        </a:p>
      </dgm:t>
    </dgm:pt>
    <dgm:pt modelId="{B1FACFDF-512B-455A-9A39-D5471AC9BD5C}" type="parTrans" cxnId="{A3C6A44B-5793-460E-8F73-720BB933D574}">
      <dgm:prSet/>
      <dgm:spPr/>
      <dgm:t>
        <a:bodyPr/>
        <a:lstStyle/>
        <a:p>
          <a:endParaRPr lang="nl-NL"/>
        </a:p>
      </dgm:t>
    </dgm:pt>
    <dgm:pt modelId="{5ED24DB1-BCF6-4D61-902A-583C90088CC6}" type="sibTrans" cxnId="{A3C6A44B-5793-460E-8F73-720BB933D574}">
      <dgm:prSet/>
      <dgm:spPr>
        <a:xfrm>
          <a:off x="1377808" y="342446"/>
          <a:ext cx="2730783" cy="2730783"/>
        </a:xfrm>
        <a:custGeom>
          <a:avLst/>
          <a:gdLst/>
          <a:ahLst/>
          <a:cxnLst/>
          <a:rect l="0" t="0" r="0" b="0"/>
          <a:pathLst>
            <a:path>
              <a:moveTo>
                <a:pt x="328234" y="477360"/>
              </a:moveTo>
              <a:arcTo wR="1365391" hR="1365391" stAng="13234240" swAng="1213663"/>
            </a:path>
          </a:pathLst>
        </a:custGeom>
      </dgm:spPr>
      <dgm:t>
        <a:bodyPr/>
        <a:lstStyle/>
        <a:p>
          <a:endParaRPr lang="nl-NL"/>
        </a:p>
      </dgm:t>
    </dgm:pt>
    <dgm:pt modelId="{42971A29-26A4-4540-9DB3-9E96F70848A4}" type="pres">
      <dgm:prSet presAssocID="{247EA38A-C507-4663-8723-01E313E7927D}" presName="compositeShape" presStyleCnt="0">
        <dgm:presLayoutVars>
          <dgm:chMax val="7"/>
          <dgm:dir/>
          <dgm:resizeHandles val="exact"/>
        </dgm:presLayoutVars>
      </dgm:prSet>
      <dgm:spPr/>
      <dgm:t>
        <a:bodyPr/>
        <a:lstStyle/>
        <a:p>
          <a:endParaRPr lang="nl-NL"/>
        </a:p>
      </dgm:t>
    </dgm:pt>
    <dgm:pt modelId="{5ECB18E4-6D04-43A3-95EB-3855414C5107}" type="pres">
      <dgm:prSet presAssocID="{247EA38A-C507-4663-8723-01E313E7927D}" presName="wedge1" presStyleLbl="node1" presStyleIdx="0" presStyleCnt="5"/>
      <dgm:spPr/>
      <dgm:t>
        <a:bodyPr/>
        <a:lstStyle/>
        <a:p>
          <a:endParaRPr lang="nl-NL"/>
        </a:p>
      </dgm:t>
    </dgm:pt>
    <dgm:pt modelId="{A85AD9B0-744F-4BB4-8F68-48BA91B8CB9F}" type="pres">
      <dgm:prSet presAssocID="{247EA38A-C507-4663-8723-01E313E7927D}" presName="dummy1a" presStyleCnt="0"/>
      <dgm:spPr/>
    </dgm:pt>
    <dgm:pt modelId="{58085AE5-5C13-4DE2-94A6-09577DAF7FFB}" type="pres">
      <dgm:prSet presAssocID="{247EA38A-C507-4663-8723-01E313E7927D}" presName="dummy1b" presStyleCnt="0"/>
      <dgm:spPr/>
    </dgm:pt>
    <dgm:pt modelId="{3C9B323E-A472-447B-A707-6186F522AA9E}" type="pres">
      <dgm:prSet presAssocID="{247EA38A-C507-4663-8723-01E313E7927D}" presName="wedge1Tx" presStyleLbl="node1" presStyleIdx="0" presStyleCnt="5">
        <dgm:presLayoutVars>
          <dgm:chMax val="0"/>
          <dgm:chPref val="0"/>
          <dgm:bulletEnabled val="1"/>
        </dgm:presLayoutVars>
      </dgm:prSet>
      <dgm:spPr/>
      <dgm:t>
        <a:bodyPr/>
        <a:lstStyle/>
        <a:p>
          <a:endParaRPr lang="nl-NL"/>
        </a:p>
      </dgm:t>
    </dgm:pt>
    <dgm:pt modelId="{ED73E6F7-11B2-4DFF-84E6-3F20F8B8A15C}" type="pres">
      <dgm:prSet presAssocID="{247EA38A-C507-4663-8723-01E313E7927D}" presName="wedge2" presStyleLbl="node1" presStyleIdx="1" presStyleCnt="5"/>
      <dgm:spPr/>
      <dgm:t>
        <a:bodyPr/>
        <a:lstStyle/>
        <a:p>
          <a:endParaRPr lang="nl-NL"/>
        </a:p>
      </dgm:t>
    </dgm:pt>
    <dgm:pt modelId="{1BB09CEE-B2A4-40A6-8078-185C8EC3E881}" type="pres">
      <dgm:prSet presAssocID="{247EA38A-C507-4663-8723-01E313E7927D}" presName="dummy2a" presStyleCnt="0"/>
      <dgm:spPr/>
    </dgm:pt>
    <dgm:pt modelId="{C5CD04EA-C406-49D4-9D42-76A0EB603337}" type="pres">
      <dgm:prSet presAssocID="{247EA38A-C507-4663-8723-01E313E7927D}" presName="dummy2b" presStyleCnt="0"/>
      <dgm:spPr/>
    </dgm:pt>
    <dgm:pt modelId="{F7BA4709-290B-482A-A754-652E8F9E4580}" type="pres">
      <dgm:prSet presAssocID="{247EA38A-C507-4663-8723-01E313E7927D}" presName="wedge2Tx" presStyleLbl="node1" presStyleIdx="1" presStyleCnt="5">
        <dgm:presLayoutVars>
          <dgm:chMax val="0"/>
          <dgm:chPref val="0"/>
          <dgm:bulletEnabled val="1"/>
        </dgm:presLayoutVars>
      </dgm:prSet>
      <dgm:spPr/>
      <dgm:t>
        <a:bodyPr/>
        <a:lstStyle/>
        <a:p>
          <a:endParaRPr lang="nl-NL"/>
        </a:p>
      </dgm:t>
    </dgm:pt>
    <dgm:pt modelId="{1AF7BECA-537F-496D-95B9-ED40F8B53E32}" type="pres">
      <dgm:prSet presAssocID="{247EA38A-C507-4663-8723-01E313E7927D}" presName="wedge3" presStyleLbl="node1" presStyleIdx="2" presStyleCnt="5"/>
      <dgm:spPr/>
      <dgm:t>
        <a:bodyPr/>
        <a:lstStyle/>
        <a:p>
          <a:endParaRPr lang="nl-NL"/>
        </a:p>
      </dgm:t>
    </dgm:pt>
    <dgm:pt modelId="{80AEFBC0-63FD-4CFF-BB07-8E06082297A1}" type="pres">
      <dgm:prSet presAssocID="{247EA38A-C507-4663-8723-01E313E7927D}" presName="dummy3a" presStyleCnt="0"/>
      <dgm:spPr/>
    </dgm:pt>
    <dgm:pt modelId="{A3FADC06-B702-422E-A11E-5FD2B51BCBD3}" type="pres">
      <dgm:prSet presAssocID="{247EA38A-C507-4663-8723-01E313E7927D}" presName="dummy3b" presStyleCnt="0"/>
      <dgm:spPr/>
    </dgm:pt>
    <dgm:pt modelId="{94B35829-A347-4672-8AA2-5F45BBFE3AC8}" type="pres">
      <dgm:prSet presAssocID="{247EA38A-C507-4663-8723-01E313E7927D}" presName="wedge3Tx" presStyleLbl="node1" presStyleIdx="2" presStyleCnt="5">
        <dgm:presLayoutVars>
          <dgm:chMax val="0"/>
          <dgm:chPref val="0"/>
          <dgm:bulletEnabled val="1"/>
        </dgm:presLayoutVars>
      </dgm:prSet>
      <dgm:spPr/>
      <dgm:t>
        <a:bodyPr/>
        <a:lstStyle/>
        <a:p>
          <a:endParaRPr lang="nl-NL"/>
        </a:p>
      </dgm:t>
    </dgm:pt>
    <dgm:pt modelId="{C129AF9D-BA71-4CB1-B715-A562F461B2DD}" type="pres">
      <dgm:prSet presAssocID="{247EA38A-C507-4663-8723-01E313E7927D}" presName="wedge4" presStyleLbl="node1" presStyleIdx="3" presStyleCnt="5"/>
      <dgm:spPr/>
      <dgm:t>
        <a:bodyPr/>
        <a:lstStyle/>
        <a:p>
          <a:endParaRPr lang="nl-NL"/>
        </a:p>
      </dgm:t>
    </dgm:pt>
    <dgm:pt modelId="{E7465D7D-4BC2-45EF-B81F-D170E9CE21EC}" type="pres">
      <dgm:prSet presAssocID="{247EA38A-C507-4663-8723-01E313E7927D}" presName="dummy4a" presStyleCnt="0"/>
      <dgm:spPr/>
    </dgm:pt>
    <dgm:pt modelId="{98D7005D-42F9-4274-BFAE-C8F4994F7717}" type="pres">
      <dgm:prSet presAssocID="{247EA38A-C507-4663-8723-01E313E7927D}" presName="dummy4b" presStyleCnt="0"/>
      <dgm:spPr/>
    </dgm:pt>
    <dgm:pt modelId="{4A190619-0FA9-4782-A519-4921A01992DF}" type="pres">
      <dgm:prSet presAssocID="{247EA38A-C507-4663-8723-01E313E7927D}" presName="wedge4Tx" presStyleLbl="node1" presStyleIdx="3" presStyleCnt="5">
        <dgm:presLayoutVars>
          <dgm:chMax val="0"/>
          <dgm:chPref val="0"/>
          <dgm:bulletEnabled val="1"/>
        </dgm:presLayoutVars>
      </dgm:prSet>
      <dgm:spPr/>
      <dgm:t>
        <a:bodyPr/>
        <a:lstStyle/>
        <a:p>
          <a:endParaRPr lang="nl-NL"/>
        </a:p>
      </dgm:t>
    </dgm:pt>
    <dgm:pt modelId="{6740EF61-2E3F-44CE-BBB6-6AD59BC4C095}" type="pres">
      <dgm:prSet presAssocID="{247EA38A-C507-4663-8723-01E313E7927D}" presName="wedge5" presStyleLbl="node1" presStyleIdx="4" presStyleCnt="5"/>
      <dgm:spPr/>
      <dgm:t>
        <a:bodyPr/>
        <a:lstStyle/>
        <a:p>
          <a:endParaRPr lang="nl-NL"/>
        </a:p>
      </dgm:t>
    </dgm:pt>
    <dgm:pt modelId="{044638DA-2E82-4481-A4BD-255295548DE6}" type="pres">
      <dgm:prSet presAssocID="{247EA38A-C507-4663-8723-01E313E7927D}" presName="dummy5a" presStyleCnt="0"/>
      <dgm:spPr/>
    </dgm:pt>
    <dgm:pt modelId="{8D5BEF86-F6D0-4700-B43C-00B7129FEAC0}" type="pres">
      <dgm:prSet presAssocID="{247EA38A-C507-4663-8723-01E313E7927D}" presName="dummy5b" presStyleCnt="0"/>
      <dgm:spPr/>
    </dgm:pt>
    <dgm:pt modelId="{74C5D2A8-5434-4855-BA21-FD02B83F7D44}" type="pres">
      <dgm:prSet presAssocID="{247EA38A-C507-4663-8723-01E313E7927D}" presName="wedge5Tx" presStyleLbl="node1" presStyleIdx="4" presStyleCnt="5">
        <dgm:presLayoutVars>
          <dgm:chMax val="0"/>
          <dgm:chPref val="0"/>
          <dgm:bulletEnabled val="1"/>
        </dgm:presLayoutVars>
      </dgm:prSet>
      <dgm:spPr/>
      <dgm:t>
        <a:bodyPr/>
        <a:lstStyle/>
        <a:p>
          <a:endParaRPr lang="nl-NL"/>
        </a:p>
      </dgm:t>
    </dgm:pt>
    <dgm:pt modelId="{AE9BBC04-B6E8-4D8E-A2FD-AD6EC42CA3A1}" type="pres">
      <dgm:prSet presAssocID="{C3F2BD73-AD33-44DA-B6BA-30BE63D4C5FA}" presName="arrowWedge1" presStyleLbl="fgSibTrans2D1" presStyleIdx="0" presStyleCnt="5"/>
      <dgm:spPr/>
    </dgm:pt>
    <dgm:pt modelId="{4AD949A8-EE0F-4989-9B11-FE247975315B}" type="pres">
      <dgm:prSet presAssocID="{44F8E369-B21D-40D8-95F3-232802C915FE}" presName="arrowWedge2" presStyleLbl="fgSibTrans2D1" presStyleIdx="1" presStyleCnt="5"/>
      <dgm:spPr/>
    </dgm:pt>
    <dgm:pt modelId="{B37F7B5B-E083-4F20-A5B0-19858C1547C6}" type="pres">
      <dgm:prSet presAssocID="{C7C2081E-5EE1-4EF7-91D3-9CE26658DA53}" presName="arrowWedge3" presStyleLbl="fgSibTrans2D1" presStyleIdx="2" presStyleCnt="5"/>
      <dgm:spPr/>
    </dgm:pt>
    <dgm:pt modelId="{70CC53A8-8D3F-4334-AE0D-1887FE1416B1}" type="pres">
      <dgm:prSet presAssocID="{88C70DAE-DD17-4F8F-8C9B-35237FEA673F}" presName="arrowWedge4" presStyleLbl="fgSibTrans2D1" presStyleIdx="3" presStyleCnt="5"/>
      <dgm:spPr/>
    </dgm:pt>
    <dgm:pt modelId="{1F25C4E0-877C-4693-9E52-804AC7DDB966}" type="pres">
      <dgm:prSet presAssocID="{5ED24DB1-BCF6-4D61-902A-583C90088CC6}" presName="arrowWedge5" presStyleLbl="fgSibTrans2D1" presStyleIdx="4" presStyleCnt="5"/>
      <dgm:spPr/>
    </dgm:pt>
  </dgm:ptLst>
  <dgm:cxnLst>
    <dgm:cxn modelId="{55E6C8AA-9D0B-4EEE-93E9-E4BDEC4E77BE}" srcId="{247EA38A-C507-4663-8723-01E313E7927D}" destId="{142C407A-58B3-40FB-BED2-5B42665185F0}" srcOrd="2" destOrd="0" parTransId="{EA3345A3-2ACB-49DB-9467-2569909653E2}" sibTransId="{C7C2081E-5EE1-4EF7-91D3-9CE26658DA53}"/>
    <dgm:cxn modelId="{807999EA-DCE7-46F7-B544-514AFC122A9C}" type="presOf" srcId="{BB089B5E-8037-4C4D-84AC-FE797E09C3E2}" destId="{F7BA4709-290B-482A-A754-652E8F9E4580}" srcOrd="1" destOrd="0" presId="urn:microsoft.com/office/officeart/2005/8/layout/cycle8"/>
    <dgm:cxn modelId="{071BFF10-0304-446B-976D-9C3AA13951CF}" type="presOf" srcId="{FB3905AD-8EC4-46D6-88AB-06B64578BA7E}" destId="{C129AF9D-BA71-4CB1-B715-A562F461B2DD}" srcOrd="0" destOrd="0" presId="urn:microsoft.com/office/officeart/2005/8/layout/cycle8"/>
    <dgm:cxn modelId="{8F9AE929-03A2-43FF-A988-2A54996F51D6}" type="presOf" srcId="{BB089B5E-8037-4C4D-84AC-FE797E09C3E2}" destId="{ED73E6F7-11B2-4DFF-84E6-3F20F8B8A15C}" srcOrd="0" destOrd="0" presId="urn:microsoft.com/office/officeart/2005/8/layout/cycle8"/>
    <dgm:cxn modelId="{9FA9DC8B-E586-429A-9607-FFA081B7839A}" type="presOf" srcId="{A53156E7-F6FA-4C1F-B355-B30ECA250780}" destId="{6740EF61-2E3F-44CE-BBB6-6AD59BC4C095}" srcOrd="0" destOrd="0" presId="urn:microsoft.com/office/officeart/2005/8/layout/cycle8"/>
    <dgm:cxn modelId="{56ABF4AA-B397-4052-A02A-28891A6620F8}" type="presOf" srcId="{142C407A-58B3-40FB-BED2-5B42665185F0}" destId="{1AF7BECA-537F-496D-95B9-ED40F8B53E32}" srcOrd="0" destOrd="0" presId="urn:microsoft.com/office/officeart/2005/8/layout/cycle8"/>
    <dgm:cxn modelId="{ECF69E1C-A000-4AEE-9E1C-5B1A3C6665F9}" srcId="{247EA38A-C507-4663-8723-01E313E7927D}" destId="{FB3905AD-8EC4-46D6-88AB-06B64578BA7E}" srcOrd="3" destOrd="0" parTransId="{FFAB773F-1301-4140-AC94-E6B5D59880CA}" sibTransId="{88C70DAE-DD17-4F8F-8C9B-35237FEA673F}"/>
    <dgm:cxn modelId="{F3F1EE44-FDE4-4B79-8531-5EDD0B48F094}" type="presOf" srcId="{52DF9111-065C-452B-AD5E-DB2735D8CFDB}" destId="{3C9B323E-A472-447B-A707-6186F522AA9E}" srcOrd="1" destOrd="0" presId="urn:microsoft.com/office/officeart/2005/8/layout/cycle8"/>
    <dgm:cxn modelId="{A3C6A44B-5793-460E-8F73-720BB933D574}" srcId="{247EA38A-C507-4663-8723-01E313E7927D}" destId="{A53156E7-F6FA-4C1F-B355-B30ECA250780}" srcOrd="4" destOrd="0" parTransId="{B1FACFDF-512B-455A-9A39-D5471AC9BD5C}" sibTransId="{5ED24DB1-BCF6-4D61-902A-583C90088CC6}"/>
    <dgm:cxn modelId="{03E548DC-A16B-41DF-8F2D-90BDAF355C84}" type="presOf" srcId="{FB3905AD-8EC4-46D6-88AB-06B64578BA7E}" destId="{4A190619-0FA9-4782-A519-4921A01992DF}" srcOrd="1" destOrd="0" presId="urn:microsoft.com/office/officeart/2005/8/layout/cycle8"/>
    <dgm:cxn modelId="{94FB86D1-0194-47ED-B950-4C802C016055}" srcId="{247EA38A-C507-4663-8723-01E313E7927D}" destId="{52DF9111-065C-452B-AD5E-DB2735D8CFDB}" srcOrd="0" destOrd="0" parTransId="{F2EFC84A-CEF6-4141-8BEA-0F4091AC3E67}" sibTransId="{C3F2BD73-AD33-44DA-B6BA-30BE63D4C5FA}"/>
    <dgm:cxn modelId="{17FAA51F-B816-4F91-8C85-309D0598B804}" srcId="{247EA38A-C507-4663-8723-01E313E7927D}" destId="{BB089B5E-8037-4C4D-84AC-FE797E09C3E2}" srcOrd="1" destOrd="0" parTransId="{DC2C4F14-2A62-402A-8E5C-90AA98D129AE}" sibTransId="{44F8E369-B21D-40D8-95F3-232802C915FE}"/>
    <dgm:cxn modelId="{4036994B-5344-4277-B706-3307D6E9C77B}" type="presOf" srcId="{142C407A-58B3-40FB-BED2-5B42665185F0}" destId="{94B35829-A347-4672-8AA2-5F45BBFE3AC8}" srcOrd="1" destOrd="0" presId="urn:microsoft.com/office/officeart/2005/8/layout/cycle8"/>
    <dgm:cxn modelId="{22067D8D-FB54-43F4-A4F6-9426039BA8DF}" type="presOf" srcId="{52DF9111-065C-452B-AD5E-DB2735D8CFDB}" destId="{5ECB18E4-6D04-43A3-95EB-3855414C5107}" srcOrd="0" destOrd="0" presId="urn:microsoft.com/office/officeart/2005/8/layout/cycle8"/>
    <dgm:cxn modelId="{071CD8FC-A03E-40BD-974B-BE7431A2CEF6}" type="presOf" srcId="{247EA38A-C507-4663-8723-01E313E7927D}" destId="{42971A29-26A4-4540-9DB3-9E96F70848A4}" srcOrd="0" destOrd="0" presId="urn:microsoft.com/office/officeart/2005/8/layout/cycle8"/>
    <dgm:cxn modelId="{D26C5738-21E9-488B-B8D6-781B4CB2A0FD}" type="presOf" srcId="{A53156E7-F6FA-4C1F-B355-B30ECA250780}" destId="{74C5D2A8-5434-4855-BA21-FD02B83F7D44}" srcOrd="1" destOrd="0" presId="urn:microsoft.com/office/officeart/2005/8/layout/cycle8"/>
    <dgm:cxn modelId="{AF382F8C-933C-4492-BBE2-1880AD301C9F}" type="presParOf" srcId="{42971A29-26A4-4540-9DB3-9E96F70848A4}" destId="{5ECB18E4-6D04-43A3-95EB-3855414C5107}" srcOrd="0" destOrd="0" presId="urn:microsoft.com/office/officeart/2005/8/layout/cycle8"/>
    <dgm:cxn modelId="{4E5468F8-46B1-43C7-B8C1-F4094180F4C3}" type="presParOf" srcId="{42971A29-26A4-4540-9DB3-9E96F70848A4}" destId="{A85AD9B0-744F-4BB4-8F68-48BA91B8CB9F}" srcOrd="1" destOrd="0" presId="urn:microsoft.com/office/officeart/2005/8/layout/cycle8"/>
    <dgm:cxn modelId="{CABD6CB6-9758-45FB-BA5A-FE2ADC053793}" type="presParOf" srcId="{42971A29-26A4-4540-9DB3-9E96F70848A4}" destId="{58085AE5-5C13-4DE2-94A6-09577DAF7FFB}" srcOrd="2" destOrd="0" presId="urn:microsoft.com/office/officeart/2005/8/layout/cycle8"/>
    <dgm:cxn modelId="{CB4A3FD3-A48E-4316-96C7-21E6DF944131}" type="presParOf" srcId="{42971A29-26A4-4540-9DB3-9E96F70848A4}" destId="{3C9B323E-A472-447B-A707-6186F522AA9E}" srcOrd="3" destOrd="0" presId="urn:microsoft.com/office/officeart/2005/8/layout/cycle8"/>
    <dgm:cxn modelId="{ABB8F717-497B-464B-B51A-9BF4D5E01A17}" type="presParOf" srcId="{42971A29-26A4-4540-9DB3-9E96F70848A4}" destId="{ED73E6F7-11B2-4DFF-84E6-3F20F8B8A15C}" srcOrd="4" destOrd="0" presId="urn:microsoft.com/office/officeart/2005/8/layout/cycle8"/>
    <dgm:cxn modelId="{9AB727DB-5904-4A50-98FF-C9D378324F02}" type="presParOf" srcId="{42971A29-26A4-4540-9DB3-9E96F70848A4}" destId="{1BB09CEE-B2A4-40A6-8078-185C8EC3E881}" srcOrd="5" destOrd="0" presId="urn:microsoft.com/office/officeart/2005/8/layout/cycle8"/>
    <dgm:cxn modelId="{0556799B-78CE-4866-BA0D-FE8E489B0AB4}" type="presParOf" srcId="{42971A29-26A4-4540-9DB3-9E96F70848A4}" destId="{C5CD04EA-C406-49D4-9D42-76A0EB603337}" srcOrd="6" destOrd="0" presId="urn:microsoft.com/office/officeart/2005/8/layout/cycle8"/>
    <dgm:cxn modelId="{E8BB08BD-B4D4-4492-A447-95E4072448FF}" type="presParOf" srcId="{42971A29-26A4-4540-9DB3-9E96F70848A4}" destId="{F7BA4709-290B-482A-A754-652E8F9E4580}" srcOrd="7" destOrd="0" presId="urn:microsoft.com/office/officeart/2005/8/layout/cycle8"/>
    <dgm:cxn modelId="{F4F86795-8775-417C-854F-99091915198D}" type="presParOf" srcId="{42971A29-26A4-4540-9DB3-9E96F70848A4}" destId="{1AF7BECA-537F-496D-95B9-ED40F8B53E32}" srcOrd="8" destOrd="0" presId="urn:microsoft.com/office/officeart/2005/8/layout/cycle8"/>
    <dgm:cxn modelId="{4A54494D-7734-472D-8666-BA6DA86FF1EC}" type="presParOf" srcId="{42971A29-26A4-4540-9DB3-9E96F70848A4}" destId="{80AEFBC0-63FD-4CFF-BB07-8E06082297A1}" srcOrd="9" destOrd="0" presId="urn:microsoft.com/office/officeart/2005/8/layout/cycle8"/>
    <dgm:cxn modelId="{7D7389C0-A6FC-44EC-8384-69737FDCD0DD}" type="presParOf" srcId="{42971A29-26A4-4540-9DB3-9E96F70848A4}" destId="{A3FADC06-B702-422E-A11E-5FD2B51BCBD3}" srcOrd="10" destOrd="0" presId="urn:microsoft.com/office/officeart/2005/8/layout/cycle8"/>
    <dgm:cxn modelId="{C3F59053-8DB3-46CD-9DE1-A6CA33731150}" type="presParOf" srcId="{42971A29-26A4-4540-9DB3-9E96F70848A4}" destId="{94B35829-A347-4672-8AA2-5F45BBFE3AC8}" srcOrd="11" destOrd="0" presId="urn:microsoft.com/office/officeart/2005/8/layout/cycle8"/>
    <dgm:cxn modelId="{3CB0829F-E5F5-4B41-8293-FF2BE31F19D8}" type="presParOf" srcId="{42971A29-26A4-4540-9DB3-9E96F70848A4}" destId="{C129AF9D-BA71-4CB1-B715-A562F461B2DD}" srcOrd="12" destOrd="0" presId="urn:microsoft.com/office/officeart/2005/8/layout/cycle8"/>
    <dgm:cxn modelId="{9816CF33-C356-43E5-A71C-AC5FABB9E70F}" type="presParOf" srcId="{42971A29-26A4-4540-9DB3-9E96F70848A4}" destId="{E7465D7D-4BC2-45EF-B81F-D170E9CE21EC}" srcOrd="13" destOrd="0" presId="urn:microsoft.com/office/officeart/2005/8/layout/cycle8"/>
    <dgm:cxn modelId="{A5B8F684-46A4-430C-9D08-0BFEC1AC69AD}" type="presParOf" srcId="{42971A29-26A4-4540-9DB3-9E96F70848A4}" destId="{98D7005D-42F9-4274-BFAE-C8F4994F7717}" srcOrd="14" destOrd="0" presId="urn:microsoft.com/office/officeart/2005/8/layout/cycle8"/>
    <dgm:cxn modelId="{1194E162-CCED-43AF-963B-72DB355CC190}" type="presParOf" srcId="{42971A29-26A4-4540-9DB3-9E96F70848A4}" destId="{4A190619-0FA9-4782-A519-4921A01992DF}" srcOrd="15" destOrd="0" presId="urn:microsoft.com/office/officeart/2005/8/layout/cycle8"/>
    <dgm:cxn modelId="{FFD880AE-7CEF-459A-9B3F-BDC207B680D0}" type="presParOf" srcId="{42971A29-26A4-4540-9DB3-9E96F70848A4}" destId="{6740EF61-2E3F-44CE-BBB6-6AD59BC4C095}" srcOrd="16" destOrd="0" presId="urn:microsoft.com/office/officeart/2005/8/layout/cycle8"/>
    <dgm:cxn modelId="{61A05F82-2928-4EAE-846A-C4BFB9C40FFD}" type="presParOf" srcId="{42971A29-26A4-4540-9DB3-9E96F70848A4}" destId="{044638DA-2E82-4481-A4BD-255295548DE6}" srcOrd="17" destOrd="0" presId="urn:microsoft.com/office/officeart/2005/8/layout/cycle8"/>
    <dgm:cxn modelId="{C3DF4762-BBAD-48DC-9E1B-D1349577610C}" type="presParOf" srcId="{42971A29-26A4-4540-9DB3-9E96F70848A4}" destId="{8D5BEF86-F6D0-4700-B43C-00B7129FEAC0}" srcOrd="18" destOrd="0" presId="urn:microsoft.com/office/officeart/2005/8/layout/cycle8"/>
    <dgm:cxn modelId="{E3620FE1-9CB5-474D-B92C-7D48E4052656}" type="presParOf" srcId="{42971A29-26A4-4540-9DB3-9E96F70848A4}" destId="{74C5D2A8-5434-4855-BA21-FD02B83F7D44}" srcOrd="19" destOrd="0" presId="urn:microsoft.com/office/officeart/2005/8/layout/cycle8"/>
    <dgm:cxn modelId="{2C69637C-62BB-4FD9-9E84-1FC6410194AE}" type="presParOf" srcId="{42971A29-26A4-4540-9DB3-9E96F70848A4}" destId="{AE9BBC04-B6E8-4D8E-A2FD-AD6EC42CA3A1}" srcOrd="20" destOrd="0" presId="urn:microsoft.com/office/officeart/2005/8/layout/cycle8"/>
    <dgm:cxn modelId="{A071FB0D-5CD0-45BE-BD60-47C484A0EEC0}" type="presParOf" srcId="{42971A29-26A4-4540-9DB3-9E96F70848A4}" destId="{4AD949A8-EE0F-4989-9B11-FE247975315B}" srcOrd="21" destOrd="0" presId="urn:microsoft.com/office/officeart/2005/8/layout/cycle8"/>
    <dgm:cxn modelId="{10919E1B-95CF-4A57-A495-1D2CA996F5D4}" type="presParOf" srcId="{42971A29-26A4-4540-9DB3-9E96F70848A4}" destId="{B37F7B5B-E083-4F20-A5B0-19858C1547C6}" srcOrd="22" destOrd="0" presId="urn:microsoft.com/office/officeart/2005/8/layout/cycle8"/>
    <dgm:cxn modelId="{76F0BBA1-9460-477B-84E6-D4B67F1C86AE}" type="presParOf" srcId="{42971A29-26A4-4540-9DB3-9E96F70848A4}" destId="{70CC53A8-8D3F-4334-AE0D-1887FE1416B1}" srcOrd="23" destOrd="0" presId="urn:microsoft.com/office/officeart/2005/8/layout/cycle8"/>
    <dgm:cxn modelId="{76F03E12-461C-4FD0-9E5A-D5AC1B49E8BE}" type="presParOf" srcId="{42971A29-26A4-4540-9DB3-9E96F70848A4}" destId="{1F25C4E0-877C-4693-9E52-804AC7DDB966}" srcOrd="24" destOrd="0" presId="urn:microsoft.com/office/officeart/2005/8/layout/cycle8"/>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ECB18E4-6D04-43A3-95EB-3855414C5107}">
      <dsp:nvSpPr>
        <dsp:cNvPr id="0" name=""/>
        <dsp:cNvSpPr/>
      </dsp:nvSpPr>
      <dsp:spPr>
        <a:xfrm>
          <a:off x="1477485" y="257654"/>
          <a:ext cx="3496437" cy="3496437"/>
        </a:xfrm>
        <a:prstGeom prst="pie">
          <a:avLst>
            <a:gd name="adj1" fmla="val 16200000"/>
            <a:gd name="adj2" fmla="val 2052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endParaRPr lang="nl-NL" sz="900" kern="1200">
            <a:latin typeface="Calibri"/>
            <a:ea typeface="+mn-ea"/>
            <a:cs typeface="+mn-cs"/>
          </a:endParaRPr>
        </a:p>
        <a:p>
          <a:pPr lvl="0" algn="ctr" defTabSz="400050">
            <a:lnSpc>
              <a:spcPct val="90000"/>
            </a:lnSpc>
            <a:spcBef>
              <a:spcPct val="0"/>
            </a:spcBef>
            <a:spcAft>
              <a:spcPct val="35000"/>
            </a:spcAft>
          </a:pPr>
          <a:r>
            <a:rPr lang="nl-NL" sz="900" b="1" kern="1200">
              <a:latin typeface="Calibri"/>
              <a:ea typeface="+mn-ea"/>
              <a:cs typeface="+mn-cs"/>
            </a:rPr>
            <a:t>Plan</a:t>
          </a:r>
        </a:p>
        <a:p>
          <a:pPr lvl="0" algn="ctr" defTabSz="400050">
            <a:lnSpc>
              <a:spcPct val="90000"/>
            </a:lnSpc>
            <a:spcBef>
              <a:spcPct val="0"/>
            </a:spcBef>
            <a:spcAft>
              <a:spcPct val="35000"/>
            </a:spcAft>
          </a:pPr>
          <a:r>
            <a:rPr lang="nl-NL" sz="900" kern="1200">
              <a:latin typeface="Calibri"/>
              <a:ea typeface="+mn-ea"/>
              <a:cs typeface="+mn-cs"/>
            </a:rPr>
            <a:t>Jaarplanning schoolveiligheid</a:t>
          </a:r>
        </a:p>
      </dsp:txBody>
      <dsp:txXfrm>
        <a:off x="3301460" y="845388"/>
        <a:ext cx="1123854" cy="749236"/>
      </dsp:txXfrm>
    </dsp:sp>
    <dsp:sp modelId="{ED73E6F7-11B2-4DFF-84E6-3F20F8B8A15C}">
      <dsp:nvSpPr>
        <dsp:cNvPr id="0" name=""/>
        <dsp:cNvSpPr/>
      </dsp:nvSpPr>
      <dsp:spPr>
        <a:xfrm>
          <a:off x="1507455" y="350892"/>
          <a:ext cx="3496437" cy="3496437"/>
        </a:xfrm>
        <a:prstGeom prst="pie">
          <a:avLst>
            <a:gd name="adj1" fmla="val 20520000"/>
            <a:gd name="adj2" fmla="val 3240000"/>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b="1" kern="1200">
              <a:latin typeface="Calibri"/>
              <a:ea typeface="+mn-ea"/>
              <a:cs typeface="+mn-cs"/>
            </a:rPr>
            <a:t>Do</a:t>
          </a:r>
        </a:p>
        <a:p>
          <a:pPr lvl="0" algn="ctr" defTabSz="400050">
            <a:lnSpc>
              <a:spcPct val="90000"/>
            </a:lnSpc>
            <a:spcBef>
              <a:spcPct val="0"/>
            </a:spcBef>
            <a:spcAft>
              <a:spcPct val="35000"/>
            </a:spcAft>
          </a:pPr>
          <a:r>
            <a:rPr lang="nl-NL" sz="900" kern="1200">
              <a:latin typeface="Calibri"/>
              <a:ea typeface="+mn-ea"/>
              <a:cs typeface="+mn-cs"/>
            </a:rPr>
            <a:t>Uitvoering, checklist</a:t>
          </a:r>
        </a:p>
      </dsp:txBody>
      <dsp:txXfrm>
        <a:off x="3759327" y="1948431"/>
        <a:ext cx="1040606" cy="832485"/>
      </dsp:txXfrm>
    </dsp:sp>
    <dsp:sp modelId="{1AF7BECA-537F-496D-95B9-ED40F8B53E32}">
      <dsp:nvSpPr>
        <dsp:cNvPr id="0" name=""/>
        <dsp:cNvSpPr/>
      </dsp:nvSpPr>
      <dsp:spPr>
        <a:xfrm>
          <a:off x="1428368" y="408333"/>
          <a:ext cx="3496437" cy="3496437"/>
        </a:xfrm>
        <a:prstGeom prst="pie">
          <a:avLst>
            <a:gd name="adj1" fmla="val 3240000"/>
            <a:gd name="adj2" fmla="val 756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b="1" kern="1200">
              <a:latin typeface="Calibri"/>
              <a:ea typeface="+mn-ea"/>
              <a:cs typeface="+mn-cs"/>
            </a:rPr>
            <a:t>Check</a:t>
          </a:r>
        </a:p>
        <a:p>
          <a:pPr lvl="0" algn="ctr" defTabSz="400050">
            <a:lnSpc>
              <a:spcPct val="90000"/>
            </a:lnSpc>
            <a:spcBef>
              <a:spcPct val="0"/>
            </a:spcBef>
            <a:spcAft>
              <a:spcPct val="35000"/>
            </a:spcAft>
          </a:pPr>
          <a:r>
            <a:rPr lang="nl-NL" sz="900" kern="1200">
              <a:latin typeface="Calibri"/>
              <a:ea typeface="+mn-ea"/>
              <a:cs typeface="+mn-cs"/>
            </a:rPr>
            <a:t>Evaluatie aandachtspunten. Zoals bijvoorbeeld uit de RI&amp;E, sociaal verslag</a:t>
          </a:r>
        </a:p>
      </dsp:txBody>
      <dsp:txXfrm>
        <a:off x="2677096" y="2864164"/>
        <a:ext cx="998982" cy="915733"/>
      </dsp:txXfrm>
    </dsp:sp>
    <dsp:sp modelId="{C129AF9D-BA71-4CB1-B715-A562F461B2DD}">
      <dsp:nvSpPr>
        <dsp:cNvPr id="0" name=""/>
        <dsp:cNvSpPr/>
      </dsp:nvSpPr>
      <dsp:spPr>
        <a:xfrm>
          <a:off x="1349282" y="350892"/>
          <a:ext cx="3496437" cy="3496437"/>
        </a:xfrm>
        <a:prstGeom prst="pie">
          <a:avLst>
            <a:gd name="adj1" fmla="val 7560000"/>
            <a:gd name="adj2" fmla="val 1188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b="1" kern="1200">
              <a:latin typeface="Calibri"/>
              <a:ea typeface="+mn-ea"/>
              <a:cs typeface="+mn-cs"/>
            </a:rPr>
            <a:t>Check</a:t>
          </a:r>
        </a:p>
        <a:p>
          <a:pPr lvl="0" algn="ctr" defTabSz="400050">
            <a:lnSpc>
              <a:spcPct val="90000"/>
            </a:lnSpc>
            <a:spcBef>
              <a:spcPct val="0"/>
            </a:spcBef>
            <a:spcAft>
              <a:spcPct val="35000"/>
            </a:spcAft>
          </a:pPr>
          <a:r>
            <a:rPr lang="nl-NL" sz="900" kern="1200">
              <a:latin typeface="Calibri"/>
              <a:ea typeface="+mn-ea"/>
              <a:cs typeface="+mn-cs"/>
            </a:rPr>
            <a:t>Bespreking binnen school en Voila</a:t>
          </a:r>
        </a:p>
      </dsp:txBody>
      <dsp:txXfrm>
        <a:off x="1553241" y="1948431"/>
        <a:ext cx="1040606" cy="832485"/>
      </dsp:txXfrm>
    </dsp:sp>
    <dsp:sp modelId="{6740EF61-2E3F-44CE-BBB6-6AD59BC4C095}">
      <dsp:nvSpPr>
        <dsp:cNvPr id="0" name=""/>
        <dsp:cNvSpPr/>
      </dsp:nvSpPr>
      <dsp:spPr>
        <a:xfrm>
          <a:off x="1379252" y="257654"/>
          <a:ext cx="3496437" cy="3496437"/>
        </a:xfrm>
        <a:prstGeom prst="pie">
          <a:avLst>
            <a:gd name="adj1" fmla="val 11880000"/>
            <a:gd name="adj2" fmla="val 16200000"/>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b="1" kern="1200">
              <a:latin typeface="Calibri"/>
              <a:ea typeface="+mn-ea"/>
              <a:cs typeface="+mn-cs"/>
            </a:rPr>
            <a:t>Act</a:t>
          </a:r>
        </a:p>
        <a:p>
          <a:pPr lvl="0" algn="ctr" defTabSz="400050">
            <a:lnSpc>
              <a:spcPct val="90000"/>
            </a:lnSpc>
            <a:spcBef>
              <a:spcPct val="0"/>
            </a:spcBef>
            <a:spcAft>
              <a:spcPct val="35000"/>
            </a:spcAft>
          </a:pPr>
          <a:r>
            <a:rPr lang="nl-NL" sz="900" kern="1200">
              <a:latin typeface="Calibri"/>
              <a:ea typeface="+mn-ea"/>
              <a:cs typeface="+mn-cs"/>
            </a:rPr>
            <a:t>Aanpassing jaarplanning met prioriteiten voor volgend jaar</a:t>
          </a:r>
        </a:p>
      </dsp:txBody>
      <dsp:txXfrm>
        <a:off x="1927860" y="845388"/>
        <a:ext cx="1123854" cy="749236"/>
      </dsp:txXfrm>
    </dsp:sp>
    <dsp:sp modelId="{AE9BBC04-B6E8-4D8E-A2FD-AD6EC42CA3A1}">
      <dsp:nvSpPr>
        <dsp:cNvPr id="0" name=""/>
        <dsp:cNvSpPr/>
      </dsp:nvSpPr>
      <dsp:spPr>
        <a:xfrm>
          <a:off x="1260874" y="41207"/>
          <a:ext cx="3929329" cy="3929329"/>
        </a:xfrm>
        <a:prstGeom prst="circularArrow">
          <a:avLst>
            <a:gd name="adj1" fmla="val 5085"/>
            <a:gd name="adj2" fmla="val 327528"/>
            <a:gd name="adj3" fmla="val 20192361"/>
            <a:gd name="adj4" fmla="val 16200324"/>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AD949A8-EE0F-4989-9B11-FE247975315B}">
      <dsp:nvSpPr>
        <dsp:cNvPr id="0" name=""/>
        <dsp:cNvSpPr/>
      </dsp:nvSpPr>
      <dsp:spPr>
        <a:xfrm>
          <a:off x="1291250" y="134415"/>
          <a:ext cx="3929329" cy="3929329"/>
        </a:xfrm>
        <a:prstGeom prst="circularArrow">
          <a:avLst>
            <a:gd name="adj1" fmla="val 5085"/>
            <a:gd name="adj2" fmla="val 327528"/>
            <a:gd name="adj3" fmla="val 2912753"/>
            <a:gd name="adj4" fmla="val 20519953"/>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37F7B5B-E083-4F20-A5B0-19858C1547C6}">
      <dsp:nvSpPr>
        <dsp:cNvPr id="0" name=""/>
        <dsp:cNvSpPr/>
      </dsp:nvSpPr>
      <dsp:spPr>
        <a:xfrm>
          <a:off x="1211922" y="192032"/>
          <a:ext cx="3929329" cy="3929329"/>
        </a:xfrm>
        <a:prstGeom prst="circularArrow">
          <a:avLst>
            <a:gd name="adj1" fmla="val 5085"/>
            <a:gd name="adj2" fmla="val 327528"/>
            <a:gd name="adj3" fmla="val 7232777"/>
            <a:gd name="adj4" fmla="val 3239695"/>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0CC53A8-8D3F-4334-AE0D-1887FE1416B1}">
      <dsp:nvSpPr>
        <dsp:cNvPr id="0" name=""/>
        <dsp:cNvSpPr/>
      </dsp:nvSpPr>
      <dsp:spPr>
        <a:xfrm>
          <a:off x="1132595" y="134415"/>
          <a:ext cx="3929329" cy="3929329"/>
        </a:xfrm>
        <a:prstGeom prst="circularArrow">
          <a:avLst>
            <a:gd name="adj1" fmla="val 5085"/>
            <a:gd name="adj2" fmla="val 327528"/>
            <a:gd name="adj3" fmla="val 11552519"/>
            <a:gd name="adj4" fmla="val 7559718"/>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F25C4E0-877C-4693-9E52-804AC7DDB966}">
      <dsp:nvSpPr>
        <dsp:cNvPr id="0" name=""/>
        <dsp:cNvSpPr/>
      </dsp:nvSpPr>
      <dsp:spPr>
        <a:xfrm>
          <a:off x="1162970" y="41207"/>
          <a:ext cx="3929329" cy="3929329"/>
        </a:xfrm>
        <a:prstGeom prst="circularArrow">
          <a:avLst>
            <a:gd name="adj1" fmla="val 5085"/>
            <a:gd name="adj2" fmla="val 327528"/>
            <a:gd name="adj3" fmla="val 15872148"/>
            <a:gd name="adj4" fmla="val 11880111"/>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2012-12-06T00:00:00</PublishDate>
  <Abstract>Beleid, uitvoering van het schoolveiligheidsbeleid op de scholen van de Stichting Voila Leusden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97FC07-615A-4272-9331-A6C7FED3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1826</Words>
  <Characters>10047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Schoolveiligheidsplan</vt:lpstr>
    </vt:vector>
  </TitlesOfParts>
  <Company/>
  <LinksUpToDate>false</LinksUpToDate>
  <CharactersWithSpaces>11850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Schoolveiligheidsplan</dc:title>
  <dc:subject>Stichting Voila Leusden</dc:subject>
  <dc:creator>Binnenkring veiligheid</dc:creator>
  <cp:lastModifiedBy>Gebruiker</cp:lastModifiedBy>
  <cp:revision>2</cp:revision>
  <dcterms:created xsi:type="dcterms:W3CDTF">2012-11-27T14:15:00Z</dcterms:created>
  <dcterms:modified xsi:type="dcterms:W3CDTF">2012-11-27T14:15:00Z</dcterms:modified>
</cp:coreProperties>
</file>