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72CADC71" w:rsidP="72CADC71" w:rsidRDefault="72CADC71" w14:paraId="3D3911B1" w14:textId="6A2791BE">
      <w:pPr>
        <w:pStyle w:val="Standaard"/>
      </w:pPr>
      <w:r w:rsidR="19A747B4">
        <w:drawing>
          <wp:inline wp14:editId="57AABE36" wp14:anchorId="37F07378">
            <wp:extent cx="2828925" cy="790575"/>
            <wp:effectExtent l="0" t="0" r="0" b="0"/>
            <wp:docPr id="1707282047" name="" title=""/>
            <wp:cNvGraphicFramePr>
              <a:graphicFrameLocks noChangeAspect="1"/>
            </wp:cNvGraphicFramePr>
            <a:graphic>
              <a:graphicData uri="http://schemas.openxmlformats.org/drawingml/2006/picture">
                <pic:pic>
                  <pic:nvPicPr>
                    <pic:cNvPr id="0" name=""/>
                    <pic:cNvPicPr/>
                  </pic:nvPicPr>
                  <pic:blipFill>
                    <a:blip r:embed="R806906aeda224c6f">
                      <a:extLst>
                        <a:ext xmlns:a="http://schemas.openxmlformats.org/drawingml/2006/main" uri="{28A0092B-C50C-407E-A947-70E740481C1C}">
                          <a14:useLocalDpi val="0"/>
                        </a:ext>
                      </a:extLst>
                    </a:blip>
                    <a:stretch>
                      <a:fillRect/>
                    </a:stretch>
                  </pic:blipFill>
                  <pic:spPr>
                    <a:xfrm>
                      <a:off x="0" y="0"/>
                      <a:ext cx="2828925" cy="790575"/>
                    </a:xfrm>
                    <a:prstGeom prst="rect">
                      <a:avLst/>
                    </a:prstGeom>
                  </pic:spPr>
                </pic:pic>
              </a:graphicData>
            </a:graphic>
          </wp:inline>
        </w:drawing>
      </w:r>
      <w:r>
        <w:br/>
      </w:r>
    </w:p>
    <w:p xmlns:wp14="http://schemas.microsoft.com/office/word/2010/wordml" w:rsidR="00CA5CD3" w:rsidP="72CADC71" w:rsidRDefault="00CA5CD3" w14:paraId="40094989" wp14:textId="62604409">
      <w:pPr>
        <w:rPr>
          <w:color w:val="CC3300"/>
          <w:sz w:val="28"/>
          <w:szCs w:val="28"/>
        </w:rPr>
      </w:pPr>
      <w:r w:rsidRPr="059810EF" w:rsidR="72CADC71">
        <w:rPr>
          <w:color w:val="CC3300"/>
          <w:sz w:val="28"/>
          <w:szCs w:val="28"/>
        </w:rPr>
        <w:t xml:space="preserve">SOCIAAL VEILIGHEIDSPLAN </w:t>
      </w:r>
      <w:r w:rsidRPr="059810EF" w:rsidR="52E2F24A">
        <w:rPr>
          <w:color w:val="CC3300"/>
          <w:sz w:val="28"/>
          <w:szCs w:val="28"/>
        </w:rPr>
        <w:t>Kindcentrum</w:t>
      </w:r>
      <w:r w:rsidRPr="059810EF" w:rsidR="72CADC71">
        <w:rPr>
          <w:color w:val="CC3300"/>
          <w:sz w:val="28"/>
          <w:szCs w:val="28"/>
        </w:rPr>
        <w:t xml:space="preserve"> </w:t>
      </w:r>
      <w:r w:rsidRPr="059810EF" w:rsidR="72CADC71">
        <w:rPr>
          <w:color w:val="CC3300"/>
          <w:sz w:val="28"/>
          <w:szCs w:val="28"/>
        </w:rPr>
        <w:t>Kolmenscate</w:t>
      </w:r>
    </w:p>
    <w:p xmlns:wp14="http://schemas.microsoft.com/office/word/2010/wordml" w:rsidR="00CA5CD3" w:rsidP="00CA5CD3" w:rsidRDefault="00CA5CD3" w14:paraId="0CE32B11" wp14:textId="77777777">
      <w:pPr>
        <w:pStyle w:val="Lijstalinea"/>
        <w:numPr>
          <w:ilvl w:val="0"/>
          <w:numId w:val="1"/>
        </w:numPr>
        <w:rPr>
          <w:color w:val="CC3300"/>
          <w:sz w:val="28"/>
          <w:szCs w:val="28"/>
        </w:rPr>
      </w:pPr>
      <w:r>
        <w:rPr>
          <w:color w:val="CC3300"/>
          <w:sz w:val="28"/>
          <w:szCs w:val="28"/>
        </w:rPr>
        <w:t>VISIE en WAARDE</w:t>
      </w:r>
    </w:p>
    <w:p xmlns:wp14="http://schemas.microsoft.com/office/word/2010/wordml" w:rsidR="00CA5CD3" w:rsidP="00CA5CD3" w:rsidRDefault="00CA5CD3" w14:paraId="40A98577" wp14:textId="64269674">
      <w:pPr>
        <w:pStyle w:val="Lijstalinea"/>
      </w:pPr>
      <w:r w:rsidR="72CADC71">
        <w:rPr/>
        <w:t>Visie op sociale veiligheid:</w:t>
      </w:r>
      <w:r>
        <w:br/>
      </w:r>
      <w:r w:rsidR="72CADC71">
        <w:rPr/>
        <w:t xml:space="preserve">Kinderen komen op school om te leren. Een kind kan alleen tot ontwikkeling komen als hij of zij zich veilig voelt, zich kwetsbaar durft op te stellen en fouten durft te maken. Het doel van ons veiligheidsbeleid is dan ook om te zorgen dat </w:t>
      </w:r>
      <w:r w:rsidR="7D824A6A">
        <w:rPr/>
        <w:t>Kindcentrum</w:t>
      </w:r>
      <w:r w:rsidR="72CADC71">
        <w:rPr/>
        <w:t>Kolmenscate</w:t>
      </w:r>
      <w:r w:rsidR="72CADC71">
        <w:rPr/>
        <w:t xml:space="preserve"> </w:t>
      </w:r>
      <w:r w:rsidR="72CADC71">
        <w:rPr/>
        <w:t xml:space="preserve">een positieve en veilige omgeving is voor kinderen, hun ouders/verzorgers en voor medewerkers. Een school waar iedereen kan groeien, samen en individueel. </w:t>
      </w:r>
    </w:p>
    <w:p xmlns:wp14="http://schemas.microsoft.com/office/word/2010/wordml" w:rsidR="00CA5CD3" w:rsidP="00CA5CD3" w:rsidRDefault="00CA5CD3" w14:paraId="0A37501D" wp14:textId="77777777">
      <w:pPr>
        <w:pStyle w:val="Lijstalinea"/>
      </w:pPr>
    </w:p>
    <w:p xmlns:wp14="http://schemas.microsoft.com/office/word/2010/wordml" w:rsidR="00CA5CD3" w:rsidP="72CADC71" w:rsidRDefault="00CA5CD3" w14:paraId="554EF000" wp14:noSpellErr="1" wp14:textId="09E0099B">
      <w:pPr>
        <w:pStyle w:val="Lijstalinea"/>
        <w:bidi w:val="0"/>
        <w:spacing w:before="0" w:beforeAutospacing="off" w:after="0" w:afterAutospacing="off" w:line="259" w:lineRule="auto"/>
        <w:ind w:left="720" w:right="0"/>
        <w:jc w:val="left"/>
        <w:rPr>
          <w:sz w:val="24"/>
          <w:szCs w:val="24"/>
        </w:rPr>
      </w:pPr>
      <w:r w:rsidR="72CADC71">
        <w:rPr/>
        <w:t>Ons motto is: Leren is leuk en iedereen kan het</w:t>
      </w:r>
      <w:r>
        <w:br/>
      </w:r>
      <w:r>
        <w:br/>
      </w:r>
      <w:r w:rsidR="72CADC71">
        <w:rPr/>
        <w:t>Sociale veiligheid draait om beschermd zijn of zich beschermd voelen tegen bedreigingen die veroorzaakt worden door het gedrag van andere mensen in en om de school. Dat kan gaan om de psychische, sociale en fysieke veiligheid van leerlingen, medewerkers, ouders en anderen in de school. Het betreft zowel objectieve bedreigingen als subjectieve (persoonlijk ervaren) bedreigingen. Bij sociale veiligheid gaat het om het bevorderen van positief gedrag; een positieve interactie, omgang en communicatie tussen alle bij onze school betrokken personen. Daarmee wordt een positief en veilig schoolklimaat gecreëerd dat de basis vormt voor het kunnen leren van leerlingen en medewerkers.</w:t>
      </w:r>
      <w:r w:rsidRPr="72CADC71" w:rsidR="72CADC71">
        <w:rPr>
          <w:sz w:val="24"/>
          <w:szCs w:val="24"/>
        </w:rPr>
        <w:t xml:space="preserve"> </w:t>
      </w:r>
    </w:p>
    <w:p xmlns:wp14="http://schemas.microsoft.com/office/word/2010/wordml" w:rsidR="00713B38" w:rsidP="00CA5CD3" w:rsidRDefault="00713B38" w14:paraId="5DAB6C7B" wp14:textId="77777777">
      <w:pPr>
        <w:pStyle w:val="Lijstalinea"/>
      </w:pPr>
    </w:p>
    <w:p xmlns:wp14="http://schemas.microsoft.com/office/word/2010/wordml" w:rsidR="00CA5CD3" w:rsidP="059810EF" w:rsidRDefault="00713B38" w14:paraId="2DC9884E" wp14:textId="5458878A">
      <w:pPr>
        <w:pStyle w:val="Lijstalinea"/>
        <w:rPr>
          <w:i w:val="1"/>
          <w:iCs w:val="1"/>
        </w:rPr>
      </w:pPr>
      <w:r w:rsidR="72CADC71">
        <w:rPr/>
        <w:t xml:space="preserve">Op basis van onze visie en kernwaarde is ons doel voor sociale veiligheid: </w:t>
      </w:r>
      <w:r>
        <w:br/>
      </w:r>
      <w:r w:rsidRPr="059810EF" w:rsidR="72CADC71">
        <w:rPr>
          <w:i w:val="1"/>
          <w:iCs w:val="1"/>
        </w:rPr>
        <w:t xml:space="preserve">Op </w:t>
      </w:r>
      <w:r w:rsidRPr="059810EF" w:rsidR="6A609A65">
        <w:rPr>
          <w:i w:val="1"/>
          <w:iCs w:val="1"/>
        </w:rPr>
        <w:t>Kindcentrum</w:t>
      </w:r>
      <w:r w:rsidRPr="059810EF" w:rsidR="72CADC71">
        <w:rPr>
          <w:i w:val="1"/>
          <w:iCs w:val="1"/>
        </w:rPr>
        <w:t xml:space="preserve"> </w:t>
      </w:r>
      <w:r w:rsidRPr="059810EF" w:rsidR="72CADC71">
        <w:rPr>
          <w:i w:val="1"/>
          <w:iCs w:val="1"/>
        </w:rPr>
        <w:t>Kolmenscate</w:t>
      </w:r>
      <w:r w:rsidRPr="059810EF" w:rsidR="72CADC71">
        <w:rPr>
          <w:i w:val="1"/>
          <w:iCs w:val="1"/>
        </w:rPr>
        <w:t xml:space="preserve"> </w:t>
      </w:r>
      <w:r w:rsidRPr="059810EF" w:rsidR="72CADC71">
        <w:rPr>
          <w:i w:val="1"/>
          <w:iCs w:val="1"/>
        </w:rPr>
        <w:t xml:space="preserve">werken we aan een veilig schoolklimaat. </w:t>
      </w:r>
    </w:p>
    <w:p xmlns:wp14="http://schemas.microsoft.com/office/word/2010/wordml" w:rsidR="00CA5CD3" w:rsidP="72CADC71" w:rsidRDefault="00713B38" w14:paraId="45FDB906" wp14:textId="309AB608">
      <w:pPr>
        <w:pStyle w:val="Lijstalinea"/>
        <w:rPr>
          <w:i w:val="1"/>
          <w:iCs w:val="1"/>
        </w:rPr>
      </w:pPr>
      <w:r w:rsidRPr="72CADC71" w:rsidR="72CADC71">
        <w:rPr>
          <w:i w:val="1"/>
          <w:iCs w:val="1"/>
        </w:rPr>
        <w:t xml:space="preserve">Iedereen is welkom. </w:t>
      </w:r>
    </w:p>
    <w:p xmlns:wp14="http://schemas.microsoft.com/office/word/2010/wordml" w:rsidR="00CA5CD3" w:rsidP="72CADC71" w:rsidRDefault="00713B38" wp14:noSpellErr="1" w14:paraId="34F52ECD" wp14:textId="43B9D31F">
      <w:pPr>
        <w:pStyle w:val="Lijstalinea"/>
        <w:rPr>
          <w:i w:val="1"/>
          <w:iCs w:val="1"/>
        </w:rPr>
      </w:pPr>
      <w:r w:rsidRPr="72CADC71" w:rsidR="72CADC71">
        <w:rPr>
          <w:i w:val="1"/>
          <w:iCs w:val="1"/>
        </w:rPr>
        <w:t>Iedereen mag zijn wie hij/zij is.</w:t>
      </w:r>
    </w:p>
    <w:p xmlns:wp14="http://schemas.microsoft.com/office/word/2010/wordml" w:rsidR="00CA5CD3" w:rsidP="72CADC71" w:rsidRDefault="00713B38" w14:paraId="664EB98C" wp14:noSpellErr="1" wp14:textId="5D03251A">
      <w:pPr>
        <w:pStyle w:val="Lijstalinea"/>
        <w:rPr>
          <w:i w:val="1"/>
          <w:iCs w:val="1"/>
        </w:rPr>
      </w:pPr>
      <w:r w:rsidRPr="059810EF" w:rsidR="72CADC71">
        <w:rPr>
          <w:i w:val="1"/>
          <w:iCs w:val="1"/>
        </w:rPr>
        <w:t xml:space="preserve">We gaan respectvol met elkaar om en houden rekening met elkaar. </w:t>
      </w:r>
    </w:p>
    <w:p w:rsidR="2CECD737" w:rsidP="059810EF" w:rsidRDefault="2CECD737" w14:paraId="2A8A43A4" w14:textId="2A8674B3">
      <w:pPr>
        <w:pStyle w:val="Lijstalinea"/>
        <w:rPr>
          <w:i w:val="1"/>
          <w:iCs w:val="1"/>
        </w:rPr>
      </w:pPr>
      <w:r w:rsidRPr="059810EF" w:rsidR="2CECD737">
        <w:rPr>
          <w:i w:val="1"/>
          <w:iCs w:val="1"/>
        </w:rPr>
        <w:t>Dit alles is verwerkt in document Samenleven op Kolmenscate.</w:t>
      </w:r>
    </w:p>
    <w:p xmlns:wp14="http://schemas.microsoft.com/office/word/2010/wordml" w:rsidRPr="00791A02" w:rsidR="00791A02" w:rsidP="00791A02" w:rsidRDefault="00791A02" w14:paraId="02EB378F" wp14:textId="77777777">
      <w:pPr>
        <w:pStyle w:val="Lijstalinea"/>
        <w:rPr>
          <w:i/>
        </w:rPr>
      </w:pPr>
    </w:p>
    <w:p xmlns:wp14="http://schemas.microsoft.com/office/word/2010/wordml" w:rsidR="00CA5CD3" w:rsidP="00CA5CD3" w:rsidRDefault="00CA5CD3" w14:paraId="23E57226" wp14:textId="77777777">
      <w:pPr>
        <w:pStyle w:val="Lijstalinea"/>
        <w:numPr>
          <w:ilvl w:val="0"/>
          <w:numId w:val="1"/>
        </w:numPr>
        <w:rPr>
          <w:color w:val="CC3300"/>
          <w:sz w:val="28"/>
          <w:szCs w:val="28"/>
        </w:rPr>
      </w:pPr>
      <w:r>
        <w:rPr>
          <w:color w:val="CC3300"/>
          <w:sz w:val="28"/>
          <w:szCs w:val="28"/>
        </w:rPr>
        <w:t>INZICHT</w:t>
      </w:r>
    </w:p>
    <w:p xmlns:wp14="http://schemas.microsoft.com/office/word/2010/wordml" w:rsidR="000C620A" w:rsidP="00CA5CD3" w:rsidRDefault="000C620A" w14:paraId="3DD0E103" wp14:textId="77777777">
      <w:pPr>
        <w:pStyle w:val="Lijstalinea"/>
      </w:pPr>
      <w:r>
        <w:t xml:space="preserve">Wij vinden het belangrijk om steeds een goed en actueel beeld te hebben van de beleving van de sociale veiligheid bij alle betrokkenen. Dat doen wij door de veiligheidsbeleving van het personeel, leerlingen en ouders te monitoren. </w:t>
      </w:r>
      <w:r w:rsidR="00791A02">
        <w:t xml:space="preserve">Wij gebruiken hiervoor: </w:t>
      </w:r>
    </w:p>
    <w:p xmlns:wp14="http://schemas.microsoft.com/office/word/2010/wordml" w:rsidR="000C620A" w:rsidP="000C620A" w:rsidRDefault="000C620A" w14:paraId="653597CD" wp14:textId="77777777">
      <w:pPr>
        <w:pStyle w:val="Lijstalinea"/>
        <w:numPr>
          <w:ilvl w:val="0"/>
          <w:numId w:val="4"/>
        </w:numPr>
        <w:rPr/>
      </w:pPr>
      <w:r w:rsidR="72CADC71">
        <w:rPr/>
        <w:t xml:space="preserve">Ouder- en personeelsenquêtes (Beekveld &amp; Terpstra) – </w:t>
      </w:r>
      <w:r w:rsidRPr="72CADC71" w:rsidR="72CADC71">
        <w:rPr>
          <w:i w:val="1"/>
          <w:iCs w:val="1"/>
        </w:rPr>
        <w:t>tweejaarlijks</w:t>
      </w:r>
    </w:p>
    <w:p xmlns:wp14="http://schemas.microsoft.com/office/word/2010/wordml" w:rsidR="000C620A" w:rsidP="000C620A" w:rsidRDefault="000C620A" w14:paraId="598E016A" wp14:textId="77777777">
      <w:pPr>
        <w:pStyle w:val="Lijstalinea"/>
        <w:numPr>
          <w:ilvl w:val="0"/>
          <w:numId w:val="4"/>
        </w:numPr>
        <w:rPr/>
      </w:pPr>
      <w:r w:rsidR="72CADC71">
        <w:rPr/>
        <w:t xml:space="preserve">Leerlingen-tevredenheidsenquêtes van SchoolVenstersPO groep 6-7-8 – </w:t>
      </w:r>
      <w:r w:rsidRPr="72CADC71" w:rsidR="72CADC71">
        <w:rPr>
          <w:i w:val="1"/>
          <w:iCs w:val="1"/>
        </w:rPr>
        <w:t>jaarlijks</w:t>
      </w:r>
    </w:p>
    <w:p xmlns:wp14="http://schemas.microsoft.com/office/word/2010/wordml" w:rsidR="000C620A" w:rsidP="000C620A" w:rsidRDefault="000C620A" w14:paraId="34753CC0" wp14:textId="77777777">
      <w:pPr>
        <w:pStyle w:val="Lijstalinea"/>
        <w:numPr>
          <w:ilvl w:val="0"/>
          <w:numId w:val="4"/>
        </w:numPr>
        <w:rPr/>
      </w:pPr>
      <w:r w:rsidR="72CADC71">
        <w:rPr/>
        <w:t>Registratie van incidenten in Parnassys en fysieke map registratie incidenten</w:t>
      </w:r>
    </w:p>
    <w:p xmlns:wp14="http://schemas.microsoft.com/office/word/2010/wordml" w:rsidR="000C620A" w:rsidP="000C620A" w:rsidRDefault="000C620A" w14:paraId="09E60AD7" wp14:textId="77777777">
      <w:pPr>
        <w:pStyle w:val="Lijstalinea"/>
        <w:numPr>
          <w:ilvl w:val="0"/>
          <w:numId w:val="4"/>
        </w:numPr>
        <w:rPr/>
      </w:pPr>
      <w:r w:rsidR="72CADC71">
        <w:rPr/>
        <w:t>Vierjaarlijks invullen en bijstellen RI&amp;E</w:t>
      </w:r>
    </w:p>
    <w:p w:rsidR="72CADC71" w:rsidP="6BDDB331" w:rsidRDefault="72CADC71" w14:paraId="4E6D9183" w14:textId="7ABC8602">
      <w:pPr>
        <w:pStyle w:val="Lijstalinea"/>
        <w:numPr>
          <w:ilvl w:val="0"/>
          <w:numId w:val="4"/>
        </w:numPr>
        <w:rPr>
          <w:b w:val="1"/>
          <w:bCs w:val="1"/>
          <w:color w:val="FF0000"/>
        </w:rPr>
      </w:pPr>
      <w:r w:rsidRPr="6BDDB331" w:rsidR="72CADC71">
        <w:rPr>
          <w:b w:val="1"/>
          <w:bCs w:val="1"/>
          <w:color w:val="FF0000"/>
        </w:rPr>
        <w:t xml:space="preserve">Invullen en analyseren van </w:t>
      </w:r>
      <w:r w:rsidRPr="6BDDB331" w:rsidR="72CADC71">
        <w:rPr>
          <w:b w:val="1"/>
          <w:bCs w:val="1"/>
          <w:color w:val="FF0000"/>
        </w:rPr>
        <w:t>Viseon</w:t>
      </w:r>
      <w:r w:rsidRPr="6BDDB331" w:rsidR="436CDC24">
        <w:rPr>
          <w:b w:val="1"/>
          <w:bCs w:val="1"/>
          <w:color w:val="FF0000"/>
        </w:rPr>
        <w:t>?</w:t>
      </w:r>
    </w:p>
    <w:p w:rsidR="72CADC71" w:rsidP="72CADC71" w:rsidRDefault="72CADC71" w14:noSpellErr="1" w14:paraId="02792309" w14:textId="372AFC14">
      <w:pPr>
        <w:pStyle w:val="Lijstalinea"/>
        <w:numPr>
          <w:ilvl w:val="0"/>
          <w:numId w:val="4"/>
        </w:numPr>
        <w:rPr/>
      </w:pPr>
      <w:r w:rsidR="72CADC71">
        <w:rPr/>
        <w:t>Bespreking van de gegevens in de schoolbespreking/groepsbespreking met IB i.v.m. planning leerstofaanbod en begeleiding.</w:t>
      </w:r>
    </w:p>
    <w:p w:rsidR="72CADC71" w:rsidP="72CADC71" w:rsidRDefault="72CADC71" w14:paraId="6777755D" w14:textId="5AACAF27">
      <w:pPr>
        <w:pStyle w:val="Lijstalinea"/>
        <w:numPr>
          <w:ilvl w:val="0"/>
          <w:numId w:val="4"/>
        </w:numPr>
        <w:bidi w:val="0"/>
        <w:spacing w:before="0" w:beforeAutospacing="off" w:after="160" w:afterAutospacing="off" w:line="259" w:lineRule="auto"/>
        <w:ind w:left="1440" w:right="0" w:hanging="360"/>
        <w:jc w:val="left"/>
        <w:rPr>
          <w:sz w:val="22"/>
          <w:szCs w:val="22"/>
        </w:rPr>
      </w:pPr>
      <w:r w:rsidR="72CADC71">
        <w:rPr/>
        <w:t xml:space="preserve">Bespreking van veiligheid in </w:t>
      </w:r>
      <w:r w:rsidR="72CADC71">
        <w:rPr/>
        <w:t>de klassen met behulp van</w:t>
      </w:r>
      <w:r w:rsidR="3D6A1258">
        <w:rPr/>
        <w:t xml:space="preserve"> ‘Samenleven op </w:t>
      </w:r>
      <w:r w:rsidR="3D6A1258">
        <w:rPr/>
        <w:t>Kolmenscate</w:t>
      </w:r>
      <w:r w:rsidR="0857F230">
        <w:rPr/>
        <w:t>’</w:t>
      </w:r>
      <w:r w:rsidR="3D6A1258">
        <w:rPr/>
        <w:t xml:space="preserve"> en de </w:t>
      </w:r>
      <w:proofErr w:type="gramStart"/>
      <w:r w:rsidR="3D6A1258">
        <w:rPr/>
        <w:t xml:space="preserve">gedragscode, </w:t>
      </w:r>
      <w:r w:rsidR="72CADC71">
        <w:rPr/>
        <w:t xml:space="preserve"> </w:t>
      </w:r>
      <w:r w:rsidR="72CADC71">
        <w:rPr/>
        <w:t>de</w:t>
      </w:r>
      <w:proofErr w:type="gramEnd"/>
      <w:r w:rsidR="29057F97">
        <w:rPr/>
        <w:t xml:space="preserve"> inzet</w:t>
      </w:r>
      <w:r w:rsidR="72CADC71">
        <w:rPr/>
        <w:t xml:space="preserve"> </w:t>
      </w:r>
      <w:r w:rsidR="31F29926">
        <w:rPr/>
        <w:t xml:space="preserve">van </w:t>
      </w:r>
      <w:proofErr w:type="spellStart"/>
      <w:r w:rsidR="72CADC71">
        <w:rPr/>
        <w:t>Soemokaarten</w:t>
      </w:r>
      <w:proofErr w:type="spellEnd"/>
      <w:r w:rsidR="74757A1D">
        <w:rPr/>
        <w:t xml:space="preserve"> kan daarbij helpen</w:t>
      </w:r>
      <w:r w:rsidR="72CADC71">
        <w:rPr/>
        <w:t>.</w:t>
      </w:r>
    </w:p>
    <w:p xmlns:wp14="http://schemas.microsoft.com/office/word/2010/wordml" w:rsidRPr="00CA5CD3" w:rsidR="00CA5CD3" w:rsidP="00A24B35" w:rsidRDefault="00A24B35" w14:paraId="1EC57D2E" wp14:textId="77777777">
      <w:pPr>
        <w:ind w:left="708"/>
      </w:pPr>
      <w:r>
        <w:t>Wij willen een goed beeld van de veiligheidsrisico’s en incidenten door gebruik te maken van de informatie uit bovenstaande monitoring</w:t>
      </w:r>
      <w:r w:rsidR="0085314D">
        <w:t xml:space="preserve">sinstrumenten. Wij benutten </w:t>
      </w:r>
      <w:r>
        <w:t xml:space="preserve">de signalen van </w:t>
      </w:r>
      <w:r w:rsidR="0085314D">
        <w:t xml:space="preserve">alle </w:t>
      </w:r>
      <w:r>
        <w:t xml:space="preserve">medewerkers om ons beleid zo nodig aan te passen. </w:t>
      </w:r>
      <w:r>
        <w:br/>
      </w:r>
      <w:r>
        <w:t>Alle informatie over de veiligheidsbeleving, registratie van incidenten en mogelijke veilighe</w:t>
      </w:r>
      <w:r w:rsidR="0085314D">
        <w:t xml:space="preserve">idsrisico’s gebruiken we </w:t>
      </w:r>
      <w:r>
        <w:t xml:space="preserve">om van te leren. Dat doen we door bespreking in het team, </w:t>
      </w:r>
      <w:r>
        <w:lastRenderedPageBreak/>
        <w:t xml:space="preserve">MR-vergaderingen, vergaderingen van de leerlingenraad en </w:t>
      </w:r>
      <w:r w:rsidR="00791A02">
        <w:t xml:space="preserve">het voeren van </w:t>
      </w:r>
      <w:r w:rsidR="0085314D">
        <w:t xml:space="preserve">diverse </w:t>
      </w:r>
      <w:r>
        <w:t xml:space="preserve">gesprekken. </w:t>
      </w:r>
      <w:r w:rsidR="00CA5CD3">
        <w:br/>
      </w:r>
    </w:p>
    <w:p xmlns:wp14="http://schemas.microsoft.com/office/word/2010/wordml" w:rsidR="00CA5CD3" w:rsidP="00CA5CD3" w:rsidRDefault="00CA5CD3" w14:paraId="37542BC3" wp14:textId="77777777">
      <w:pPr>
        <w:pStyle w:val="Lijstalinea"/>
        <w:numPr>
          <w:ilvl w:val="0"/>
          <w:numId w:val="1"/>
        </w:numPr>
        <w:rPr>
          <w:color w:val="CC3300"/>
          <w:sz w:val="28"/>
          <w:szCs w:val="28"/>
        </w:rPr>
      </w:pPr>
      <w:r>
        <w:rPr>
          <w:color w:val="CC3300"/>
          <w:sz w:val="28"/>
          <w:szCs w:val="28"/>
        </w:rPr>
        <w:t>VOORWAARDEN SCHEPPEN</w:t>
      </w:r>
    </w:p>
    <w:p xmlns:wp14="http://schemas.microsoft.com/office/word/2010/wordml" w:rsidR="000D4EEC" w:rsidP="00470C98" w:rsidRDefault="000D4EEC" w14:paraId="7031389F" wp14:textId="77777777">
      <w:pPr>
        <w:pStyle w:val="Lijstalinea"/>
      </w:pPr>
      <w:r>
        <w:t xml:space="preserve">Om de sociale veiligheid op onze school te kunnen waarborgen is het belangrijk dat een aantal taken op school goed is belegd, dat er goede regelingen zijn met betrekking tot privacy en handelen bij klachten. </w:t>
      </w:r>
      <w:r w:rsidR="00470C98">
        <w:br/>
      </w:r>
    </w:p>
    <w:p xmlns:wp14="http://schemas.microsoft.com/office/word/2010/wordml" w:rsidR="000D4EEC" w:rsidP="00CA5CD3" w:rsidRDefault="000D4EEC" w14:paraId="2A64A129" wp14:textId="77777777">
      <w:pPr>
        <w:pStyle w:val="Lijstalinea"/>
      </w:pPr>
      <w:r>
        <w:t>Binnen onze school hebben wij de volgende taken of functies met betrekking tot (sociale)</w:t>
      </w:r>
      <w:r w:rsidR="005348D2">
        <w:t xml:space="preserve"> </w:t>
      </w:r>
      <w:r>
        <w:t>veiligheid belegd:</w:t>
      </w:r>
    </w:p>
    <w:p xmlns:wp14="http://schemas.microsoft.com/office/word/2010/wordml" w:rsidRPr="00CA5CD3" w:rsidR="00470C98" w:rsidP="00CA5CD3" w:rsidRDefault="00470C98" w14:paraId="6A05A809" wp14:textId="77777777">
      <w:pPr>
        <w:pStyle w:val="Lijstalinea"/>
      </w:pPr>
    </w:p>
    <w:tbl>
      <w:tblPr>
        <w:tblStyle w:val="Tabelraster"/>
        <w:tblW w:w="0" w:type="auto"/>
        <w:tblInd w:w="720" w:type="dxa"/>
        <w:tblLook w:val="04A0" w:firstRow="1" w:lastRow="0" w:firstColumn="1" w:lastColumn="0" w:noHBand="0" w:noVBand="1"/>
      </w:tblPr>
      <w:tblGrid>
        <w:gridCol w:w="2880"/>
        <w:gridCol w:w="5326"/>
      </w:tblGrid>
      <w:tr xmlns:wp14="http://schemas.microsoft.com/office/word/2010/wordml" w:rsidR="000D4EEC" w:rsidTr="059810EF" w14:paraId="640BA89E" wp14:textId="77777777">
        <w:tc>
          <w:tcPr>
            <w:tcW w:w="2880" w:type="dxa"/>
            <w:tcMar/>
          </w:tcPr>
          <w:p w:rsidRPr="000D4EEC" w:rsidR="000D4EEC" w:rsidP="00CA5CD3" w:rsidRDefault="000D4EEC" w14:paraId="37A0054D" wp14:textId="238480A6">
            <w:pPr>
              <w:pStyle w:val="Lijstalinea"/>
              <w:ind w:left="0"/>
              <w:rPr>
                <w:sz w:val="20"/>
                <w:szCs w:val="20"/>
              </w:rPr>
            </w:pPr>
            <w:r w:rsidRPr="059810EF" w:rsidR="000D4EEC">
              <w:rPr>
                <w:sz w:val="20"/>
                <w:szCs w:val="20"/>
              </w:rPr>
              <w:t>Vertrouwens</w:t>
            </w:r>
            <w:r w:rsidRPr="059810EF" w:rsidR="21DBC405">
              <w:rPr>
                <w:sz w:val="20"/>
                <w:szCs w:val="20"/>
              </w:rPr>
              <w:t>persoon voor kinderen</w:t>
            </w:r>
          </w:p>
        </w:tc>
        <w:tc>
          <w:tcPr>
            <w:tcW w:w="5326" w:type="dxa"/>
            <w:tcMar/>
          </w:tcPr>
          <w:p w:rsidRPr="000D4EEC" w:rsidR="000D4EEC" w:rsidP="72CADC71" w:rsidRDefault="0085314D" w14:paraId="4700B35D" w14:noSpellErr="1" wp14:textId="0B156620">
            <w:pPr>
              <w:pStyle w:val="Lijstalinea"/>
              <w:ind w:left="0"/>
              <w:rPr>
                <w:sz w:val="20"/>
                <w:szCs w:val="20"/>
              </w:rPr>
            </w:pPr>
            <w:r w:rsidRPr="72CADC71" w:rsidR="72CADC71">
              <w:rPr>
                <w:sz w:val="20"/>
                <w:szCs w:val="20"/>
              </w:rPr>
              <w:t>Janet Koster</w:t>
            </w:r>
          </w:p>
        </w:tc>
      </w:tr>
      <w:tr w:rsidR="059810EF" w:rsidTr="059810EF" w14:paraId="4B8F548E">
        <w:tc>
          <w:tcPr>
            <w:tcW w:w="2880" w:type="dxa"/>
            <w:tcMar/>
          </w:tcPr>
          <w:p w:rsidR="59283649" w:rsidP="059810EF" w:rsidRDefault="59283649" w14:paraId="138CDB17" w14:textId="339BFBFC">
            <w:pPr>
              <w:pStyle w:val="Lijstalinea"/>
              <w:ind w:left="0"/>
              <w:rPr>
                <w:sz w:val="20"/>
                <w:szCs w:val="20"/>
              </w:rPr>
            </w:pPr>
            <w:r w:rsidRPr="059810EF" w:rsidR="59283649">
              <w:rPr>
                <w:sz w:val="20"/>
                <w:szCs w:val="20"/>
              </w:rPr>
              <w:t>Vertrouwens- contactpersoon ouders en personeel</w:t>
            </w:r>
          </w:p>
        </w:tc>
        <w:tc>
          <w:tcPr>
            <w:tcW w:w="5326" w:type="dxa"/>
            <w:tcMar/>
          </w:tcPr>
          <w:p w:rsidR="59283649" w:rsidP="059810EF" w:rsidRDefault="59283649" w14:paraId="1C4B8BF8" w14:textId="1FC7C42A">
            <w:pPr>
              <w:pStyle w:val="Lijstalinea"/>
              <w:ind w:left="0"/>
              <w:rPr>
                <w:sz w:val="20"/>
                <w:szCs w:val="20"/>
              </w:rPr>
            </w:pPr>
            <w:r w:rsidRPr="059810EF" w:rsidR="59283649">
              <w:rPr>
                <w:sz w:val="20"/>
                <w:szCs w:val="20"/>
              </w:rPr>
              <w:t xml:space="preserve">Dianne Evers en Netty </w:t>
            </w:r>
            <w:proofErr w:type="spellStart"/>
            <w:r w:rsidRPr="059810EF" w:rsidR="59283649">
              <w:rPr>
                <w:sz w:val="20"/>
                <w:szCs w:val="20"/>
              </w:rPr>
              <w:t>Blasman</w:t>
            </w:r>
            <w:proofErr w:type="spellEnd"/>
          </w:p>
        </w:tc>
      </w:tr>
      <w:tr xmlns:wp14="http://schemas.microsoft.com/office/word/2010/wordml" w:rsidR="000D4EEC" w:rsidTr="059810EF" w14:paraId="5D652CEA" wp14:textId="77777777">
        <w:tc>
          <w:tcPr>
            <w:tcW w:w="2880" w:type="dxa"/>
            <w:tcMar/>
          </w:tcPr>
          <w:p w:rsidRPr="000D4EEC" w:rsidR="000D4EEC" w:rsidP="00CA5CD3" w:rsidRDefault="000D4EEC" w14:paraId="1CE6A78E" wp14:textId="77777777">
            <w:pPr>
              <w:pStyle w:val="Lijstalinea"/>
              <w:ind w:left="0"/>
              <w:rPr>
                <w:sz w:val="20"/>
                <w:szCs w:val="20"/>
              </w:rPr>
            </w:pPr>
            <w:r>
              <w:rPr>
                <w:sz w:val="20"/>
                <w:szCs w:val="20"/>
              </w:rPr>
              <w:t>Intern Begeleider</w:t>
            </w:r>
          </w:p>
        </w:tc>
        <w:tc>
          <w:tcPr>
            <w:tcW w:w="5326" w:type="dxa"/>
            <w:tcMar/>
          </w:tcPr>
          <w:p w:rsidRPr="000D4EEC" w:rsidR="000D4EEC" w:rsidP="72CADC71" w:rsidRDefault="000D4EEC" w14:paraId="3E27CF6F" wp14:textId="618DDF8A">
            <w:pPr>
              <w:pStyle w:val="Lijstalinea"/>
              <w:bidi w:val="0"/>
              <w:spacing w:before="0" w:beforeAutospacing="off" w:after="0" w:afterAutospacing="off" w:line="259" w:lineRule="auto"/>
              <w:ind w:left="0" w:right="0"/>
              <w:jc w:val="left"/>
              <w:rPr>
                <w:sz w:val="20"/>
                <w:szCs w:val="20"/>
              </w:rPr>
            </w:pPr>
            <w:proofErr w:type="spellStart"/>
            <w:r w:rsidRPr="72CADC71" w:rsidR="72CADC71">
              <w:rPr>
                <w:sz w:val="20"/>
                <w:szCs w:val="20"/>
              </w:rPr>
              <w:t>Xandra</w:t>
            </w:r>
            <w:proofErr w:type="spellEnd"/>
            <w:r w:rsidRPr="72CADC71" w:rsidR="72CADC71">
              <w:rPr>
                <w:sz w:val="20"/>
                <w:szCs w:val="20"/>
              </w:rPr>
              <w:t xml:space="preserve"> Smit</w:t>
            </w:r>
          </w:p>
        </w:tc>
      </w:tr>
      <w:tr xmlns:wp14="http://schemas.microsoft.com/office/word/2010/wordml" w:rsidR="000D4EEC" w:rsidTr="059810EF" w14:paraId="6BC6C58E" wp14:textId="77777777">
        <w:tc>
          <w:tcPr>
            <w:tcW w:w="2880" w:type="dxa"/>
            <w:tcMar/>
          </w:tcPr>
          <w:p w:rsidRPr="000D4EEC" w:rsidR="000D4EEC" w:rsidP="00CA5CD3" w:rsidRDefault="000D4EEC" w14:paraId="7CBBBB16" wp14:textId="77777777">
            <w:pPr>
              <w:pStyle w:val="Lijstalinea"/>
              <w:ind w:left="0"/>
              <w:rPr>
                <w:sz w:val="20"/>
                <w:szCs w:val="20"/>
              </w:rPr>
            </w:pPr>
            <w:r>
              <w:rPr>
                <w:sz w:val="20"/>
                <w:szCs w:val="20"/>
              </w:rPr>
              <w:t>Coördinator Veiligheid</w:t>
            </w:r>
            <w:r w:rsidR="00160974">
              <w:rPr>
                <w:sz w:val="20"/>
                <w:szCs w:val="20"/>
              </w:rPr>
              <w:t xml:space="preserve"> en </w:t>
            </w:r>
            <w:r w:rsidR="002C28BD">
              <w:rPr>
                <w:sz w:val="20"/>
                <w:szCs w:val="20"/>
              </w:rPr>
              <w:br/>
            </w:r>
            <w:r w:rsidR="002C28BD">
              <w:rPr>
                <w:sz w:val="20"/>
                <w:szCs w:val="20"/>
              </w:rPr>
              <w:t>anti-pestbeleid</w:t>
            </w:r>
          </w:p>
        </w:tc>
        <w:tc>
          <w:tcPr>
            <w:tcW w:w="5326" w:type="dxa"/>
            <w:tcMar/>
          </w:tcPr>
          <w:p w:rsidRPr="000D4EEC" w:rsidR="000D4EEC" w:rsidP="72CADC71" w:rsidRDefault="000D4EEC" w14:paraId="317123F9" w14:noSpellErr="1" wp14:textId="0E5747CC">
            <w:pPr>
              <w:pStyle w:val="Lijstalinea"/>
              <w:bidi w:val="0"/>
              <w:spacing w:before="0" w:beforeAutospacing="off" w:after="0" w:afterAutospacing="off" w:line="259" w:lineRule="auto"/>
              <w:ind w:left="0" w:right="0"/>
              <w:jc w:val="left"/>
              <w:rPr>
                <w:sz w:val="20"/>
                <w:szCs w:val="20"/>
              </w:rPr>
            </w:pPr>
            <w:r w:rsidRPr="72CADC71" w:rsidR="72CADC71">
              <w:rPr>
                <w:sz w:val="20"/>
                <w:szCs w:val="20"/>
              </w:rPr>
              <w:t>Janet Koster</w:t>
            </w:r>
          </w:p>
        </w:tc>
      </w:tr>
      <w:tr xmlns:wp14="http://schemas.microsoft.com/office/word/2010/wordml" w:rsidR="002375B3" w:rsidTr="059810EF" w14:paraId="1DA1CA9D" wp14:textId="77777777">
        <w:tc>
          <w:tcPr>
            <w:tcW w:w="2880" w:type="dxa"/>
            <w:tcMar/>
          </w:tcPr>
          <w:p w:rsidR="002375B3" w:rsidP="00CA5CD3" w:rsidRDefault="002375B3" w14:paraId="56EA1897" wp14:textId="77777777">
            <w:pPr>
              <w:pStyle w:val="Lijstalinea"/>
              <w:ind w:left="0"/>
              <w:rPr>
                <w:sz w:val="20"/>
                <w:szCs w:val="20"/>
              </w:rPr>
            </w:pPr>
            <w:r>
              <w:rPr>
                <w:sz w:val="20"/>
                <w:szCs w:val="20"/>
              </w:rPr>
              <w:t>Aandachtsfunctionaris huiselijk geweld en kindermishandeling</w:t>
            </w:r>
          </w:p>
        </w:tc>
        <w:tc>
          <w:tcPr>
            <w:tcW w:w="5326" w:type="dxa"/>
            <w:tcMar/>
          </w:tcPr>
          <w:p w:rsidR="002375B3" w:rsidP="72CADC71" w:rsidRDefault="002375B3" w14:paraId="3556A205" wp14:textId="034183CD">
            <w:pPr>
              <w:pStyle w:val="Lijstalinea"/>
              <w:bidi w:val="0"/>
              <w:spacing w:before="0" w:beforeAutospacing="off" w:after="0" w:afterAutospacing="off" w:line="259" w:lineRule="auto"/>
              <w:ind w:left="0" w:right="0"/>
              <w:jc w:val="left"/>
              <w:rPr>
                <w:sz w:val="20"/>
                <w:szCs w:val="20"/>
              </w:rPr>
            </w:pPr>
            <w:proofErr w:type="spellStart"/>
            <w:r w:rsidRPr="72CADC71" w:rsidR="72CADC71">
              <w:rPr>
                <w:sz w:val="20"/>
                <w:szCs w:val="20"/>
              </w:rPr>
              <w:t>Xandra</w:t>
            </w:r>
            <w:proofErr w:type="spellEnd"/>
            <w:r w:rsidRPr="72CADC71" w:rsidR="72CADC71">
              <w:rPr>
                <w:sz w:val="20"/>
                <w:szCs w:val="20"/>
              </w:rPr>
              <w:t xml:space="preserve"> Smit</w:t>
            </w:r>
          </w:p>
        </w:tc>
      </w:tr>
      <w:tr xmlns:wp14="http://schemas.microsoft.com/office/word/2010/wordml" w:rsidR="000D4EEC" w:rsidTr="059810EF" w14:paraId="5B0B0F62" wp14:textId="77777777">
        <w:tc>
          <w:tcPr>
            <w:tcW w:w="2880" w:type="dxa"/>
            <w:tcMar/>
          </w:tcPr>
          <w:p w:rsidRPr="000D4EEC" w:rsidR="000D4EEC" w:rsidP="059810EF" w:rsidRDefault="000D4EEC" w14:paraId="4BE62D45" wp14:textId="77777777" wp14:noSpellErr="1">
            <w:pPr>
              <w:pStyle w:val="Lijstalinea"/>
              <w:ind w:left="0"/>
              <w:rPr>
                <w:color w:val="auto"/>
                <w:sz w:val="20"/>
                <w:szCs w:val="20"/>
              </w:rPr>
            </w:pPr>
            <w:r w:rsidRPr="059810EF" w:rsidR="72CADC71">
              <w:rPr>
                <w:color w:val="auto"/>
                <w:sz w:val="20"/>
                <w:szCs w:val="20"/>
              </w:rPr>
              <w:t>Bedrijfshulpverleners</w:t>
            </w:r>
          </w:p>
        </w:tc>
        <w:tc>
          <w:tcPr>
            <w:tcW w:w="5326" w:type="dxa"/>
            <w:tcMar/>
          </w:tcPr>
          <w:p w:rsidRPr="000D4EEC" w:rsidR="000D4EEC" w:rsidP="72CADC71" w:rsidRDefault="002C28BD" w14:paraId="22392B17" wp14:textId="46DCCB99">
            <w:pPr>
              <w:pStyle w:val="Lijstalinea"/>
              <w:bidi w:val="0"/>
              <w:spacing w:before="0" w:beforeAutospacing="off" w:after="0" w:afterAutospacing="off" w:line="259" w:lineRule="auto"/>
              <w:ind w:left="0" w:right="0"/>
              <w:jc w:val="left"/>
              <w:rPr>
                <w:sz w:val="20"/>
                <w:szCs w:val="20"/>
              </w:rPr>
            </w:pPr>
            <w:r w:rsidRPr="72CADC71" w:rsidR="72CADC71">
              <w:rPr>
                <w:sz w:val="20"/>
                <w:szCs w:val="20"/>
              </w:rPr>
              <w:t xml:space="preserve">Richard Hoppen, Netty </w:t>
            </w:r>
            <w:proofErr w:type="spellStart"/>
            <w:r w:rsidRPr="72CADC71" w:rsidR="72CADC71">
              <w:rPr>
                <w:sz w:val="20"/>
                <w:szCs w:val="20"/>
              </w:rPr>
              <w:t>Blasman</w:t>
            </w:r>
            <w:proofErr w:type="spellEnd"/>
            <w:r w:rsidRPr="72CADC71" w:rsidR="72CADC71">
              <w:rPr>
                <w:sz w:val="20"/>
                <w:szCs w:val="20"/>
              </w:rPr>
              <w:t>, Tonnie Groeneveld, Sasja Veenstra</w:t>
            </w:r>
          </w:p>
        </w:tc>
      </w:tr>
      <w:tr xmlns:wp14="http://schemas.microsoft.com/office/word/2010/wordml" w:rsidR="000D4EEC" w:rsidTr="059810EF" w14:paraId="11A47DCB" wp14:textId="77777777">
        <w:tc>
          <w:tcPr>
            <w:tcW w:w="2880" w:type="dxa"/>
            <w:tcMar/>
          </w:tcPr>
          <w:p w:rsidRPr="000D4EEC" w:rsidR="000D4EEC" w:rsidP="00CA5CD3" w:rsidRDefault="000D4EEC" w14:paraId="739DF9D1" wp14:textId="77777777">
            <w:pPr>
              <w:pStyle w:val="Lijstalinea"/>
              <w:ind w:left="0"/>
              <w:rPr>
                <w:sz w:val="20"/>
                <w:szCs w:val="20"/>
              </w:rPr>
            </w:pPr>
            <w:r>
              <w:rPr>
                <w:sz w:val="20"/>
                <w:szCs w:val="20"/>
              </w:rPr>
              <w:t>Preventiemedewerker</w:t>
            </w:r>
          </w:p>
        </w:tc>
        <w:tc>
          <w:tcPr>
            <w:tcW w:w="5326" w:type="dxa"/>
            <w:tcMar/>
          </w:tcPr>
          <w:p w:rsidRPr="000D4EEC" w:rsidR="000D4EEC" w:rsidP="72CADC71" w:rsidRDefault="002C28BD" w14:paraId="75674E2F" w14:noSpellErr="1" wp14:textId="562A1D10">
            <w:pPr>
              <w:pStyle w:val="Lijstalinea"/>
              <w:bidi w:val="0"/>
              <w:spacing w:before="0" w:beforeAutospacing="off" w:after="0" w:afterAutospacing="off" w:line="259" w:lineRule="auto"/>
              <w:ind w:left="0" w:right="0"/>
              <w:jc w:val="left"/>
              <w:rPr>
                <w:sz w:val="20"/>
                <w:szCs w:val="20"/>
              </w:rPr>
            </w:pPr>
            <w:r w:rsidRPr="72CADC71" w:rsidR="72CADC71">
              <w:rPr>
                <w:sz w:val="20"/>
                <w:szCs w:val="20"/>
              </w:rPr>
              <w:t>Richard Hoppen</w:t>
            </w:r>
          </w:p>
        </w:tc>
      </w:tr>
      <w:tr w:rsidR="72CADC71" w:rsidTr="059810EF" w14:paraId="74D63A64">
        <w:tc>
          <w:tcPr>
            <w:tcW w:w="2880" w:type="dxa"/>
            <w:tcMar/>
          </w:tcPr>
          <w:p w:rsidR="72CADC71" w:rsidP="72CADC71" w:rsidRDefault="72CADC71" w14:noSpellErr="1" w14:paraId="079AEF18" w14:textId="675B511E">
            <w:pPr>
              <w:pStyle w:val="Lijstalinea"/>
              <w:ind w:left="0"/>
              <w:rPr>
                <w:sz w:val="20"/>
                <w:szCs w:val="20"/>
              </w:rPr>
            </w:pPr>
            <w:r w:rsidRPr="72CADC71" w:rsidR="72CADC71">
              <w:rPr>
                <w:sz w:val="20"/>
                <w:szCs w:val="20"/>
              </w:rPr>
              <w:t>EHBO</w:t>
            </w:r>
          </w:p>
        </w:tc>
        <w:tc>
          <w:tcPr>
            <w:tcW w:w="5326" w:type="dxa"/>
            <w:tcMar/>
          </w:tcPr>
          <w:p w:rsidR="72CADC71" w:rsidP="72CADC71" w:rsidRDefault="72CADC71" w14:noSpellErr="1" w14:paraId="7BD125C7" w14:textId="7662A05B">
            <w:pPr>
              <w:pStyle w:val="Lijstalinea"/>
              <w:spacing w:line="259" w:lineRule="auto"/>
              <w:ind w:left="0"/>
              <w:jc w:val="both"/>
              <w:rPr>
                <w:sz w:val="20"/>
                <w:szCs w:val="20"/>
              </w:rPr>
            </w:pPr>
            <w:r w:rsidRPr="72CADC71" w:rsidR="72CADC71">
              <w:rPr>
                <w:sz w:val="20"/>
                <w:szCs w:val="20"/>
              </w:rPr>
              <w:t>Janet Koster, Tonnie Groeneveld, Sasja Veenstra, Barbara v.d. Visch</w:t>
            </w:r>
          </w:p>
        </w:tc>
      </w:tr>
    </w:tbl>
    <w:p xmlns:wp14="http://schemas.microsoft.com/office/word/2010/wordml" w:rsidRPr="00CA5CD3" w:rsidR="00CA5CD3" w:rsidP="00CA5CD3" w:rsidRDefault="00CA5CD3" w14:paraId="5A39BBE3" wp14:textId="77777777">
      <w:pPr>
        <w:pStyle w:val="Lijstalinea"/>
      </w:pPr>
    </w:p>
    <w:p xmlns:wp14="http://schemas.microsoft.com/office/word/2010/wordml" w:rsidR="00CA5CD3" w:rsidP="00CA5CD3" w:rsidRDefault="00CA5CD3" w14:paraId="471A9DC9" wp14:textId="77777777">
      <w:pPr>
        <w:pStyle w:val="Lijstalinea"/>
        <w:numPr>
          <w:ilvl w:val="0"/>
          <w:numId w:val="1"/>
        </w:numPr>
        <w:rPr>
          <w:color w:val="CC3300"/>
          <w:sz w:val="28"/>
          <w:szCs w:val="28"/>
        </w:rPr>
      </w:pPr>
      <w:r>
        <w:rPr>
          <w:color w:val="CC3300"/>
          <w:sz w:val="28"/>
          <w:szCs w:val="28"/>
        </w:rPr>
        <w:t>PEDAGOGISCH KLIMAAT</w:t>
      </w:r>
    </w:p>
    <w:p xmlns:wp14="http://schemas.microsoft.com/office/word/2010/wordml" w:rsidRPr="00470C98" w:rsidR="00CA5CD3" w:rsidP="00470C98" w:rsidRDefault="00224186" w14:paraId="7EB12517" wp14:textId="282EDEC7">
      <w:pPr>
        <w:pStyle w:val="Lijstalinea"/>
      </w:pPr>
      <w:r w:rsidR="72CADC71">
        <w:rPr/>
        <w:t xml:space="preserve">Wij werken continue aan een positief en veilig pedagogisch klimaat. Dat willen we bereiken door een positieve en ondersteunende benadering van leerlingen, medewerkers en andere betrokkenen. Goed voorbeeldgedrag is hierbij belangrijk. We willen dat iedereen zich welkom, gezien, gewaardeerd en veilig voelt en optimaal kan leren en werken. </w:t>
      </w:r>
      <w:r w:rsidR="72CADC71">
        <w:rPr/>
        <w:t xml:space="preserve">We hanteren de standaarden van ‘Samenleven op </w:t>
      </w:r>
      <w:proofErr w:type="spellStart"/>
      <w:r w:rsidR="72CADC71">
        <w:rPr/>
        <w:t>Kolmenscate</w:t>
      </w:r>
      <w:proofErr w:type="spellEnd"/>
      <w:r w:rsidR="72CADC71">
        <w:rPr/>
        <w:t>’.</w:t>
      </w:r>
      <w:r>
        <w:br/>
      </w:r>
    </w:p>
    <w:p xmlns:wp14="http://schemas.microsoft.com/office/word/2010/wordml" w:rsidR="00CA5CD3" w:rsidP="00CA5CD3" w:rsidRDefault="00CA5CD3" w14:paraId="4AD15770" wp14:textId="77777777">
      <w:pPr>
        <w:pStyle w:val="Lijstalinea"/>
        <w:numPr>
          <w:ilvl w:val="0"/>
          <w:numId w:val="1"/>
        </w:numPr>
        <w:rPr>
          <w:color w:val="CC3300"/>
          <w:sz w:val="28"/>
          <w:szCs w:val="28"/>
        </w:rPr>
      </w:pPr>
      <w:r>
        <w:rPr>
          <w:color w:val="CC3300"/>
          <w:sz w:val="28"/>
          <w:szCs w:val="28"/>
        </w:rPr>
        <w:t>PREVENTIEVE ACTIVITEITEN</w:t>
      </w:r>
    </w:p>
    <w:p xmlns:wp14="http://schemas.microsoft.com/office/word/2010/wordml" w:rsidR="002A76C7" w:rsidP="00CA5CD3" w:rsidRDefault="002A76C7" w14:paraId="154D9646" wp14:textId="77777777">
      <w:pPr>
        <w:pStyle w:val="Lijstalinea"/>
      </w:pPr>
      <w:r>
        <w:t>Wij vinden het belangrijk om onze leerlingen positief sociaal gedrag aan te leren. Hiervoor zetten wij in:</w:t>
      </w:r>
    </w:p>
    <w:p xmlns:wp14="http://schemas.microsoft.com/office/word/2010/wordml" w:rsidR="002A76C7" w:rsidP="002A76C7" w:rsidRDefault="002A76C7" w14:paraId="61FF6FA6" wp14:textId="231EB257">
      <w:pPr>
        <w:pStyle w:val="Lijstalinea"/>
        <w:numPr>
          <w:ilvl w:val="0"/>
          <w:numId w:val="5"/>
        </w:numPr>
        <w:rPr/>
      </w:pPr>
      <w:r w:rsidR="72CADC71">
        <w:rPr/>
        <w:t xml:space="preserve">Structureel de </w:t>
      </w:r>
      <w:r w:rsidR="329844A0">
        <w:rPr/>
        <w:t xml:space="preserve">methodiek Samenleven op Kolmenscate  en de </w:t>
      </w:r>
      <w:r w:rsidR="72CADC71">
        <w:rPr/>
        <w:t xml:space="preserve">methode </w:t>
      </w:r>
      <w:proofErr w:type="spellStart"/>
      <w:r w:rsidR="72CADC71">
        <w:rPr/>
        <w:t>Soemo</w:t>
      </w:r>
      <w:proofErr w:type="spellEnd"/>
      <w:r w:rsidR="72CADC71">
        <w:rPr/>
        <w:t xml:space="preserve"> </w:t>
      </w:r>
      <w:r w:rsidR="72CADC71">
        <w:rPr/>
        <w:t xml:space="preserve"> </w:t>
      </w:r>
      <w:r w:rsidR="72CADC71">
        <w:rPr/>
        <w:t>die leerkrachten gebruiken als bronnenboek om sociaal emotioneel leren vorm te geven</w:t>
      </w:r>
    </w:p>
    <w:p w:rsidR="72CADC71" w:rsidP="059810EF" w:rsidRDefault="72CADC71" w14:paraId="6AA2D8AC" w14:textId="25745D98">
      <w:pPr>
        <w:pStyle w:val="Lijstalinea"/>
        <w:numPr>
          <w:ilvl w:val="0"/>
          <w:numId w:val="5"/>
        </w:numPr>
        <w:rPr>
          <w:sz w:val="22"/>
          <w:szCs w:val="22"/>
        </w:rPr>
      </w:pPr>
      <w:r w:rsidR="72CADC71">
        <w:rPr/>
        <w:t>Aan het begin van het schooljaar</w:t>
      </w:r>
      <w:r w:rsidR="771F8E13">
        <w:rPr/>
        <w:t xml:space="preserve"> (de gouden weken)</w:t>
      </w:r>
      <w:r w:rsidR="72CADC71">
        <w:rPr/>
        <w:t xml:space="preserve"> krijgt de groepsvorming extra aandacht </w:t>
      </w:r>
      <w:r w:rsidR="4133316A">
        <w:rPr/>
        <w:t xml:space="preserve">en wordt aan de hand van de poster Samenleven op </w:t>
      </w:r>
      <w:proofErr w:type="spellStart"/>
      <w:r w:rsidR="4133316A">
        <w:rPr/>
        <w:t>Kolmenscate</w:t>
      </w:r>
      <w:proofErr w:type="spellEnd"/>
      <w:r w:rsidR="4133316A">
        <w:rPr/>
        <w:t xml:space="preserve"> de gedragscode met de kinderen ingevuld (hoe willen we als klas zijn?)</w:t>
      </w:r>
      <w:r w:rsidR="72CADC71">
        <w:rPr/>
        <w:t xml:space="preserve">. Dit wordt in de weken daarna verder uitgebouwd. </w:t>
      </w:r>
    </w:p>
    <w:p w:rsidR="72CADC71" w:rsidP="72CADC71" w:rsidRDefault="72CADC71" w14:paraId="0CA585E8" w14:textId="4E0DE686">
      <w:pPr>
        <w:pStyle w:val="Lijstalinea"/>
        <w:numPr>
          <w:ilvl w:val="0"/>
          <w:numId w:val="5"/>
        </w:numPr>
        <w:rPr>
          <w:sz w:val="22"/>
          <w:szCs w:val="22"/>
        </w:rPr>
      </w:pPr>
      <w:r w:rsidR="72CADC71">
        <w:rPr/>
        <w:t xml:space="preserve">Het voeren van </w:t>
      </w:r>
      <w:proofErr w:type="spellStart"/>
      <w:r w:rsidR="72CADC71">
        <w:rPr/>
        <w:t>kindgesprekken</w:t>
      </w:r>
      <w:proofErr w:type="spellEnd"/>
      <w:r w:rsidR="72CADC71">
        <w:rPr/>
        <w:t xml:space="preserve"> door de groepsleerkracht</w:t>
      </w:r>
    </w:p>
    <w:p w:rsidR="72CADC71" w:rsidP="059810EF" w:rsidRDefault="72CADC71" w14:paraId="0E747B56" w14:textId="1174A637">
      <w:pPr>
        <w:pStyle w:val="Lijstalinea"/>
        <w:numPr>
          <w:ilvl w:val="0"/>
          <w:numId w:val="5"/>
        </w:numPr>
        <w:ind/>
        <w:rPr>
          <w:sz w:val="22"/>
          <w:szCs w:val="22"/>
        </w:rPr>
      </w:pPr>
      <w:r w:rsidR="72CADC71">
        <w:rPr/>
        <w:t>In de groepen 7 wordt de Rots en Watertraining aangeboden om leerlingen zelfbewuster en weerbaarder te maken.</w:t>
      </w:r>
    </w:p>
    <w:p xmlns:wp14="http://schemas.microsoft.com/office/word/2010/wordml" w:rsidRPr="00CA5CD3" w:rsidR="00CA5CD3" w:rsidP="00470C98" w:rsidRDefault="00A95135" w14:paraId="2EAB475B" wp14:noSpellErr="1" wp14:textId="170464D6">
      <w:pPr>
        <w:ind w:left="708"/>
      </w:pPr>
      <w:r w:rsidR="72CADC71">
        <w:rPr/>
        <w:t xml:space="preserve">Indien gewenst maken we gebruik van het aanbod van Raster Kinderwerk. Zo is aandacht besteed aan het gebruik van sociale media. Ook zijn thema’s als ‘meidenvenijn’ met leerkrachten besproken. </w:t>
      </w:r>
      <w:r w:rsidR="72CADC71">
        <w:rPr/>
        <w:t xml:space="preserve">In contacten met ouders kan veiligheid een thema zijn door bijvoorbeeld informatie te verstrekken in nieuwsbrieven, tijdens informatieavonden en tijdens oudergesprekken. </w:t>
      </w:r>
    </w:p>
    <w:p xmlns:wp14="http://schemas.microsoft.com/office/word/2010/wordml" w:rsidR="00CA5CD3" w:rsidP="00CA5CD3" w:rsidRDefault="00CA5CD3" w14:paraId="0326E928" wp14:textId="77777777">
      <w:pPr>
        <w:pStyle w:val="Lijstalinea"/>
        <w:numPr>
          <w:ilvl w:val="0"/>
          <w:numId w:val="1"/>
        </w:numPr>
        <w:rPr>
          <w:color w:val="CC3300"/>
          <w:sz w:val="28"/>
          <w:szCs w:val="28"/>
        </w:rPr>
      </w:pPr>
      <w:r w:rsidRPr="00CA5CD3">
        <w:rPr>
          <w:color w:val="CC3300"/>
          <w:sz w:val="28"/>
          <w:szCs w:val="28"/>
        </w:rPr>
        <w:t>SIGNALEREN EN HANDELEN</w:t>
      </w:r>
    </w:p>
    <w:p xmlns:wp14="http://schemas.microsoft.com/office/word/2010/wordml" w:rsidR="00FF4811" w:rsidP="00CA5CD3" w:rsidRDefault="00A95135" w14:paraId="1760B562" wp14:textId="15190C9F">
      <w:pPr>
        <w:pStyle w:val="Lijstalinea"/>
      </w:pPr>
      <w:r w:rsidR="72CADC71">
        <w:rPr/>
        <w:t xml:space="preserve">Om onveilig of grensoverschrijdend gedrag snel aan te kunnen pakken is het belangrijk om signalen te herkennen. </w:t>
      </w:r>
      <w:r w:rsidR="29EC016C">
        <w:rPr/>
        <w:t xml:space="preserve">Wij werken met de poster Samenleven op </w:t>
      </w:r>
      <w:proofErr w:type="spellStart"/>
      <w:r w:rsidR="29EC016C">
        <w:rPr/>
        <w:t>Kolmenscate</w:t>
      </w:r>
      <w:proofErr w:type="spellEnd"/>
      <w:r w:rsidR="29EC016C">
        <w:rPr/>
        <w:t xml:space="preserve"> </w:t>
      </w:r>
      <w:r w:rsidR="46063A5A">
        <w:rPr/>
        <w:t xml:space="preserve">en zijn </w:t>
      </w:r>
      <w:proofErr w:type="spellStart"/>
      <w:r w:rsidR="46063A5A">
        <w:rPr/>
        <w:t>bezieg</w:t>
      </w:r>
      <w:proofErr w:type="spellEnd"/>
      <w:r w:rsidR="46063A5A">
        <w:rPr/>
        <w:t xml:space="preserve"> met les</w:t>
      </w:r>
      <w:r w:rsidR="29EC016C">
        <w:rPr/>
        <w:t>kaarten</w:t>
      </w:r>
      <w:r w:rsidR="29EC016C">
        <w:rPr/>
        <w:t>. Verder hebben we IEP hart- en handen toetsen, dit zijn toeten die gaan over het welbe</w:t>
      </w:r>
      <w:r w:rsidR="273CECC7">
        <w:rPr/>
        <w:t xml:space="preserve">vinden van kinderen. </w:t>
      </w:r>
      <w:r w:rsidR="72CADC71">
        <w:rPr/>
        <w:t>We vinden het belangrijk om goed naar kinderen en ouders te luisteren en met hen in gesprek te gaan. Waar nodig of gewenst vertellen wij</w:t>
      </w:r>
      <w:r w:rsidR="72CADC71">
        <w:rPr/>
        <w:t xml:space="preserve"> </w:t>
      </w:r>
      <w:r w:rsidR="72CADC71">
        <w:rPr/>
        <w:t xml:space="preserve">waar zij met hun vragen of zorgen terecht kunnen. Als school hebben wij </w:t>
      </w:r>
      <w:r w:rsidR="72CADC71">
        <w:rPr/>
        <w:t xml:space="preserve">een </w:t>
      </w:r>
      <w:r w:rsidR="72CADC71">
        <w:rPr/>
        <w:t>vertrouwenspersoon</w:t>
      </w:r>
      <w:r w:rsidR="7CE46FCB">
        <w:rPr/>
        <w:t xml:space="preserve"> </w:t>
      </w:r>
      <w:r w:rsidR="72CADC71">
        <w:rPr/>
        <w:t>waar</w:t>
      </w:r>
      <w:r w:rsidR="72CADC71">
        <w:rPr/>
        <w:t xml:space="preserve"> kinderen (en ouders) terecht kunnen. </w:t>
      </w:r>
      <w:r>
        <w:br/>
      </w:r>
      <w:r>
        <w:br/>
      </w:r>
      <w:r w:rsidR="72CADC71">
        <w:rPr/>
        <w:t xml:space="preserve">Als er signalen zijn van onveiligheid gaan we eerst in gesprek met het kind en/of de ouders. Zo nodig of desgewenst schakelen we in overleg met de ouders externe hulp in: de schoolverpleegkundige, de aan school verbonden gezinscoach, maatschappelijk werk, kindercoach, GGD, jeugdzorg of politie. </w:t>
      </w:r>
    </w:p>
    <w:p xmlns:wp14="http://schemas.microsoft.com/office/word/2010/wordml" w:rsidR="00FF4811" w:rsidP="00CA5CD3" w:rsidRDefault="00FF4811" w14:paraId="41C8F396" wp14:textId="77777777">
      <w:pPr>
        <w:pStyle w:val="Lijstalinea"/>
      </w:pPr>
    </w:p>
    <w:p xmlns:wp14="http://schemas.microsoft.com/office/word/2010/wordml" w:rsidR="004D6B56" w:rsidP="00CA5CD3" w:rsidRDefault="00FF4811" w14:paraId="0A4B4D55" wp14:textId="77777777">
      <w:pPr>
        <w:pStyle w:val="Lijstalinea"/>
      </w:pPr>
      <w:r>
        <w:t xml:space="preserve">Bij specifieke vormen van grensoverschrijdend gedrag, zoals agressie, geweld, seksueel misbruik, discriminatie volgen wij de daarvoor geldende protocollen of draaiboeken (zie onder 9. ‘Veiligheidshandboek Sine Limite). In geval van pesten volgend wij ons pestprotocol. </w:t>
      </w:r>
    </w:p>
    <w:p xmlns:wp14="http://schemas.microsoft.com/office/word/2010/wordml" w:rsidR="004D6B56" w:rsidP="00CA5CD3" w:rsidRDefault="004D6B56" w14:paraId="72A3D3EC" wp14:textId="77777777">
      <w:pPr>
        <w:pStyle w:val="Lijstalinea"/>
      </w:pPr>
    </w:p>
    <w:p xmlns:wp14="http://schemas.microsoft.com/office/word/2010/wordml" w:rsidR="004D6B56" w:rsidP="00CA5CD3" w:rsidRDefault="004D6B56" w14:paraId="6DE57CBA" wp14:textId="0EB26E31">
      <w:pPr>
        <w:pStyle w:val="Lijstalinea"/>
      </w:pPr>
      <w:r w:rsidR="72CADC71">
        <w:rPr/>
        <w:t xml:space="preserve">Bij eventuele incidenten met grensoverschrijdend gedrag zorgt de school er allereerst voor dat het gedrag stopt en dat degene(n) die het overkomen is worden ondersteund. Dat doen we door het voeren van gesprekken en het aanbieden van passende hulp en begeleiding. Naar degene(n) die het gedaan heeft/hebben bieden wij duidelijkheid over de gevolgen/sancties, afhankelijk van de aard en de ernst van het incident. We zorgen voor goede opvang van getuigen of ‘meelopers’ door met hen in gesprek te gaan en waar nodig hulp in te schakelen. </w:t>
      </w:r>
      <w:r>
        <w:br/>
      </w:r>
      <w:r w:rsidR="72CADC71">
        <w:rPr/>
        <w:t xml:space="preserve">De directeur van </w:t>
      </w:r>
      <w:r w:rsidR="72CADC71">
        <w:rPr/>
        <w:t xml:space="preserve">OBS </w:t>
      </w:r>
      <w:proofErr w:type="spellStart"/>
      <w:r w:rsidR="72CADC71">
        <w:rPr/>
        <w:t>Kolmenscate</w:t>
      </w:r>
      <w:proofErr w:type="spellEnd"/>
      <w:r w:rsidR="72CADC71">
        <w:rPr/>
        <w:t xml:space="preserve"> </w:t>
      </w:r>
      <w:r w:rsidR="72CADC71">
        <w:rPr/>
        <w:t>kan bij ernstige incidenten een time-out (</w:t>
      </w:r>
      <w:r w:rsidRPr="72CADC71" w:rsidR="72CADC71">
        <w:rPr>
          <w:rFonts w:cs="Calibri" w:cstheme="minorAscii"/>
        </w:rPr>
        <w:t>éé</w:t>
      </w:r>
      <w:r w:rsidR="72CADC71">
        <w:rPr/>
        <w:t xml:space="preserve">n of een aantal dagen niet op school) inzetten voor degene die het gedrag heeft vertoond. Formele schorsing gebeurt op voordracht van de directeur van de school altijd door de bestuurder van de st. Openbaar Primair Onderwijs Deventer (OPOD). Deze wordt schriftelijk door de bestuurder aan de ouders/verzorgers medegedeeld en wordt mondeling toegelicht door de directeur van de school. </w:t>
      </w:r>
    </w:p>
    <w:p xmlns:wp14="http://schemas.microsoft.com/office/word/2010/wordml" w:rsidR="004D6B56" w:rsidP="00CA5CD3" w:rsidRDefault="004D6B56" w14:paraId="0D0B940D" wp14:textId="77777777">
      <w:pPr>
        <w:pStyle w:val="Lijstalinea"/>
      </w:pPr>
    </w:p>
    <w:p xmlns:wp14="http://schemas.microsoft.com/office/word/2010/wordml" w:rsidRPr="00CA5CD3" w:rsidR="00CA5CD3" w:rsidP="00CA5CD3" w:rsidRDefault="004D6B56" w14:paraId="0DD83D9D" wp14:textId="77777777">
      <w:pPr>
        <w:pStyle w:val="Lijstalinea"/>
      </w:pPr>
      <w:r>
        <w:t>We vinden het belangrijk dat we als school leren van incidenten die zich voordoen. Daarom regist</w:t>
      </w:r>
      <w:r w:rsidR="008E110C">
        <w:t>reren we incidenten agressie &amp; geweld in een centrale map</w:t>
      </w:r>
      <w:r>
        <w:t xml:space="preserve"> en worden ze </w:t>
      </w:r>
      <w:r w:rsidR="008E110C">
        <w:t xml:space="preserve">waar nodig en/of gewenst besproken in het team. </w:t>
      </w:r>
      <w:r w:rsidRPr="00CA5CD3" w:rsidR="00CA5CD3">
        <w:br/>
      </w:r>
    </w:p>
    <w:p xmlns:wp14="http://schemas.microsoft.com/office/word/2010/wordml" w:rsidR="00CA5CD3" w:rsidP="00CA5CD3" w:rsidRDefault="00CA5CD3" w14:paraId="51967763" wp14:textId="77777777">
      <w:pPr>
        <w:pStyle w:val="Lijstalinea"/>
        <w:numPr>
          <w:ilvl w:val="0"/>
          <w:numId w:val="1"/>
        </w:numPr>
        <w:rPr>
          <w:color w:val="CC3300"/>
          <w:sz w:val="28"/>
          <w:szCs w:val="28"/>
        </w:rPr>
      </w:pPr>
      <w:r w:rsidRPr="00CA5CD3">
        <w:rPr>
          <w:color w:val="CC3300"/>
          <w:sz w:val="28"/>
          <w:szCs w:val="28"/>
        </w:rPr>
        <w:t>BORGING VAN BELEID</w:t>
      </w:r>
    </w:p>
    <w:p xmlns:wp14="http://schemas.microsoft.com/office/word/2010/wordml" w:rsidR="00CA5CD3" w:rsidP="00CA5CD3" w:rsidRDefault="00AB756F" w14:paraId="4FEDDB3A" wp14:textId="77777777">
      <w:pPr>
        <w:pStyle w:val="Lijstalinea"/>
      </w:pPr>
      <w:r>
        <w:t xml:space="preserve">Borging van een veiligheidsaanpak vraagt om meer dan het vastleggen van protocollen, regels en afspraken. Het vraagt om een continu en cyclisch leerproces dat is ingebed in het totale schoolbeleid. Veiligheidsbeleid is dus pas geborgd als het leeft in de hoofden van iedereen in de school en is verankerd in het dagelijks handelen. </w:t>
      </w:r>
    </w:p>
    <w:p xmlns:wp14="http://schemas.microsoft.com/office/word/2010/wordml" w:rsidR="00AB756F" w:rsidP="00CA5CD3" w:rsidRDefault="00AB756F" w14:paraId="0E27B00A" wp14:textId="77777777">
      <w:pPr>
        <w:pStyle w:val="Lijstalinea"/>
      </w:pPr>
    </w:p>
    <w:p xmlns:wp14="http://schemas.microsoft.com/office/word/2010/wordml" w:rsidR="00AB756F" w:rsidP="00CA5CD3" w:rsidRDefault="008E110C" w14:paraId="2E9AF3DB" wp14:textId="77777777">
      <w:pPr>
        <w:pStyle w:val="Lijstalinea"/>
      </w:pPr>
      <w:r>
        <w:br/>
      </w:r>
      <w:r w:rsidR="00AB756F">
        <w:t>Wij hebben de volgende ijkpunten geformuleerd voor de borging van sociale veiligheid op onze school:</w:t>
      </w:r>
    </w:p>
    <w:p xmlns:wp14="http://schemas.microsoft.com/office/word/2010/wordml" w:rsidR="00AB756F" w:rsidP="00AB756F" w:rsidRDefault="00AB756F" w14:paraId="3277CD15" wp14:textId="77777777">
      <w:pPr>
        <w:pStyle w:val="Lijstalinea"/>
        <w:numPr>
          <w:ilvl w:val="0"/>
          <w:numId w:val="6"/>
        </w:numPr>
      </w:pPr>
      <w:r>
        <w:t>Ruim voldoende op ouder- en personeelsenquêtes</w:t>
      </w:r>
    </w:p>
    <w:p xmlns:wp14="http://schemas.microsoft.com/office/word/2010/wordml" w:rsidR="00AB756F" w:rsidP="00AB756F" w:rsidRDefault="00AB756F" w14:paraId="30905071" wp14:textId="77777777">
      <w:pPr>
        <w:pStyle w:val="Lijstalinea"/>
        <w:numPr>
          <w:ilvl w:val="0"/>
          <w:numId w:val="6"/>
        </w:numPr>
      </w:pPr>
      <w:r>
        <w:t>Ruim voldoende op de groepsscore op de sociale veiligheidslijst groep 6-7-8</w:t>
      </w:r>
    </w:p>
    <w:p xmlns:wp14="http://schemas.microsoft.com/office/word/2010/wordml" w:rsidR="00AB756F" w:rsidP="00AB756F" w:rsidRDefault="00AB756F" w14:paraId="59CC131A" wp14:textId="77777777">
      <w:pPr>
        <w:pStyle w:val="Lijstalinea"/>
        <w:numPr>
          <w:ilvl w:val="0"/>
          <w:numId w:val="6"/>
        </w:numPr>
      </w:pPr>
      <w:r>
        <w:t>Voldoende score op de RI&amp;E</w:t>
      </w:r>
    </w:p>
    <w:p xmlns:wp14="http://schemas.microsoft.com/office/word/2010/wordml" w:rsidR="00AB756F" w:rsidP="00AB756F" w:rsidRDefault="00AB756F" w14:paraId="524AF2C7" wp14:textId="77777777">
      <w:pPr>
        <w:ind w:left="708"/>
      </w:pPr>
      <w:r>
        <w:t xml:space="preserve">Jaarlijks evalueren we in hoeverre we deze ijkpunten en de gestelde doelen voor sociale veiligheid behalen. Op basis van de evaluatie stellen we actieplannen op om de sociale veiligheid te verbeteren. </w:t>
      </w:r>
    </w:p>
    <w:p xmlns:wp14="http://schemas.microsoft.com/office/word/2010/wordml" w:rsidRPr="00CA5CD3" w:rsidR="00CA5CD3" w:rsidP="00CA5CD3" w:rsidRDefault="00CA5CD3" w14:paraId="60061E4C" wp14:textId="77777777">
      <w:pPr>
        <w:pStyle w:val="Lijstalinea"/>
      </w:pPr>
    </w:p>
    <w:p xmlns:wp14="http://schemas.microsoft.com/office/word/2010/wordml" w:rsidR="00CA5CD3" w:rsidP="00CA5CD3" w:rsidRDefault="00CA5CD3" w14:paraId="25BD1464" wp14:textId="77777777">
      <w:pPr>
        <w:pStyle w:val="Lijstalinea"/>
        <w:numPr>
          <w:ilvl w:val="0"/>
          <w:numId w:val="1"/>
        </w:numPr>
        <w:rPr>
          <w:color w:val="CC3300"/>
          <w:sz w:val="28"/>
          <w:szCs w:val="28"/>
        </w:rPr>
      </w:pPr>
      <w:r w:rsidRPr="6BDDB331" w:rsidR="00CA5CD3">
        <w:rPr>
          <w:color w:val="CC3300"/>
          <w:sz w:val="28"/>
          <w:szCs w:val="28"/>
        </w:rPr>
        <w:t>DOCUMENTEN</w:t>
      </w:r>
      <w:r w:rsidRPr="6BDDB331" w:rsidR="00470C98">
        <w:rPr>
          <w:color w:val="CC3300"/>
          <w:sz w:val="28"/>
          <w:szCs w:val="28"/>
        </w:rPr>
        <w:t xml:space="preserve"> en PROTOCOLLEN</w:t>
      </w:r>
    </w:p>
    <w:tbl>
      <w:tblPr>
        <w:tblStyle w:val="Tabelraster"/>
        <w:tblW w:w="0" w:type="auto"/>
        <w:tblLayout w:type="fixed"/>
        <w:tblLook w:val="04A0" w:firstRow="1" w:lastRow="0" w:firstColumn="1" w:lastColumn="0" w:noHBand="0" w:noVBand="1"/>
      </w:tblPr>
      <w:tblGrid>
        <w:gridCol w:w="307"/>
        <w:gridCol w:w="1389"/>
        <w:gridCol w:w="7366"/>
      </w:tblGrid>
      <w:tr xmlns:wp14="http://schemas.microsoft.com/office/word/2010/wordml" w:rsidRPr="004C781B" w:rsidR="004C781B" w:rsidTr="72CADC71" w14:paraId="070B7914" wp14:textId="77777777">
        <w:tc>
          <w:tcPr>
            <w:tcW w:w="307" w:type="dxa"/>
            <w:tcMar/>
          </w:tcPr>
          <w:p w:rsidRPr="004C781B" w:rsidR="004C781B" w:rsidP="004C781B" w:rsidRDefault="004C781B" w14:paraId="649841BE" wp14:textId="77777777">
            <w:pPr>
              <w:rPr>
                <w:color w:val="000000" w:themeColor="text1"/>
              </w:rPr>
            </w:pPr>
            <w:r w:rsidRPr="004C781B">
              <w:rPr>
                <w:color w:val="000000" w:themeColor="text1"/>
              </w:rPr>
              <w:t>1</w:t>
            </w:r>
          </w:p>
        </w:tc>
        <w:tc>
          <w:tcPr>
            <w:tcW w:w="1389" w:type="dxa"/>
            <w:tcMar/>
          </w:tcPr>
          <w:p w:rsidR="004C781B" w:rsidP="004C781B" w:rsidRDefault="004C781B" w14:paraId="431A0FDA" wp14:textId="77777777">
            <w:pPr>
              <w:rPr>
                <w:color w:val="000000" w:themeColor="text1"/>
              </w:rPr>
            </w:pPr>
            <w:r>
              <w:rPr>
                <w:color w:val="000000" w:themeColor="text1"/>
              </w:rPr>
              <w:t>Veiligheids</w:t>
            </w:r>
            <w:r w:rsidR="00235FE1">
              <w:rPr>
                <w:color w:val="000000" w:themeColor="text1"/>
              </w:rPr>
              <w:t xml:space="preserve"> -hand</w:t>
            </w:r>
            <w:r>
              <w:rPr>
                <w:color w:val="000000" w:themeColor="text1"/>
              </w:rPr>
              <w:t xml:space="preserve">boek </w:t>
            </w:r>
          </w:p>
          <w:p w:rsidRPr="004C781B" w:rsidR="004C781B" w:rsidP="004C781B" w:rsidRDefault="004C781B" w14:paraId="679F3ED0" wp14:textId="77777777">
            <w:pPr>
              <w:rPr>
                <w:color w:val="000000" w:themeColor="text1"/>
              </w:rPr>
            </w:pPr>
            <w:r>
              <w:rPr>
                <w:color w:val="000000" w:themeColor="text1"/>
              </w:rPr>
              <w:t>Sine Limite</w:t>
            </w:r>
          </w:p>
        </w:tc>
        <w:tc>
          <w:tcPr>
            <w:tcW w:w="7366" w:type="dxa"/>
            <w:tcMar/>
          </w:tcPr>
          <w:p w:rsidR="004C781B" w:rsidP="004C781B" w:rsidRDefault="00E566BB" w14:paraId="1132B966" wp14:textId="77777777">
            <w:pPr>
              <w:rPr>
                <w:color w:val="000000" w:themeColor="text1"/>
              </w:rPr>
            </w:pPr>
            <w:hyperlink w:history="1" r:id="rId12">
              <w:r w:rsidRPr="00230564" w:rsidR="00235FE1">
                <w:rPr>
                  <w:rStyle w:val="Hyperlink"/>
                </w:rPr>
                <w:t>https://pooost.sharepoint.com/sites/21455/Sine%20Limite/Veiligheid/SItePages/Introductiepagina.aspx</w:t>
              </w:r>
            </w:hyperlink>
          </w:p>
          <w:p w:rsidRPr="004C781B" w:rsidR="00235FE1" w:rsidP="004C781B" w:rsidRDefault="00235FE1" w14:paraId="4B94D5A5" wp14:textId="77777777">
            <w:pPr>
              <w:rPr>
                <w:color w:val="000000" w:themeColor="text1"/>
              </w:rPr>
            </w:pPr>
          </w:p>
        </w:tc>
      </w:tr>
      <w:tr xmlns:wp14="http://schemas.microsoft.com/office/word/2010/wordml" w:rsidRPr="004C781B" w:rsidR="004C781B" w:rsidTr="72CADC71" w14:paraId="2DBC26CB" wp14:textId="77777777">
        <w:tc>
          <w:tcPr>
            <w:tcW w:w="307" w:type="dxa"/>
            <w:tcMar/>
          </w:tcPr>
          <w:p w:rsidRPr="004C781B" w:rsidR="004C781B" w:rsidP="004C781B" w:rsidRDefault="004C781B" w14:paraId="18F999B5" wp14:textId="77777777">
            <w:pPr>
              <w:rPr>
                <w:color w:val="000000" w:themeColor="text1"/>
              </w:rPr>
            </w:pPr>
            <w:r w:rsidRPr="004C781B">
              <w:rPr>
                <w:color w:val="000000" w:themeColor="text1"/>
              </w:rPr>
              <w:t>2</w:t>
            </w:r>
          </w:p>
        </w:tc>
        <w:tc>
          <w:tcPr>
            <w:tcW w:w="1389" w:type="dxa"/>
            <w:tcMar/>
          </w:tcPr>
          <w:p w:rsidRPr="004C781B" w:rsidR="004C781B" w:rsidP="004C781B" w:rsidRDefault="00235FE1" w14:paraId="19845B97" wp14:textId="77777777">
            <w:pPr>
              <w:rPr>
                <w:color w:val="000000" w:themeColor="text1"/>
              </w:rPr>
            </w:pPr>
            <w:r>
              <w:rPr>
                <w:color w:val="000000" w:themeColor="text1"/>
              </w:rPr>
              <w:t>Privacy-reglement</w:t>
            </w:r>
          </w:p>
        </w:tc>
        <w:tc>
          <w:tcPr>
            <w:tcW w:w="7366" w:type="dxa"/>
            <w:tcMar/>
          </w:tcPr>
          <w:p w:rsidRPr="004C781B" w:rsidR="004C781B" w:rsidP="004C781B" w:rsidRDefault="00235FE1" w14:paraId="5493C81E" wp14:textId="77777777">
            <w:pPr>
              <w:rPr>
                <w:color w:val="000000" w:themeColor="text1"/>
              </w:rPr>
            </w:pPr>
            <w:r>
              <w:rPr>
                <w:color w:val="000000" w:themeColor="text1"/>
              </w:rPr>
              <w:t xml:space="preserve">Sharepoint </w:t>
            </w:r>
          </w:p>
        </w:tc>
      </w:tr>
      <w:tr xmlns:wp14="http://schemas.microsoft.com/office/word/2010/wordml" w:rsidRPr="004C781B" w:rsidR="004C781B" w:rsidTr="72CADC71" w14:paraId="7CC0401C" wp14:textId="77777777">
        <w:tc>
          <w:tcPr>
            <w:tcW w:w="307" w:type="dxa"/>
            <w:tcMar/>
          </w:tcPr>
          <w:p w:rsidRPr="004C781B" w:rsidR="004C781B" w:rsidP="004C781B" w:rsidRDefault="004C781B" w14:paraId="5FCD5EC4" wp14:textId="77777777">
            <w:pPr>
              <w:rPr>
                <w:color w:val="000000" w:themeColor="text1"/>
              </w:rPr>
            </w:pPr>
            <w:r w:rsidRPr="004C781B">
              <w:rPr>
                <w:color w:val="000000" w:themeColor="text1"/>
              </w:rPr>
              <w:t>3</w:t>
            </w:r>
          </w:p>
        </w:tc>
        <w:tc>
          <w:tcPr>
            <w:tcW w:w="1389" w:type="dxa"/>
            <w:tcMar/>
          </w:tcPr>
          <w:p w:rsidRPr="004C781B" w:rsidR="004C781B" w:rsidP="004C781B" w:rsidRDefault="00235FE1" w14:paraId="5A6C4313" wp14:textId="77777777">
            <w:pPr>
              <w:rPr>
                <w:color w:val="000000" w:themeColor="text1"/>
              </w:rPr>
            </w:pPr>
            <w:r>
              <w:rPr>
                <w:color w:val="000000" w:themeColor="text1"/>
              </w:rPr>
              <w:t>Klachten</w:t>
            </w:r>
            <w:r>
              <w:rPr>
                <w:color w:val="000000" w:themeColor="text1"/>
              </w:rPr>
              <w:br/>
            </w:r>
            <w:r>
              <w:rPr>
                <w:color w:val="000000" w:themeColor="text1"/>
              </w:rPr>
              <w:t>regeling OPOD</w:t>
            </w:r>
          </w:p>
        </w:tc>
        <w:tc>
          <w:tcPr>
            <w:tcW w:w="7366" w:type="dxa"/>
            <w:tcMar/>
          </w:tcPr>
          <w:p w:rsidRPr="004C781B" w:rsidR="004C781B" w:rsidP="72CADC71" w:rsidRDefault="00235FE1" w14:paraId="313E0DC0" w14:noSpellErr="1" wp14:textId="73709D07">
            <w:pPr>
              <w:rPr>
                <w:color w:val="000000" w:themeColor="text1" w:themeTint="FF" w:themeShade="FF"/>
              </w:rPr>
            </w:pPr>
            <w:r w:rsidRPr="72CADC71" w:rsidR="72CADC71">
              <w:rPr>
                <w:color w:val="000000" w:themeColor="text1" w:themeTint="FF" w:themeShade="FF"/>
              </w:rPr>
              <w:t xml:space="preserve">Schoolgids </w:t>
            </w:r>
          </w:p>
        </w:tc>
      </w:tr>
    </w:tbl>
    <w:p xmlns:wp14="http://schemas.microsoft.com/office/word/2010/wordml" w:rsidRPr="00235FE1" w:rsidR="004C781B" w:rsidP="00235FE1" w:rsidRDefault="004C781B" w14:paraId="3DEEC669" wp14:textId="77777777">
      <w:pPr>
        <w:rPr>
          <w:color w:val="CC3300"/>
          <w:sz w:val="28"/>
          <w:szCs w:val="28"/>
        </w:rPr>
      </w:pPr>
    </w:p>
    <w:p xmlns:wp14="http://schemas.microsoft.com/office/word/2010/wordml" w:rsidRPr="00235FE1" w:rsidR="00CA5CD3" w:rsidP="72CADC71" w:rsidRDefault="004C781B" w14:paraId="7E83597E" wp14:noSpellErr="1" wp14:textId="3693FE44">
      <w:pPr>
        <w:pStyle w:val="Lijstalinea"/>
        <w:rPr>
          <w:color w:val="000000" w:themeColor="text1" w:themeTint="FF" w:themeShade="FF"/>
        </w:rPr>
      </w:pPr>
    </w:p>
    <w:sectPr w:rsidRPr="00235FE1" w:rsidR="00CA5CD3">
      <w:footerReference w:type="default" r:id="rId1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5314D" w:rsidP="00CA5CD3" w:rsidRDefault="0085314D" w14:paraId="45FB0818" wp14:textId="77777777">
      <w:pPr>
        <w:spacing w:after="0" w:line="240" w:lineRule="auto"/>
      </w:pPr>
      <w:r>
        <w:separator/>
      </w:r>
    </w:p>
  </w:endnote>
  <w:endnote w:type="continuationSeparator" w:id="0">
    <w:p xmlns:wp14="http://schemas.microsoft.com/office/word/2010/wordml" w:rsidR="0085314D" w:rsidP="00CA5CD3" w:rsidRDefault="0085314D"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57279"/>
      <w:docPartObj>
        <w:docPartGallery w:val="Page Numbers (Bottom of Page)"/>
        <w:docPartUnique/>
      </w:docPartObj>
    </w:sdtPr>
    <w:sdtEndPr/>
    <w:sdtContent>
      <w:p xmlns:wp14="http://schemas.microsoft.com/office/word/2010/wordml" w:rsidR="0085314D" w:rsidRDefault="0085314D" w14:paraId="075C4ADA" wp14:textId="77777777">
        <w:pPr>
          <w:pStyle w:val="Voettekst"/>
          <w:jc w:val="center"/>
        </w:pPr>
        <w:r>
          <w:fldChar w:fldCharType="begin"/>
        </w:r>
        <w:r>
          <w:instrText>PAGE   \* MERGEFORMAT</w:instrText>
        </w:r>
        <w:r>
          <w:fldChar w:fldCharType="separate"/>
        </w:r>
        <w:r w:rsidR="00E566BB">
          <w:rPr>
            <w:noProof/>
          </w:rPr>
          <w:t>4</w:t>
        </w:r>
        <w:r>
          <w:fldChar w:fldCharType="end"/>
        </w:r>
      </w:p>
    </w:sdtContent>
  </w:sdt>
  <w:p xmlns:wp14="http://schemas.microsoft.com/office/word/2010/wordml" w:rsidR="0085314D" w:rsidRDefault="0085314D" w14:paraId="3656B9AB" wp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5314D" w:rsidP="00CA5CD3" w:rsidRDefault="0085314D" w14:paraId="53128261" wp14:textId="77777777">
      <w:pPr>
        <w:spacing w:after="0" w:line="240" w:lineRule="auto"/>
      </w:pPr>
      <w:r>
        <w:separator/>
      </w:r>
    </w:p>
  </w:footnote>
  <w:footnote w:type="continuationSeparator" w:id="0">
    <w:p xmlns:wp14="http://schemas.microsoft.com/office/word/2010/wordml" w:rsidR="0085314D" w:rsidP="00CA5CD3" w:rsidRDefault="0085314D" w14:paraId="62486C05"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3BCE"/>
    <w:multiLevelType w:val="hybridMultilevel"/>
    <w:tmpl w:val="171A843E"/>
    <w:lvl w:ilvl="0">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 w15:restartNumberingAfterBreak="0">
    <w:nsid w:val="222641B1"/>
    <w:multiLevelType w:val="hybridMultilevel"/>
    <w:tmpl w:val="B7389884"/>
    <w:lvl w:ilvl="0">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 w15:restartNumberingAfterBreak="0">
    <w:nsid w:val="2CA32C43"/>
    <w:multiLevelType w:val="hybridMultilevel"/>
    <w:tmpl w:val="8F869790"/>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3" w15:restartNumberingAfterBreak="0">
    <w:nsid w:val="46BA04FF"/>
    <w:multiLevelType w:val="hybridMultilevel"/>
    <w:tmpl w:val="CC3E1F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0B622C"/>
    <w:multiLevelType w:val="hybridMultilevel"/>
    <w:tmpl w:val="D5C68D82"/>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5" w15:restartNumberingAfterBreak="0">
    <w:nsid w:val="588F1EEC"/>
    <w:multiLevelType w:val="hybridMultilevel"/>
    <w:tmpl w:val="F53A76FC"/>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6" w15:restartNumberingAfterBreak="0">
    <w:nsid w:val="5B4D7461"/>
    <w:multiLevelType w:val="hybridMultilevel"/>
    <w:tmpl w:val="D9EA643E"/>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7" w15:restartNumberingAfterBreak="0">
    <w:nsid w:val="69D55A8F"/>
    <w:multiLevelType w:val="hybridMultilevel"/>
    <w:tmpl w:val="DC901056"/>
    <w:lvl w:ilvl="0" w:tplc="04130001">
      <w:start w:val="1"/>
      <w:numFmt w:val="bullet"/>
      <w:lvlText w:val=""/>
      <w:lvlJc w:val="left"/>
      <w:pPr>
        <w:ind w:left="1428" w:hanging="360"/>
      </w:pPr>
      <w:rPr>
        <w:rFonts w:hint="default" w:ascii="Symbol" w:hAnsi="Symbol"/>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8" w15:restartNumberingAfterBreak="0">
    <w:nsid w:val="72B26633"/>
    <w:multiLevelType w:val="hybridMultilevel"/>
    <w:tmpl w:val="F302231C"/>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num w:numId="1">
    <w:abstractNumId w:val="3"/>
  </w:num>
  <w:num w:numId="2">
    <w:abstractNumId w:val="5"/>
  </w:num>
  <w:num w:numId="3">
    <w:abstractNumId w:val="7"/>
  </w:num>
  <w:num w:numId="4">
    <w:abstractNumId w:val="1"/>
  </w:num>
  <w:num w:numId="5">
    <w:abstractNumId w:val="0"/>
  </w:num>
  <w:num w:numId="6">
    <w:abstractNumId w:val="8"/>
  </w:num>
  <w:num w:numId="7">
    <w:abstractNumId w:val="6"/>
  </w:num>
  <w:num w:numId="8">
    <w:abstractNumId w:val="2"/>
  </w:num>
  <w:num w:numId="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9C"/>
    <w:rsid w:val="0005719C"/>
    <w:rsid w:val="000C620A"/>
    <w:rsid w:val="000D4EEC"/>
    <w:rsid w:val="00160974"/>
    <w:rsid w:val="00224186"/>
    <w:rsid w:val="00235FE1"/>
    <w:rsid w:val="002375B3"/>
    <w:rsid w:val="002A76C7"/>
    <w:rsid w:val="002C28BD"/>
    <w:rsid w:val="002E1E43"/>
    <w:rsid w:val="00470C98"/>
    <w:rsid w:val="004C781B"/>
    <w:rsid w:val="004D6B56"/>
    <w:rsid w:val="004E56AD"/>
    <w:rsid w:val="005348D2"/>
    <w:rsid w:val="005C3163"/>
    <w:rsid w:val="00713B38"/>
    <w:rsid w:val="00791A02"/>
    <w:rsid w:val="008459DF"/>
    <w:rsid w:val="0085314D"/>
    <w:rsid w:val="008E110C"/>
    <w:rsid w:val="00A24B35"/>
    <w:rsid w:val="00A95135"/>
    <w:rsid w:val="00AB756F"/>
    <w:rsid w:val="00B86F5A"/>
    <w:rsid w:val="00CA5CD3"/>
    <w:rsid w:val="00D06C20"/>
    <w:rsid w:val="00E566BB"/>
    <w:rsid w:val="00FF4811"/>
    <w:rsid w:val="059810EF"/>
    <w:rsid w:val="0857F230"/>
    <w:rsid w:val="16964F5A"/>
    <w:rsid w:val="19A747B4"/>
    <w:rsid w:val="1CF810D3"/>
    <w:rsid w:val="1F2AB3CB"/>
    <w:rsid w:val="21DBC405"/>
    <w:rsid w:val="24ED9FC8"/>
    <w:rsid w:val="273CECC7"/>
    <w:rsid w:val="29057F97"/>
    <w:rsid w:val="29EC016C"/>
    <w:rsid w:val="2C142BB2"/>
    <w:rsid w:val="2C178696"/>
    <w:rsid w:val="2CECD737"/>
    <w:rsid w:val="2F849F94"/>
    <w:rsid w:val="31D06AE9"/>
    <w:rsid w:val="31F29926"/>
    <w:rsid w:val="32224B98"/>
    <w:rsid w:val="329844A0"/>
    <w:rsid w:val="345810B7"/>
    <w:rsid w:val="3D6A1258"/>
    <w:rsid w:val="4133316A"/>
    <w:rsid w:val="436CDC24"/>
    <w:rsid w:val="46063A5A"/>
    <w:rsid w:val="49306ACD"/>
    <w:rsid w:val="4C680B8F"/>
    <w:rsid w:val="4E03DBF0"/>
    <w:rsid w:val="52E2F24A"/>
    <w:rsid w:val="59283649"/>
    <w:rsid w:val="6A374CF7"/>
    <w:rsid w:val="6A609A65"/>
    <w:rsid w:val="6BD31D58"/>
    <w:rsid w:val="6BDDB331"/>
    <w:rsid w:val="6DD7C4BF"/>
    <w:rsid w:val="72CADC71"/>
    <w:rsid w:val="74757A1D"/>
    <w:rsid w:val="771F8E13"/>
    <w:rsid w:val="7CE46FCB"/>
    <w:rsid w:val="7D824A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5C81"/>
  <w15:chartTrackingRefBased/>
  <w15:docId w15:val="{AEE0420B-D3A2-4F38-968D-CB82E8DCDD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CA5CD3"/>
    <w:pPr>
      <w:ind w:left="720"/>
      <w:contextualSpacing/>
    </w:pPr>
  </w:style>
  <w:style w:type="paragraph" w:styleId="Koptekst">
    <w:name w:val="header"/>
    <w:basedOn w:val="Standaard"/>
    <w:link w:val="KoptekstChar"/>
    <w:uiPriority w:val="99"/>
    <w:unhideWhenUsed/>
    <w:rsid w:val="00CA5CD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CA5CD3"/>
  </w:style>
  <w:style w:type="paragraph" w:styleId="Voettekst">
    <w:name w:val="footer"/>
    <w:basedOn w:val="Standaard"/>
    <w:link w:val="VoettekstChar"/>
    <w:uiPriority w:val="99"/>
    <w:unhideWhenUsed/>
    <w:rsid w:val="00CA5CD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CA5CD3"/>
  </w:style>
  <w:style w:type="table" w:styleId="Tabelraster">
    <w:name w:val="Table Grid"/>
    <w:basedOn w:val="Standaardtabel"/>
    <w:uiPriority w:val="39"/>
    <w:rsid w:val="000D4E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rsid w:val="00235FE1"/>
    <w:rPr>
      <w:color w:val="0563C1" w:themeColor="hyperlink"/>
      <w:u w:val="single"/>
    </w:rPr>
  </w:style>
  <w:style w:type="character" w:styleId="UnresolvedMention" w:customStyle="1">
    <w:name w:val="Unresolved Mention"/>
    <w:basedOn w:val="Standaardalinea-lettertype"/>
    <w:uiPriority w:val="99"/>
    <w:semiHidden/>
    <w:unhideWhenUsed/>
    <w:rsid w:val="00235FE1"/>
    <w:rPr>
      <w:color w:val="605E5C"/>
      <w:shd w:val="clear" w:color="auto" w:fill="E1DFDD"/>
    </w:rPr>
  </w:style>
  <w:style w:type="paragraph" w:styleId="Ballontekst">
    <w:name w:val="Balloon Text"/>
    <w:basedOn w:val="Standaard"/>
    <w:link w:val="BallontekstChar"/>
    <w:uiPriority w:val="99"/>
    <w:semiHidden/>
    <w:unhideWhenUsed/>
    <w:rsid w:val="00791A02"/>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791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pooost.sharepoint.com/sites/21455/Sine%20Limite/Veiligheid/SItePages/Introductiepagina.aspx" TargetMode="External" Id="rId1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glossaryDocument" Target="glossary/document.xml" Id="R36d2a0e66ec8467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2.png" Id="R806906aeda224c6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d3f6ceb-66c6-4811-b5c2-7fbd22a88da7}"/>
      </w:docPartPr>
      <w:docPartBody>
        <w:p w14:paraId="2AD80944">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394ce80-6136-41b7-a0f7-d23fac6a48d2" ContentTypeId="0x010100C53A1AB6AE6D31488A74FFB71B9A2DAF06"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449B06EEE0AFA41991F2A0B2795FA5F" ma:contentTypeVersion="4" ma:contentTypeDescription="Een nieuw document maken." ma:contentTypeScope="" ma:versionID="5facae5658e3312e217c1a21398ca601">
  <xsd:schema xmlns:xsd="http://www.w3.org/2001/XMLSchema" xmlns:xs="http://www.w3.org/2001/XMLSchema" xmlns:p="http://schemas.microsoft.com/office/2006/metadata/properties" xmlns:ns2="a40ec56a-4783-461e-9097-dc5144cf8a35" targetNamespace="http://schemas.microsoft.com/office/2006/metadata/properties" ma:root="true" ma:fieldsID="e92d40b6a67c985d18233a9dcab9d634" ns2:_="">
    <xsd:import namespace="a40ec56a-4783-461e-9097-dc5144cf8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ec56a-4783-461e-9097-dc5144cf8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974A2-A175-455D-BC26-AA335E11C9F2}">
  <ds:schemaRefs>
    <ds:schemaRef ds:uri="http://schemas.microsoft.com/sharepoint/v3/contenttype/forms"/>
  </ds:schemaRefs>
</ds:datastoreItem>
</file>

<file path=customXml/itemProps2.xml><?xml version="1.0" encoding="utf-8"?>
<ds:datastoreItem xmlns:ds="http://schemas.openxmlformats.org/officeDocument/2006/customXml" ds:itemID="{C6F00FD0-CDE5-4DBF-8540-CA6A3771C81F}"/>
</file>

<file path=customXml/itemProps3.xml><?xml version="1.0" encoding="utf-8"?>
<ds:datastoreItem xmlns:ds="http://schemas.openxmlformats.org/officeDocument/2006/customXml" ds:itemID="{B60886FF-4EDB-4B74-8710-DCA967CD5413}"/>
</file>

<file path=customXml/itemProps4.xml><?xml version="1.0" encoding="utf-8"?>
<ds:datastoreItem xmlns:ds="http://schemas.openxmlformats.org/officeDocument/2006/customXml" ds:itemID="{57A81FA6-A023-48A5-9CC4-00BEE36A8996}">
  <ds:schemaRefs>
    <ds:schemaRef ds:uri="http://purl.org/dc/elements/1.1/"/>
    <ds:schemaRef ds:uri="http://schemas.microsoft.com/office/2006/metadata/properties"/>
    <ds:schemaRef ds:uri="http://purl.org/dc/terms/"/>
    <ds:schemaRef ds:uri="b0006bca-fdb0-4140-9b19-d7e6f394c303"/>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3F889DA</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paschal vliegen</dc:creator>
  <keywords/>
  <dc:description/>
  <lastModifiedBy>Janet Koster</lastModifiedBy>
  <revision>6</revision>
  <lastPrinted>2019-01-18T16:24:00.0000000Z</lastPrinted>
  <dcterms:created xsi:type="dcterms:W3CDTF">2019-02-13T13:44:00.0000000Z</dcterms:created>
  <dcterms:modified xsi:type="dcterms:W3CDTF">2022-11-17T19:12:22.7882558Z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0x0101009449B06EEE0AFA41991F2A0B2795FA5F</vt:lpwstr>
  </property>
  <property fmtid="{D5CDD505-2E9C-101B-9397-08002B2CF9AE}" pid="3" name="Schooljaar">
    <vt:lpwstr>3;#2018-2019|4eea0d23-dd4b-44da-ba48-de9d75fbefcd</vt:lpwstr>
  </property>
  <property fmtid="{D5CDD505-2E9C-101B-9397-08002B2CF9AE}" pid="4" name="Groep">
    <vt:lpwstr/>
  </property>
  <property fmtid="{D5CDD505-2E9C-101B-9397-08002B2CF9AE}" pid="5" name="School">
    <vt:lpwstr/>
  </property>
  <property fmtid="{D5CDD505-2E9C-101B-9397-08002B2CF9AE}" pid="6" name="AuthorIds_UIVersion_2048">
    <vt:lpwstr>13</vt:lpwstr>
  </property>
  <property fmtid="{D5CDD505-2E9C-101B-9397-08002B2CF9AE}" pid="7" name="Order">
    <vt:r8>7300</vt:r8>
  </property>
</Properties>
</file>