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8B9" w14:textId="43F27AA6" w:rsidR="00C6649B" w:rsidRDefault="0055416D">
      <w:r>
        <w:t xml:space="preserve">Schoolveiligheidsplan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 2023</w:t>
      </w:r>
    </w:p>
    <w:p w14:paraId="629CD191" w14:textId="3429723F" w:rsidR="0055416D" w:rsidRDefault="0055416D">
      <w:r>
        <w:t xml:space="preserve">Het schoolveiligheidsplan van de Driespong bestaat uit meerdere documenten, waaronder het pestprotocol, protocol voor medische handelingen, plan van aanpak uit Arbo-meester, enz. </w:t>
      </w:r>
    </w:p>
    <w:p w14:paraId="5C8A99E5" w14:textId="443554F0" w:rsidR="0055416D" w:rsidRDefault="0055416D">
      <w:r>
        <w:t>Het verdient aandacht dit te bundelen en dit zal z.s.m. worden opgepakt in het schooljaar 2023-2024</w:t>
      </w:r>
    </w:p>
    <w:p w14:paraId="5598895C" w14:textId="20974F87" w:rsidR="0055416D" w:rsidRDefault="0055416D">
      <w:r>
        <w:t>Cynthia de Kock</w:t>
      </w:r>
    </w:p>
    <w:p w14:paraId="1AAA2D87" w14:textId="2FDB9298" w:rsidR="0055416D" w:rsidRDefault="0055416D">
      <w:r>
        <w:t>Directeur de Driesprong</w:t>
      </w:r>
    </w:p>
    <w:sectPr w:rsidR="0055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6D"/>
    <w:rsid w:val="0055416D"/>
    <w:rsid w:val="009D4EB0"/>
    <w:rsid w:val="00C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B035"/>
  <w15:chartTrackingRefBased/>
  <w15:docId w15:val="{FBDF002D-C0A8-4054-87F4-78907CD6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Kock | Elevantio</dc:creator>
  <cp:keywords/>
  <dc:description/>
  <cp:lastModifiedBy>Cynthia de Kock | Elevantio</cp:lastModifiedBy>
  <cp:revision>1</cp:revision>
  <dcterms:created xsi:type="dcterms:W3CDTF">2023-07-09T09:42:00Z</dcterms:created>
  <dcterms:modified xsi:type="dcterms:W3CDTF">2023-07-09T09:45:00Z</dcterms:modified>
</cp:coreProperties>
</file>