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D059" w14:textId="77777777" w:rsidR="000419E2" w:rsidRDefault="000419E2" w:rsidP="000419E2">
      <w:pPr>
        <w:widowControl w:val="0"/>
        <w:spacing w:after="0" w:line="240" w:lineRule="auto"/>
        <w:rPr>
          <w:rFonts w:ascii="Arial" w:hAnsi="Arial" w:cs="Arial"/>
        </w:rPr>
      </w:pPr>
    </w:p>
    <w:p w14:paraId="4878B442" w14:textId="77777777" w:rsidR="000419E2" w:rsidRDefault="000419E2" w:rsidP="000419E2">
      <w:pPr>
        <w:widowControl w:val="0"/>
        <w:spacing w:after="0" w:line="240" w:lineRule="auto"/>
        <w:rPr>
          <w:rFonts w:ascii="Arial" w:hAnsi="Arial" w:cs="Arial"/>
        </w:rPr>
      </w:pPr>
    </w:p>
    <w:p w14:paraId="59A81E38" w14:textId="77777777" w:rsidR="000419E2" w:rsidRDefault="000419E2" w:rsidP="000419E2">
      <w:pPr>
        <w:widowControl w:val="0"/>
        <w:spacing w:after="0" w:line="240" w:lineRule="auto"/>
        <w:jc w:val="center"/>
        <w:rPr>
          <w:rFonts w:ascii="Arial" w:hAnsi="Arial" w:cs="Arial"/>
        </w:rPr>
      </w:pPr>
      <w:r>
        <w:rPr>
          <w:rFonts w:ascii="Arial" w:hAnsi="Arial" w:cs="Arial"/>
          <w:noProof/>
          <w:sz w:val="20"/>
          <w:szCs w:val="20"/>
          <w:lang w:eastAsia="nl-NL"/>
        </w:rPr>
        <w:drawing>
          <wp:inline distT="0" distB="0" distL="0" distR="0" wp14:anchorId="35690A14" wp14:editId="19B47F61">
            <wp:extent cx="2009775" cy="3126317"/>
            <wp:effectExtent l="0" t="0" r="0" b="0"/>
            <wp:docPr id="22" name="Afbeelding 22" descr="Lijn83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jn83_logo_ba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70" cy="3129264"/>
                    </a:xfrm>
                    <a:prstGeom prst="rect">
                      <a:avLst/>
                    </a:prstGeom>
                    <a:noFill/>
                    <a:ln>
                      <a:noFill/>
                    </a:ln>
                  </pic:spPr>
                </pic:pic>
              </a:graphicData>
            </a:graphic>
          </wp:inline>
        </w:drawing>
      </w:r>
    </w:p>
    <w:p w14:paraId="219C26CF" w14:textId="77777777" w:rsidR="000419E2" w:rsidRDefault="000419E2" w:rsidP="000419E2">
      <w:pPr>
        <w:widowControl w:val="0"/>
        <w:spacing w:after="0" w:line="240" w:lineRule="auto"/>
        <w:jc w:val="center"/>
        <w:rPr>
          <w:rFonts w:ascii="Arial" w:hAnsi="Arial" w:cs="Arial"/>
        </w:rPr>
      </w:pPr>
    </w:p>
    <w:p w14:paraId="7E898C37" w14:textId="77777777" w:rsidR="000419E2" w:rsidRDefault="000419E2" w:rsidP="000419E2">
      <w:pPr>
        <w:widowControl w:val="0"/>
        <w:spacing w:after="0" w:line="240" w:lineRule="auto"/>
        <w:jc w:val="center"/>
        <w:rPr>
          <w:rFonts w:ascii="Arial" w:hAnsi="Arial" w:cs="Arial"/>
        </w:rPr>
      </w:pPr>
    </w:p>
    <w:p w14:paraId="7DD522F2" w14:textId="77777777" w:rsidR="000419E2" w:rsidRDefault="000419E2" w:rsidP="000419E2">
      <w:pPr>
        <w:widowControl w:val="0"/>
        <w:spacing w:after="0" w:line="240" w:lineRule="auto"/>
        <w:jc w:val="center"/>
        <w:rPr>
          <w:rFonts w:ascii="Arial" w:hAnsi="Arial" w:cs="Arial"/>
        </w:rPr>
      </w:pPr>
    </w:p>
    <w:p w14:paraId="74AA9F9D" w14:textId="77777777" w:rsidR="000419E2" w:rsidRDefault="000419E2" w:rsidP="000419E2">
      <w:pPr>
        <w:widowControl w:val="0"/>
        <w:spacing w:after="0" w:line="240" w:lineRule="auto"/>
        <w:jc w:val="center"/>
        <w:rPr>
          <w:rFonts w:ascii="Arial" w:hAnsi="Arial" w:cs="Arial"/>
        </w:rPr>
      </w:pPr>
    </w:p>
    <w:p w14:paraId="50BA340F" w14:textId="77777777" w:rsidR="000419E2" w:rsidRDefault="000419E2" w:rsidP="000419E2">
      <w:pPr>
        <w:widowControl w:val="0"/>
        <w:autoSpaceDE w:val="0"/>
        <w:autoSpaceDN w:val="0"/>
        <w:adjustRightInd w:val="0"/>
        <w:jc w:val="center"/>
        <w:rPr>
          <w:rFonts w:ascii="Arial" w:hAnsi="Arial" w:cs="Arial"/>
          <w:b/>
          <w:bCs/>
          <w:sz w:val="32"/>
          <w:szCs w:val="32"/>
        </w:rPr>
      </w:pPr>
      <w:r w:rsidRPr="00524FB1">
        <w:rPr>
          <w:rFonts w:ascii="Arial" w:hAnsi="Arial" w:cs="Arial"/>
          <w:b/>
          <w:bCs/>
          <w:sz w:val="32"/>
          <w:szCs w:val="32"/>
        </w:rPr>
        <w:t xml:space="preserve">“Meldcode </w:t>
      </w:r>
      <w:r>
        <w:rPr>
          <w:rFonts w:ascii="Arial" w:hAnsi="Arial" w:cs="Arial"/>
          <w:b/>
          <w:bCs/>
          <w:sz w:val="32"/>
          <w:szCs w:val="32"/>
        </w:rPr>
        <w:t xml:space="preserve">bij signalen van huiselijk geweld en </w:t>
      </w:r>
      <w:r w:rsidRPr="00524FB1">
        <w:rPr>
          <w:rFonts w:ascii="Arial" w:hAnsi="Arial" w:cs="Arial"/>
          <w:b/>
          <w:bCs/>
          <w:sz w:val="32"/>
          <w:szCs w:val="32"/>
        </w:rPr>
        <w:t xml:space="preserve">kindermishandeling” </w:t>
      </w:r>
    </w:p>
    <w:p w14:paraId="126BFE31" w14:textId="77777777" w:rsidR="000419E2" w:rsidRDefault="000419E2" w:rsidP="000419E2">
      <w:pPr>
        <w:widowControl w:val="0"/>
        <w:autoSpaceDE w:val="0"/>
        <w:autoSpaceDN w:val="0"/>
        <w:adjustRightInd w:val="0"/>
        <w:jc w:val="center"/>
        <w:rPr>
          <w:rFonts w:ascii="Arial" w:hAnsi="Arial" w:cs="Arial"/>
          <w:b/>
          <w:bCs/>
          <w:sz w:val="32"/>
          <w:szCs w:val="32"/>
        </w:rPr>
      </w:pPr>
    </w:p>
    <w:p w14:paraId="54035000" w14:textId="77777777" w:rsidR="000419E2" w:rsidRPr="00524FB1" w:rsidRDefault="000419E2" w:rsidP="000419E2">
      <w:pPr>
        <w:widowControl w:val="0"/>
        <w:autoSpaceDE w:val="0"/>
        <w:autoSpaceDN w:val="0"/>
        <w:adjustRightInd w:val="0"/>
        <w:jc w:val="center"/>
        <w:rPr>
          <w:rFonts w:ascii="Arial" w:hAnsi="Arial" w:cs="Arial"/>
          <w:b/>
          <w:bCs/>
          <w:sz w:val="32"/>
          <w:szCs w:val="32"/>
        </w:rPr>
      </w:pPr>
    </w:p>
    <w:p w14:paraId="1E2104AA" w14:textId="77777777" w:rsidR="000419E2" w:rsidRDefault="000419E2" w:rsidP="000419E2">
      <w:pPr>
        <w:rPr>
          <w:rFonts w:ascii="Arial" w:hAnsi="Arial" w:cs="Arial"/>
        </w:rPr>
      </w:pPr>
      <w:r>
        <w:rPr>
          <w:noProof/>
          <w:lang w:eastAsia="nl-NL"/>
        </w:rPr>
        <w:drawing>
          <wp:inline distT="0" distB="0" distL="0" distR="0" wp14:anchorId="0C34197E" wp14:editId="45C2AAA0">
            <wp:extent cx="5760720" cy="31807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Ratel Genn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180715"/>
                    </a:xfrm>
                    <a:prstGeom prst="rect">
                      <a:avLst/>
                    </a:prstGeom>
                  </pic:spPr>
                </pic:pic>
              </a:graphicData>
            </a:graphic>
          </wp:inline>
        </w:drawing>
      </w:r>
    </w:p>
    <w:p w14:paraId="73BCC07A" w14:textId="77777777" w:rsidR="000419E2" w:rsidRDefault="000419E2" w:rsidP="000419E2">
      <w:pPr>
        <w:rPr>
          <w:rFonts w:ascii="Arial" w:hAnsi="Arial" w:cs="Arial"/>
        </w:rPr>
      </w:pPr>
    </w:p>
    <w:p w14:paraId="2B30F68B" w14:textId="77777777" w:rsidR="000419E2" w:rsidRDefault="000419E2" w:rsidP="000419E2">
      <w:pPr>
        <w:pStyle w:val="Kop1"/>
        <w:spacing w:line="240" w:lineRule="auto"/>
      </w:pPr>
      <w:bookmarkStart w:id="0" w:name="_Toc497375330"/>
      <w:bookmarkStart w:id="1" w:name="_Toc498686397"/>
      <w:bookmarkStart w:id="2" w:name="_Toc115437605"/>
      <w:r w:rsidRPr="00CE25C5">
        <w:lastRenderedPageBreak/>
        <w:t xml:space="preserve">Meldcode </w:t>
      </w:r>
      <w:r>
        <w:t xml:space="preserve">huiselijk geweld en </w:t>
      </w:r>
      <w:r w:rsidRPr="00CE25C5">
        <w:t>kindermishandeling</w:t>
      </w:r>
      <w:bookmarkEnd w:id="0"/>
      <w:bookmarkEnd w:id="1"/>
      <w:bookmarkEnd w:id="2"/>
    </w:p>
    <w:p w14:paraId="106EED78" w14:textId="77777777" w:rsidR="000419E2" w:rsidRPr="00A267A6" w:rsidRDefault="000419E2" w:rsidP="000419E2"/>
    <w:p w14:paraId="0A98C633" w14:textId="77777777" w:rsidR="000419E2" w:rsidRPr="00631812" w:rsidRDefault="000419E2" w:rsidP="000419E2">
      <w:pPr>
        <w:spacing w:after="0" w:line="240" w:lineRule="auto"/>
        <w:rPr>
          <w:rFonts w:ascii="Arial" w:hAnsi="Arial" w:cs="Arial"/>
        </w:rPr>
      </w:pPr>
      <w:r w:rsidRPr="00631812">
        <w:rPr>
          <w:rFonts w:ascii="Arial" w:hAnsi="Arial" w:cs="Arial"/>
        </w:rPr>
        <w:t xml:space="preserve">Lijn 83 conformeert zich aan de </w:t>
      </w:r>
      <w:r>
        <w:rPr>
          <w:rFonts w:ascii="Arial" w:hAnsi="Arial" w:cs="Arial"/>
        </w:rPr>
        <w:t>meld</w:t>
      </w:r>
      <w:r w:rsidRPr="00631812">
        <w:rPr>
          <w:rFonts w:ascii="Arial" w:hAnsi="Arial" w:cs="Arial"/>
        </w:rPr>
        <w:t xml:space="preserve">code </w:t>
      </w:r>
      <w:r>
        <w:rPr>
          <w:rFonts w:ascii="Arial" w:hAnsi="Arial" w:cs="Arial"/>
        </w:rPr>
        <w:t xml:space="preserve">huiselijk geweld en </w:t>
      </w:r>
      <w:r w:rsidRPr="00631812">
        <w:rPr>
          <w:rFonts w:ascii="Arial" w:hAnsi="Arial" w:cs="Arial"/>
        </w:rPr>
        <w:t xml:space="preserve">kindermishandeling, zoals die vanaf  01 </w:t>
      </w:r>
      <w:r>
        <w:rPr>
          <w:rFonts w:ascii="Arial" w:hAnsi="Arial" w:cs="Arial"/>
        </w:rPr>
        <w:t>januari 2019</w:t>
      </w:r>
      <w:r w:rsidRPr="00631812">
        <w:rPr>
          <w:rFonts w:ascii="Arial" w:hAnsi="Arial" w:cs="Arial"/>
        </w:rPr>
        <w:t xml:space="preserve"> van kracht is.</w:t>
      </w:r>
    </w:p>
    <w:p w14:paraId="21F84F72"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iCs/>
          <w:color w:val="1A181C"/>
        </w:rPr>
        <w:t>Overwegende:</w:t>
      </w:r>
      <w:r w:rsidRPr="00631812">
        <w:rPr>
          <w:rFonts w:ascii="Arial" w:hAnsi="Arial" w:cs="Arial"/>
          <w:color w:val="1A181C"/>
        </w:rPr>
        <w:t xml:space="preserve"> </w:t>
      </w:r>
    </w:p>
    <w:p w14:paraId="4E0C95BD" w14:textId="77777777" w:rsidR="000419E2" w:rsidRPr="00631812" w:rsidRDefault="000419E2" w:rsidP="000419E2">
      <w:pPr>
        <w:pStyle w:val="Lijstalinea"/>
        <w:numPr>
          <w:ilvl w:val="0"/>
          <w:numId w:val="13"/>
        </w:numPr>
        <w:autoSpaceDE w:val="0"/>
        <w:autoSpaceDN w:val="0"/>
        <w:adjustRightInd w:val="0"/>
        <w:contextualSpacing/>
        <w:rPr>
          <w:color w:val="1A181C"/>
          <w:szCs w:val="22"/>
        </w:rPr>
      </w:pPr>
      <w:r>
        <w:rPr>
          <w:color w:val="1A181C"/>
          <w:szCs w:val="22"/>
        </w:rPr>
        <w:t>dat</w:t>
      </w:r>
      <w:r w:rsidRPr="00631812">
        <w:rPr>
          <w:iCs/>
          <w:color w:val="1A181C"/>
          <w:szCs w:val="22"/>
        </w:rPr>
        <w:t xml:space="preserve"> </w:t>
      </w:r>
      <w:r>
        <w:rPr>
          <w:iCs/>
          <w:color w:val="1A181C"/>
          <w:szCs w:val="22"/>
        </w:rPr>
        <w:t>De Ratel</w:t>
      </w:r>
      <w:r w:rsidRPr="00631812">
        <w:rPr>
          <w:i/>
          <w:iCs/>
          <w:color w:val="1A181C"/>
          <w:szCs w:val="22"/>
        </w:rPr>
        <w:t xml:space="preserve"> </w:t>
      </w:r>
      <w:r w:rsidRPr="00631812">
        <w:rPr>
          <w:color w:val="1A181C"/>
          <w:szCs w:val="22"/>
        </w:rPr>
        <w:t xml:space="preserve">verantwoordelijk is voor een goede kwaliteit van onderwijs aan haar </w:t>
      </w:r>
      <w:r>
        <w:rPr>
          <w:color w:val="1A181C"/>
          <w:szCs w:val="22"/>
        </w:rPr>
        <w:t>kind</w:t>
      </w:r>
      <w:r w:rsidRPr="00631812">
        <w:rPr>
          <w:color w:val="1A181C"/>
          <w:szCs w:val="22"/>
        </w:rPr>
        <w:t>e</w:t>
      </w:r>
      <w:r>
        <w:rPr>
          <w:color w:val="1A181C"/>
          <w:szCs w:val="22"/>
        </w:rPr>
        <w:t>re</w:t>
      </w:r>
      <w:r w:rsidRPr="00631812">
        <w:rPr>
          <w:color w:val="1A181C"/>
          <w:szCs w:val="22"/>
        </w:rPr>
        <w:t xml:space="preserve">n en dat deze verantwoordelijkheid zeker ook aan de orde is in geval van onderwijs aan </w:t>
      </w:r>
      <w:r>
        <w:rPr>
          <w:color w:val="1A181C"/>
          <w:szCs w:val="22"/>
        </w:rPr>
        <w:t>kind</w:t>
      </w:r>
      <w:r w:rsidRPr="00631812">
        <w:rPr>
          <w:color w:val="1A181C"/>
          <w:szCs w:val="22"/>
        </w:rPr>
        <w:t>e</w:t>
      </w:r>
      <w:r>
        <w:rPr>
          <w:color w:val="1A181C"/>
          <w:szCs w:val="22"/>
        </w:rPr>
        <w:t>re</w:t>
      </w:r>
      <w:r w:rsidRPr="00631812">
        <w:rPr>
          <w:color w:val="1A181C"/>
          <w:szCs w:val="22"/>
        </w:rPr>
        <w:t>n die (vermoedelijk) te maken hebben met huiselijk geweld of kindermishandeling;</w:t>
      </w:r>
    </w:p>
    <w:p w14:paraId="53D95EE2" w14:textId="77777777" w:rsidR="000419E2" w:rsidRPr="00631812" w:rsidRDefault="000419E2" w:rsidP="000419E2">
      <w:pPr>
        <w:pStyle w:val="Lijstalinea"/>
        <w:numPr>
          <w:ilvl w:val="0"/>
          <w:numId w:val="13"/>
        </w:numPr>
        <w:autoSpaceDE w:val="0"/>
        <w:autoSpaceDN w:val="0"/>
        <w:adjustRightInd w:val="0"/>
        <w:contextualSpacing/>
        <w:rPr>
          <w:color w:val="1A181C"/>
          <w:szCs w:val="22"/>
        </w:rPr>
      </w:pPr>
      <w:r w:rsidRPr="00631812">
        <w:rPr>
          <w:color w:val="1A181C"/>
          <w:szCs w:val="22"/>
        </w:rPr>
        <w:t xml:space="preserve">dat van de beroepskrachten die werkzaam zijn bij </w:t>
      </w:r>
      <w:r w:rsidRPr="00631812">
        <w:rPr>
          <w:iCs/>
          <w:color w:val="1A181C"/>
          <w:szCs w:val="22"/>
        </w:rPr>
        <w:t>Lijn 83</w:t>
      </w:r>
      <w:r w:rsidRPr="00631812">
        <w:rPr>
          <w:i/>
          <w:iCs/>
          <w:color w:val="1A181C"/>
          <w:szCs w:val="22"/>
        </w:rPr>
        <w:t xml:space="preserve"> </w:t>
      </w:r>
      <w:r w:rsidRPr="00631812">
        <w:rPr>
          <w:color w:val="1A181C"/>
          <w:szCs w:val="22"/>
        </w:rPr>
        <w:t xml:space="preserve">op basis van deze verantwoordelijkheid wordt verwacht dat zij in alle contacten met </w:t>
      </w:r>
      <w:r>
        <w:rPr>
          <w:color w:val="1A181C"/>
          <w:szCs w:val="22"/>
        </w:rPr>
        <w:t>kind</w:t>
      </w:r>
      <w:r w:rsidRPr="00631812">
        <w:rPr>
          <w:color w:val="1A181C"/>
          <w:szCs w:val="22"/>
        </w:rPr>
        <w:t>e</w:t>
      </w:r>
      <w:r>
        <w:rPr>
          <w:color w:val="1A181C"/>
          <w:szCs w:val="22"/>
        </w:rPr>
        <w:t>re</w:t>
      </w:r>
      <w:r w:rsidRPr="00631812">
        <w:rPr>
          <w:color w:val="1A181C"/>
          <w:szCs w:val="22"/>
        </w:rPr>
        <w:t>n attent zijn op signalen die kunnen duiden op huiselijk geweld of kindermishandeling en dat zij effectief reageren op deze signalen;</w:t>
      </w:r>
    </w:p>
    <w:p w14:paraId="5519DB2B" w14:textId="77777777" w:rsidR="000419E2" w:rsidRPr="00631812" w:rsidRDefault="000419E2" w:rsidP="000419E2">
      <w:pPr>
        <w:pStyle w:val="Lijstalinea"/>
        <w:numPr>
          <w:ilvl w:val="0"/>
          <w:numId w:val="13"/>
        </w:numPr>
        <w:autoSpaceDE w:val="0"/>
        <w:autoSpaceDN w:val="0"/>
        <w:adjustRightInd w:val="0"/>
        <w:contextualSpacing/>
        <w:rPr>
          <w:color w:val="1A181C"/>
          <w:szCs w:val="22"/>
        </w:rPr>
      </w:pPr>
      <w:r w:rsidRPr="00631812">
        <w:rPr>
          <w:color w:val="1A181C"/>
          <w:szCs w:val="22"/>
        </w:rPr>
        <w:t xml:space="preserve">dat </w:t>
      </w:r>
      <w:r>
        <w:rPr>
          <w:iCs/>
          <w:color w:val="1A181C"/>
          <w:szCs w:val="22"/>
        </w:rPr>
        <w:t>De Ratel</w:t>
      </w:r>
      <w:r w:rsidRPr="00631812">
        <w:rPr>
          <w:i/>
          <w:iCs/>
          <w:color w:val="1A181C"/>
          <w:szCs w:val="22"/>
        </w:rPr>
        <w:t xml:space="preserve"> </w:t>
      </w:r>
      <w:r w:rsidRPr="00631812">
        <w:rPr>
          <w:color w:val="1A181C"/>
          <w:szCs w:val="22"/>
        </w:rPr>
        <w:t xml:space="preserve">een meldcode wenst vast te stellen zodat de beroepskrachten die binnen </w:t>
      </w:r>
      <w:r w:rsidRPr="00631812">
        <w:rPr>
          <w:iCs/>
          <w:color w:val="1A181C"/>
          <w:szCs w:val="22"/>
        </w:rPr>
        <w:t>school</w:t>
      </w:r>
      <w:r w:rsidRPr="00631812">
        <w:rPr>
          <w:i/>
          <w:iCs/>
          <w:color w:val="1A181C"/>
          <w:szCs w:val="22"/>
        </w:rPr>
        <w:t xml:space="preserve"> </w:t>
      </w:r>
      <w:r w:rsidRPr="00631812">
        <w:rPr>
          <w:color w:val="1A181C"/>
          <w:szCs w:val="22"/>
        </w:rPr>
        <w:t>werkzaam zijn weten welke stappen van hen worden verwacht bij signalen van huiselijk geweld of kindermishandeling;</w:t>
      </w:r>
    </w:p>
    <w:p w14:paraId="5BF9DD02" w14:textId="77777777" w:rsidR="000419E2" w:rsidRPr="00631812" w:rsidRDefault="000419E2" w:rsidP="000419E2">
      <w:pPr>
        <w:pStyle w:val="Lijstalinea"/>
        <w:numPr>
          <w:ilvl w:val="0"/>
          <w:numId w:val="13"/>
        </w:numPr>
        <w:autoSpaceDE w:val="0"/>
        <w:autoSpaceDN w:val="0"/>
        <w:adjustRightInd w:val="0"/>
        <w:contextualSpacing/>
        <w:rPr>
          <w:color w:val="1A181C"/>
          <w:szCs w:val="22"/>
        </w:rPr>
      </w:pPr>
      <w:r w:rsidRPr="00631812">
        <w:rPr>
          <w:color w:val="1A181C"/>
          <w:szCs w:val="22"/>
        </w:rPr>
        <w:t xml:space="preserve">dat </w:t>
      </w:r>
      <w:r>
        <w:rPr>
          <w:iCs/>
          <w:color w:val="1A181C"/>
          <w:szCs w:val="22"/>
        </w:rPr>
        <w:t>De Ratel</w:t>
      </w:r>
      <w:r w:rsidRPr="00631812">
        <w:rPr>
          <w:i/>
          <w:iCs/>
          <w:color w:val="1A181C"/>
          <w:szCs w:val="22"/>
        </w:rPr>
        <w:t xml:space="preserve"> </w:t>
      </w:r>
      <w:r w:rsidRPr="00631812">
        <w:rPr>
          <w:color w:val="1A181C"/>
          <w:szCs w:val="22"/>
        </w:rPr>
        <w:t>in deze code ook vastlegt op welke wijze zij de beroepskrachten bij deze stappen ondersteunt</w:t>
      </w:r>
      <w:r w:rsidRPr="00631812">
        <w:rPr>
          <w:b/>
          <w:color w:val="1A181C"/>
          <w:szCs w:val="22"/>
        </w:rPr>
        <w:t>;</w:t>
      </w:r>
    </w:p>
    <w:p w14:paraId="1BA06E25" w14:textId="77777777" w:rsidR="000419E2" w:rsidRPr="00631812" w:rsidRDefault="000419E2" w:rsidP="000419E2">
      <w:pPr>
        <w:pStyle w:val="Lijstalinea"/>
        <w:numPr>
          <w:ilvl w:val="0"/>
          <w:numId w:val="13"/>
        </w:numPr>
        <w:autoSpaceDE w:val="0"/>
        <w:autoSpaceDN w:val="0"/>
        <w:adjustRightInd w:val="0"/>
        <w:contextualSpacing/>
        <w:rPr>
          <w:color w:val="1A181C"/>
          <w:szCs w:val="22"/>
        </w:rPr>
      </w:pPr>
      <w:r w:rsidRPr="00631812">
        <w:rPr>
          <w:color w:val="1A181C"/>
          <w:szCs w:val="22"/>
        </w:rPr>
        <w:t xml:space="preserve">dat onder </w:t>
      </w:r>
      <w:r w:rsidRPr="00631812">
        <w:rPr>
          <w:iCs/>
          <w:color w:val="1A181C"/>
          <w:szCs w:val="22"/>
        </w:rPr>
        <w:t>huiselijk geweld</w:t>
      </w:r>
      <w:r w:rsidRPr="00631812">
        <w:rPr>
          <w:i/>
          <w:iCs/>
          <w:color w:val="1A181C"/>
          <w:szCs w:val="22"/>
        </w:rPr>
        <w:t xml:space="preserve"> </w:t>
      </w:r>
      <w:r w:rsidRPr="00631812">
        <w:rPr>
          <w:color w:val="1A181C"/>
          <w:szCs w:val="22"/>
        </w:rPr>
        <w:t>wordt verstaan:</w:t>
      </w:r>
    </w:p>
    <w:p w14:paraId="74AE41CD" w14:textId="77777777" w:rsidR="000419E2" w:rsidRPr="00631812" w:rsidRDefault="000419E2" w:rsidP="000419E2">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lichamelijk, geestelijk of seksueel geweld,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rsidRPr="00631812">
        <w:rPr>
          <w:rFonts w:ascii="Arial" w:hAnsi="Arial" w:cs="Arial"/>
          <w:color w:val="1A181C"/>
        </w:rPr>
        <w:t>eergerelateerd</w:t>
      </w:r>
      <w:proofErr w:type="spellEnd"/>
      <w:r w:rsidRPr="00631812">
        <w:rPr>
          <w:rFonts w:ascii="Arial" w:hAnsi="Arial" w:cs="Arial"/>
          <w:color w:val="1A181C"/>
        </w:rPr>
        <w:t xml:space="preserve"> geweld. Tot de huiselijke kring van het slachtoffer behoren: (ex-) partners gezinsleden, familieleden en huisvrienden;</w:t>
      </w:r>
    </w:p>
    <w:p w14:paraId="5C1F56CC" w14:textId="77777777" w:rsidR="000419E2" w:rsidRPr="00631812" w:rsidRDefault="000419E2" w:rsidP="000419E2">
      <w:pPr>
        <w:pStyle w:val="Lijstalinea"/>
        <w:numPr>
          <w:ilvl w:val="0"/>
          <w:numId w:val="14"/>
        </w:numPr>
        <w:autoSpaceDE w:val="0"/>
        <w:autoSpaceDN w:val="0"/>
        <w:adjustRightInd w:val="0"/>
        <w:ind w:left="723"/>
        <w:contextualSpacing/>
        <w:rPr>
          <w:color w:val="1A181C"/>
          <w:szCs w:val="22"/>
        </w:rPr>
      </w:pPr>
      <w:r w:rsidRPr="00631812">
        <w:rPr>
          <w:color w:val="1A181C"/>
          <w:szCs w:val="22"/>
        </w:rPr>
        <w:t xml:space="preserve">dat onder </w:t>
      </w:r>
      <w:r w:rsidRPr="00631812">
        <w:rPr>
          <w:iCs/>
          <w:color w:val="1A181C"/>
          <w:szCs w:val="22"/>
        </w:rPr>
        <w:t>kindermishandeling</w:t>
      </w:r>
      <w:r w:rsidRPr="00631812">
        <w:rPr>
          <w:i/>
          <w:iCs/>
          <w:color w:val="1A181C"/>
          <w:szCs w:val="22"/>
        </w:rPr>
        <w:t xml:space="preserve"> </w:t>
      </w:r>
      <w:r w:rsidRPr="00631812">
        <w:rPr>
          <w:color w:val="1A181C"/>
          <w:szCs w:val="22"/>
        </w:rPr>
        <w:t>wordt verstaan:</w:t>
      </w:r>
    </w:p>
    <w:p w14:paraId="3951BDBB" w14:textId="77777777" w:rsidR="000419E2" w:rsidRPr="00631812" w:rsidRDefault="000419E2" w:rsidP="000419E2">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iedere vorm van een voor een minderjarige bedreigende of gewelddadige interactie van fysieke, psychische of seksuele aard, die de </w:t>
      </w:r>
      <w:r>
        <w:rPr>
          <w:rFonts w:ascii="Arial" w:hAnsi="Arial" w:cs="Arial"/>
          <w:color w:val="1A181C"/>
        </w:rPr>
        <w:t>ouders/verzorgers</w:t>
      </w:r>
      <w:r w:rsidRPr="00631812">
        <w:rPr>
          <w:rFonts w:ascii="Arial" w:hAnsi="Arial" w:cs="Arial"/>
          <w:color w:val="1A181C"/>
        </w:rPr>
        <w:t xml:space="preserve">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631812">
        <w:rPr>
          <w:rFonts w:ascii="Arial" w:hAnsi="Arial" w:cs="Arial"/>
          <w:color w:val="1A181C"/>
        </w:rPr>
        <w:t>eergerelateerd</w:t>
      </w:r>
      <w:proofErr w:type="spellEnd"/>
      <w:r w:rsidRPr="00631812">
        <w:rPr>
          <w:rFonts w:ascii="Arial" w:hAnsi="Arial" w:cs="Arial"/>
          <w:color w:val="1A181C"/>
        </w:rPr>
        <w:t xml:space="preserve"> geweld, huwelijksdwang, vrouwelijke genitale verminking en het als minderjarige getuige zijn van huiselijk geweld tussen </w:t>
      </w:r>
      <w:r>
        <w:rPr>
          <w:rFonts w:ascii="Arial" w:hAnsi="Arial" w:cs="Arial"/>
          <w:color w:val="1A181C"/>
        </w:rPr>
        <w:t>ouders/verzorgers</w:t>
      </w:r>
      <w:r w:rsidRPr="00631812">
        <w:rPr>
          <w:rFonts w:ascii="Arial" w:hAnsi="Arial" w:cs="Arial"/>
          <w:color w:val="1A181C"/>
        </w:rPr>
        <w:t xml:space="preserve"> en/of andere huisgenoten;</w:t>
      </w:r>
    </w:p>
    <w:p w14:paraId="0FE87ECF" w14:textId="77777777" w:rsidR="000419E2" w:rsidRPr="00631812" w:rsidRDefault="000419E2" w:rsidP="000419E2">
      <w:pPr>
        <w:pStyle w:val="Lijstalinea"/>
        <w:numPr>
          <w:ilvl w:val="0"/>
          <w:numId w:val="14"/>
        </w:numPr>
        <w:autoSpaceDE w:val="0"/>
        <w:autoSpaceDN w:val="0"/>
        <w:adjustRightInd w:val="0"/>
        <w:ind w:left="723"/>
        <w:contextualSpacing/>
        <w:rPr>
          <w:color w:val="1A181C"/>
          <w:szCs w:val="22"/>
        </w:rPr>
      </w:pPr>
      <w:r w:rsidRPr="00631812">
        <w:rPr>
          <w:color w:val="1A181C"/>
          <w:szCs w:val="22"/>
        </w:rPr>
        <w:t xml:space="preserve">dat onder </w:t>
      </w:r>
      <w:r w:rsidRPr="00631812">
        <w:rPr>
          <w:iCs/>
          <w:color w:val="1A181C"/>
          <w:szCs w:val="22"/>
        </w:rPr>
        <w:t xml:space="preserve">medewerker </w:t>
      </w:r>
      <w:r w:rsidRPr="00631812">
        <w:rPr>
          <w:color w:val="1A181C"/>
          <w:szCs w:val="22"/>
        </w:rPr>
        <w:t xml:space="preserve">in deze code wordt verstaan: de medewerker die voor </w:t>
      </w:r>
      <w:r>
        <w:rPr>
          <w:color w:val="1A181C"/>
          <w:szCs w:val="22"/>
        </w:rPr>
        <w:t>De Ratel</w:t>
      </w:r>
      <w:r w:rsidRPr="00631812">
        <w:rPr>
          <w:i/>
          <w:iCs/>
          <w:color w:val="1A181C"/>
          <w:szCs w:val="22"/>
        </w:rPr>
        <w:t xml:space="preserve"> </w:t>
      </w:r>
      <w:r w:rsidRPr="00631812">
        <w:rPr>
          <w:color w:val="1A181C"/>
          <w:szCs w:val="22"/>
        </w:rPr>
        <w:t xml:space="preserve">werkzaam is en die in dit verband aan </w:t>
      </w:r>
      <w:r>
        <w:rPr>
          <w:color w:val="1A181C"/>
          <w:szCs w:val="22"/>
        </w:rPr>
        <w:t>kind</w:t>
      </w:r>
      <w:r w:rsidRPr="00631812">
        <w:rPr>
          <w:color w:val="1A181C"/>
          <w:szCs w:val="22"/>
        </w:rPr>
        <w:t>e</w:t>
      </w:r>
      <w:r>
        <w:rPr>
          <w:color w:val="1A181C"/>
          <w:szCs w:val="22"/>
        </w:rPr>
        <w:t>re</w:t>
      </w:r>
      <w:r w:rsidRPr="00631812">
        <w:rPr>
          <w:color w:val="1A181C"/>
          <w:szCs w:val="22"/>
        </w:rPr>
        <w:t>n van de organisatie zorg, begeleiding, onderwijs, of een andere wijze van ondersteuning</w:t>
      </w:r>
    </w:p>
    <w:p w14:paraId="655596CD" w14:textId="77777777" w:rsidR="000419E2" w:rsidRPr="00631812" w:rsidRDefault="000419E2" w:rsidP="000419E2">
      <w:pPr>
        <w:autoSpaceDE w:val="0"/>
        <w:autoSpaceDN w:val="0"/>
        <w:adjustRightInd w:val="0"/>
        <w:spacing w:after="0" w:line="240" w:lineRule="auto"/>
        <w:ind w:firstLine="708"/>
        <w:rPr>
          <w:rFonts w:ascii="Arial" w:hAnsi="Arial" w:cs="Arial"/>
          <w:color w:val="1A181C"/>
        </w:rPr>
      </w:pPr>
      <w:r w:rsidRPr="00631812">
        <w:rPr>
          <w:rFonts w:ascii="Arial" w:hAnsi="Arial" w:cs="Arial"/>
          <w:color w:val="1A181C"/>
        </w:rPr>
        <w:t>biedt;</w:t>
      </w:r>
    </w:p>
    <w:p w14:paraId="1F871AE1" w14:textId="77777777" w:rsidR="000419E2" w:rsidRPr="00631812" w:rsidRDefault="000419E2" w:rsidP="000419E2">
      <w:pPr>
        <w:pStyle w:val="Lijstalinea"/>
        <w:numPr>
          <w:ilvl w:val="0"/>
          <w:numId w:val="14"/>
        </w:numPr>
        <w:autoSpaceDE w:val="0"/>
        <w:autoSpaceDN w:val="0"/>
        <w:adjustRightInd w:val="0"/>
        <w:ind w:left="723"/>
        <w:contextualSpacing/>
        <w:rPr>
          <w:color w:val="1A181C"/>
          <w:szCs w:val="22"/>
        </w:rPr>
      </w:pPr>
      <w:r w:rsidRPr="00631812">
        <w:rPr>
          <w:color w:val="1A181C"/>
          <w:szCs w:val="22"/>
        </w:rPr>
        <w:t xml:space="preserve">dat onder </w:t>
      </w:r>
      <w:r>
        <w:rPr>
          <w:color w:val="1A181C"/>
          <w:szCs w:val="22"/>
        </w:rPr>
        <w:t>kind</w:t>
      </w:r>
      <w:r w:rsidRPr="00631812">
        <w:rPr>
          <w:i/>
          <w:iCs/>
          <w:color w:val="1A181C"/>
          <w:szCs w:val="22"/>
        </w:rPr>
        <w:t xml:space="preserve"> </w:t>
      </w:r>
      <w:r w:rsidRPr="00631812">
        <w:rPr>
          <w:color w:val="1A181C"/>
          <w:szCs w:val="22"/>
        </w:rPr>
        <w:t>in deze code wordt verstaan: iedere persoon aan wie de medewerker zijn professionele diensten verleent.</w:t>
      </w:r>
    </w:p>
    <w:p w14:paraId="1D1EEC80"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4663BE45"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In aanmerking nemende:</w:t>
      </w:r>
    </w:p>
    <w:p w14:paraId="7B8739C0" w14:textId="77777777" w:rsidR="000419E2" w:rsidRPr="00631812" w:rsidRDefault="000419E2" w:rsidP="000419E2">
      <w:pPr>
        <w:pStyle w:val="Lijstalinea"/>
        <w:numPr>
          <w:ilvl w:val="0"/>
          <w:numId w:val="14"/>
        </w:numPr>
        <w:autoSpaceDE w:val="0"/>
        <w:autoSpaceDN w:val="0"/>
        <w:adjustRightInd w:val="0"/>
        <w:contextualSpacing/>
        <w:rPr>
          <w:color w:val="1A181C"/>
          <w:szCs w:val="22"/>
        </w:rPr>
      </w:pPr>
      <w:r w:rsidRPr="00631812">
        <w:rPr>
          <w:color w:val="1A181C"/>
          <w:szCs w:val="22"/>
        </w:rPr>
        <w:t>de Wet bescherming persoonsgegevens;</w:t>
      </w:r>
    </w:p>
    <w:p w14:paraId="0DBF6F0B" w14:textId="77777777" w:rsidR="000419E2" w:rsidRPr="00631812" w:rsidRDefault="000419E2" w:rsidP="000419E2">
      <w:pPr>
        <w:pStyle w:val="Lijstalinea"/>
        <w:numPr>
          <w:ilvl w:val="0"/>
          <w:numId w:val="14"/>
        </w:numPr>
        <w:autoSpaceDE w:val="0"/>
        <w:autoSpaceDN w:val="0"/>
        <w:adjustRightInd w:val="0"/>
        <w:contextualSpacing/>
        <w:rPr>
          <w:color w:val="1A181C"/>
          <w:szCs w:val="22"/>
        </w:rPr>
      </w:pPr>
      <w:r w:rsidRPr="00631812">
        <w:rPr>
          <w:color w:val="1A181C"/>
          <w:szCs w:val="22"/>
        </w:rPr>
        <w:t xml:space="preserve">de Wet op de jeugdzorg, </w:t>
      </w:r>
      <w:r w:rsidRPr="00631812">
        <w:rPr>
          <w:i/>
          <w:iCs/>
          <w:color w:val="1A181C"/>
          <w:szCs w:val="22"/>
        </w:rPr>
        <w:t>alsmede de komende</w:t>
      </w:r>
      <w:r w:rsidRPr="00631812">
        <w:rPr>
          <w:color w:val="1A181C"/>
          <w:szCs w:val="22"/>
        </w:rPr>
        <w:t xml:space="preserve"> </w:t>
      </w:r>
      <w:r w:rsidRPr="00631812">
        <w:rPr>
          <w:i/>
          <w:iCs/>
          <w:color w:val="1A181C"/>
          <w:szCs w:val="22"/>
        </w:rPr>
        <w:t>Jeugdwet</w:t>
      </w:r>
      <w:r w:rsidRPr="00631812">
        <w:rPr>
          <w:color w:val="1A181C"/>
          <w:szCs w:val="22"/>
        </w:rPr>
        <w:t>;</w:t>
      </w:r>
    </w:p>
    <w:p w14:paraId="0413A8E1" w14:textId="77777777" w:rsidR="000419E2" w:rsidRPr="00631812" w:rsidRDefault="000419E2" w:rsidP="000419E2">
      <w:pPr>
        <w:pStyle w:val="Lijstalinea"/>
        <w:numPr>
          <w:ilvl w:val="0"/>
          <w:numId w:val="14"/>
        </w:numPr>
        <w:autoSpaceDE w:val="0"/>
        <w:autoSpaceDN w:val="0"/>
        <w:adjustRightInd w:val="0"/>
        <w:contextualSpacing/>
        <w:rPr>
          <w:color w:val="1A181C"/>
          <w:szCs w:val="22"/>
        </w:rPr>
      </w:pPr>
      <w:r w:rsidRPr="00631812">
        <w:rPr>
          <w:color w:val="1A181C"/>
          <w:szCs w:val="22"/>
        </w:rPr>
        <w:t>de Wet maatschappelijke ondersteuning</w:t>
      </w:r>
    </w:p>
    <w:p w14:paraId="014275D7" w14:textId="77777777" w:rsidR="000419E2" w:rsidRPr="00631812" w:rsidRDefault="000419E2" w:rsidP="000419E2">
      <w:pPr>
        <w:autoSpaceDE w:val="0"/>
        <w:autoSpaceDN w:val="0"/>
        <w:adjustRightInd w:val="0"/>
        <w:spacing w:after="0" w:line="240" w:lineRule="auto"/>
        <w:rPr>
          <w:rFonts w:ascii="Arial" w:hAnsi="Arial" w:cs="Arial"/>
          <w:bCs/>
          <w:color w:val="1A181C"/>
        </w:rPr>
      </w:pPr>
    </w:p>
    <w:p w14:paraId="6DAF7220" w14:textId="77777777" w:rsidR="000419E2" w:rsidRPr="00631812" w:rsidRDefault="000419E2" w:rsidP="000419E2">
      <w:pPr>
        <w:autoSpaceDE w:val="0"/>
        <w:autoSpaceDN w:val="0"/>
        <w:adjustRightInd w:val="0"/>
        <w:spacing w:after="0" w:line="240" w:lineRule="auto"/>
        <w:rPr>
          <w:rFonts w:ascii="Arial" w:hAnsi="Arial" w:cs="Arial"/>
          <w:bCs/>
          <w:color w:val="1A181C"/>
        </w:rPr>
      </w:pPr>
      <w:r w:rsidRPr="00631812">
        <w:rPr>
          <w:rFonts w:ascii="Arial" w:hAnsi="Arial" w:cs="Arial"/>
          <w:bCs/>
          <w:color w:val="1A181C"/>
        </w:rPr>
        <w:t>Stelt de volgende Meldcode Huiselijk Geweld en Kindermishandeling vast.</w:t>
      </w:r>
    </w:p>
    <w:p w14:paraId="7EBA183A" w14:textId="77777777" w:rsidR="000419E2" w:rsidRPr="00631812" w:rsidRDefault="000419E2" w:rsidP="000419E2">
      <w:pPr>
        <w:autoSpaceDE w:val="0"/>
        <w:autoSpaceDN w:val="0"/>
        <w:adjustRightInd w:val="0"/>
        <w:spacing w:after="0" w:line="240" w:lineRule="auto"/>
        <w:rPr>
          <w:rFonts w:ascii="Arial" w:hAnsi="Arial" w:cs="Arial"/>
          <w:color w:val="75191B"/>
        </w:rPr>
      </w:pPr>
    </w:p>
    <w:p w14:paraId="4440764F" w14:textId="77777777" w:rsidR="000419E2" w:rsidRPr="005F4F83" w:rsidRDefault="000419E2" w:rsidP="000419E2">
      <w:pPr>
        <w:rPr>
          <w:rFonts w:ascii="Arial" w:hAnsi="Arial" w:cs="Arial"/>
          <w:b/>
        </w:rPr>
      </w:pPr>
      <w:r w:rsidRPr="00631812">
        <w:br w:type="page"/>
      </w:r>
      <w:bookmarkStart w:id="3" w:name="_Toc469316422"/>
      <w:r w:rsidRPr="005F4F83">
        <w:rPr>
          <w:rFonts w:ascii="Arial" w:hAnsi="Arial" w:cs="Arial"/>
          <w:b/>
        </w:rPr>
        <w:lastRenderedPageBreak/>
        <w:t>Stappenplan bij signalen van huiselijk geweld en kindermishandeling</w:t>
      </w:r>
      <w:bookmarkEnd w:id="3"/>
    </w:p>
    <w:p w14:paraId="78079DAC" w14:textId="77777777" w:rsidR="000419E2" w:rsidRDefault="000419E2" w:rsidP="000419E2">
      <w:pPr>
        <w:autoSpaceDE w:val="0"/>
        <w:autoSpaceDN w:val="0"/>
        <w:adjustRightInd w:val="0"/>
        <w:spacing w:after="0" w:line="240" w:lineRule="auto"/>
        <w:rPr>
          <w:rFonts w:ascii="RijksoverheidSerif-Bold" w:hAnsi="RijksoverheidSerif-Bold" w:cs="RijksoverheidSerif-Bold"/>
          <w:b/>
          <w:bCs/>
          <w:color w:val="1A181C"/>
          <w:sz w:val="19"/>
          <w:szCs w:val="19"/>
        </w:rPr>
      </w:pPr>
      <w:r w:rsidRPr="00864CE8">
        <w:rPr>
          <w:rFonts w:cs="RijksoverheidSerif-Regular"/>
          <w:noProof/>
          <w:color w:val="1A181C"/>
          <w:sz w:val="20"/>
          <w:szCs w:val="20"/>
          <w:lang w:eastAsia="nl-NL"/>
        </w:rPr>
        <w:drawing>
          <wp:inline distT="0" distB="0" distL="0" distR="0" wp14:anchorId="3C87651C" wp14:editId="313EB7D8">
            <wp:extent cx="6261167" cy="2200275"/>
            <wp:effectExtent l="0" t="0" r="635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4714" cy="2201521"/>
                    </a:xfrm>
                    <a:prstGeom prst="rect">
                      <a:avLst/>
                    </a:prstGeom>
                    <a:noFill/>
                    <a:ln>
                      <a:noFill/>
                    </a:ln>
                  </pic:spPr>
                </pic:pic>
              </a:graphicData>
            </a:graphic>
          </wp:inline>
        </w:drawing>
      </w:r>
    </w:p>
    <w:p w14:paraId="5738BBAE" w14:textId="77777777" w:rsidR="000419E2" w:rsidRDefault="000419E2" w:rsidP="000419E2">
      <w:pPr>
        <w:autoSpaceDE w:val="0"/>
        <w:autoSpaceDN w:val="0"/>
        <w:adjustRightInd w:val="0"/>
        <w:spacing w:after="0" w:line="240" w:lineRule="auto"/>
        <w:rPr>
          <w:rFonts w:ascii="Arial" w:hAnsi="Arial" w:cs="Arial"/>
          <w:b/>
          <w:bCs/>
          <w:color w:val="1A181C"/>
        </w:rPr>
      </w:pPr>
    </w:p>
    <w:p w14:paraId="3684E724" w14:textId="77777777" w:rsidR="000419E2" w:rsidRPr="00631812" w:rsidRDefault="000419E2" w:rsidP="000419E2">
      <w:pPr>
        <w:autoSpaceDE w:val="0"/>
        <w:autoSpaceDN w:val="0"/>
        <w:adjustRightInd w:val="0"/>
        <w:spacing w:after="0" w:line="240" w:lineRule="auto"/>
        <w:rPr>
          <w:rFonts w:ascii="Arial" w:hAnsi="Arial" w:cs="Arial"/>
          <w:b/>
          <w:bCs/>
          <w:color w:val="1A181C"/>
        </w:rPr>
      </w:pPr>
      <w:r w:rsidRPr="00631812">
        <w:rPr>
          <w:rFonts w:ascii="Arial" w:hAnsi="Arial" w:cs="Arial"/>
          <w:b/>
          <w:bCs/>
          <w:color w:val="1A181C"/>
        </w:rPr>
        <w:t>Meldcode in relatie tot het beroepsgeheim en de meldrechten kindermishandeling en huiselijk geweld</w:t>
      </w:r>
    </w:p>
    <w:p w14:paraId="23A41D42" w14:textId="77777777" w:rsidR="000419E2" w:rsidRDefault="000419E2" w:rsidP="000419E2">
      <w:pPr>
        <w:autoSpaceDE w:val="0"/>
        <w:autoSpaceDN w:val="0"/>
        <w:adjustRightInd w:val="0"/>
        <w:spacing w:after="0" w:line="240" w:lineRule="auto"/>
        <w:rPr>
          <w:rFonts w:ascii="Arial" w:hAnsi="Arial" w:cs="Arial"/>
          <w:color w:val="1A181C"/>
        </w:rPr>
      </w:pPr>
    </w:p>
    <w:p w14:paraId="6A0323E6"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De twee wettelijke meldrechten voor huiselijk geweld en voor kindermishandeling bieden alle</w:t>
      </w:r>
    </w:p>
    <w:p w14:paraId="15850DDE"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medewerkers met een beroepsgeheim of een andere zwijgplicht, het recht om een vermoeden</w:t>
      </w:r>
      <w:r>
        <w:rPr>
          <w:rFonts w:ascii="Arial" w:hAnsi="Arial" w:cs="Arial"/>
          <w:color w:val="1A181C"/>
        </w:rPr>
        <w:t xml:space="preserve"> </w:t>
      </w:r>
      <w:r w:rsidRPr="00631812">
        <w:rPr>
          <w:rFonts w:ascii="Arial" w:hAnsi="Arial" w:cs="Arial"/>
          <w:color w:val="1A181C"/>
        </w:rPr>
        <w:t>van kindermishandeling of huiselijk geweld te melden, ook als zij daarvoor geen toestemming hebben van de betreffen</w:t>
      </w:r>
      <w:r>
        <w:rPr>
          <w:rFonts w:ascii="Arial" w:hAnsi="Arial" w:cs="Arial"/>
          <w:color w:val="1A181C"/>
        </w:rPr>
        <w:t>de kind</w:t>
      </w:r>
      <w:r w:rsidRPr="00631812">
        <w:rPr>
          <w:rFonts w:ascii="Arial" w:hAnsi="Arial" w:cs="Arial"/>
          <w:color w:val="1A181C"/>
        </w:rPr>
        <w:t xml:space="preserve"> of ouder. Zie voor de wetteksten artikel 53 lid 3 Wet op de jeugdzorg en artikel 21d lid 3 Wet maatschappelijke ondersteuning. Deze beide wettelijke meldrechten maken een inbreuk mogelijk op het beroepsgeheim van bijvoorbeeld artsen, psychiaters, verpleegkundigen, maatschappelijk werkers, psychologen, pedagogen, verloskundigen en werkers in de jeugdzorg of in de reclassering.</w:t>
      </w:r>
    </w:p>
    <w:p w14:paraId="2C71B2ED" w14:textId="77777777" w:rsidR="000419E2" w:rsidRPr="00631812" w:rsidRDefault="000419E2" w:rsidP="000419E2">
      <w:pPr>
        <w:autoSpaceDE w:val="0"/>
        <w:autoSpaceDN w:val="0"/>
        <w:adjustRightInd w:val="0"/>
        <w:spacing w:after="0" w:line="240" w:lineRule="auto"/>
        <w:ind w:right="-164"/>
        <w:rPr>
          <w:rFonts w:ascii="Arial" w:hAnsi="Arial" w:cs="Arial"/>
          <w:color w:val="1A181C"/>
        </w:rPr>
      </w:pPr>
      <w:r w:rsidRPr="00631812">
        <w:rPr>
          <w:rFonts w:ascii="Arial" w:hAnsi="Arial" w:cs="Arial"/>
          <w:color w:val="1A181C"/>
        </w:rPr>
        <w:t>De stappen van de meldcode beschrijven hoe een medewerker met een geheimhoudingsplicht</w:t>
      </w:r>
      <w:r>
        <w:rPr>
          <w:rFonts w:ascii="Arial" w:hAnsi="Arial" w:cs="Arial"/>
          <w:color w:val="1A181C"/>
        </w:rPr>
        <w:t xml:space="preserve"> </w:t>
      </w:r>
    </w:p>
    <w:p w14:paraId="20E9E732" w14:textId="77777777" w:rsidR="000419E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op een zorgvuldige wijze om gaat met deze meldrechten.</w:t>
      </w:r>
    </w:p>
    <w:p w14:paraId="48572C60" w14:textId="77777777" w:rsidR="000419E2" w:rsidRDefault="000419E2" w:rsidP="000419E2">
      <w:pPr>
        <w:autoSpaceDE w:val="0"/>
        <w:autoSpaceDN w:val="0"/>
        <w:adjustRightInd w:val="0"/>
        <w:spacing w:after="0" w:line="240" w:lineRule="auto"/>
        <w:rPr>
          <w:rFonts w:ascii="Arial" w:hAnsi="Arial" w:cs="Arial"/>
          <w:color w:val="1A181C"/>
        </w:rPr>
      </w:pPr>
    </w:p>
    <w:p w14:paraId="534E3617" w14:textId="77777777" w:rsidR="000419E2" w:rsidRPr="005F4F83" w:rsidRDefault="000419E2" w:rsidP="000419E2">
      <w:pPr>
        <w:rPr>
          <w:rFonts w:ascii="Arial" w:hAnsi="Arial" w:cs="Arial"/>
          <w:b/>
          <w:i/>
        </w:rPr>
      </w:pPr>
      <w:bookmarkStart w:id="4" w:name="_Toc469316423"/>
      <w:bookmarkStart w:id="5" w:name="_Toc497375331"/>
      <w:bookmarkStart w:id="6" w:name="_Toc497386837"/>
      <w:bookmarkStart w:id="7" w:name="_Toc498678033"/>
      <w:bookmarkStart w:id="8" w:name="_Toc498686398"/>
      <w:bookmarkStart w:id="9" w:name="_Toc504483955"/>
      <w:r w:rsidRPr="005F4F83">
        <w:rPr>
          <w:rFonts w:ascii="Arial" w:hAnsi="Arial" w:cs="Arial"/>
          <w:b/>
          <w:i/>
        </w:rPr>
        <w:t>Stap 1: In kaart brengen van signalen</w:t>
      </w:r>
      <w:bookmarkEnd w:id="4"/>
      <w:bookmarkEnd w:id="5"/>
      <w:bookmarkEnd w:id="6"/>
      <w:bookmarkEnd w:id="7"/>
      <w:bookmarkEnd w:id="8"/>
      <w:bookmarkEnd w:id="9"/>
    </w:p>
    <w:p w14:paraId="7A7DFAAD"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Breng de signalen die een vermoeden van huiselijk geweld of kindermishandeling bevestigen of ontkrachten in kaart en leg deze vast. Leg ook de contacten over de signalen vast, evenals de stappen die worden gezet en de</w:t>
      </w:r>
      <w:r>
        <w:rPr>
          <w:rFonts w:ascii="Arial" w:hAnsi="Arial" w:cs="Arial"/>
          <w:color w:val="1A181C"/>
        </w:rPr>
        <w:t xml:space="preserve"> </w:t>
      </w:r>
      <w:r w:rsidRPr="00631812">
        <w:rPr>
          <w:rFonts w:ascii="Arial" w:hAnsi="Arial" w:cs="Arial"/>
          <w:color w:val="1A181C"/>
        </w:rPr>
        <w:t xml:space="preserve">besluiten die worden genomen. </w:t>
      </w:r>
    </w:p>
    <w:p w14:paraId="4E06B562"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7269583A"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Maak bij het signaleren van huiselijk geweld of kindermishandeling gebruik van een signaleringsinstrument (zie bijlage 1).</w:t>
      </w:r>
    </w:p>
    <w:p w14:paraId="4E6A8AED"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686088A0"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Alle gegevens die te maken hebben met het signaleren en handelen legt u schriftelijk vast. </w:t>
      </w:r>
    </w:p>
    <w:p w14:paraId="5A665CDB"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Vermeld altijd datum, plaats, situatie en overige aanwezigen</w:t>
      </w:r>
    </w:p>
    <w:p w14:paraId="24052BA1"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Signalen die duidelijk maken welke zorgen u ziet, hoort of ruikt.</w:t>
      </w:r>
    </w:p>
    <w:p w14:paraId="756792CE"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Signalen die een vermoeden van huiselijk geweld of kindermishandeling bevestigen of ontkrachten.</w:t>
      </w:r>
    </w:p>
    <w:p w14:paraId="2177E871"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Contacten over deze signalen.</w:t>
      </w:r>
    </w:p>
    <w:p w14:paraId="101CF76B"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Stappen die worden gezet.</w:t>
      </w:r>
    </w:p>
    <w:p w14:paraId="424C7879"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Besluiten die worden genomen.</w:t>
      </w:r>
    </w:p>
    <w:p w14:paraId="0AB68111" w14:textId="77777777" w:rsidR="000419E2" w:rsidRPr="00631812" w:rsidRDefault="000419E2" w:rsidP="000419E2">
      <w:pPr>
        <w:pStyle w:val="Lijstalinea"/>
        <w:numPr>
          <w:ilvl w:val="0"/>
          <w:numId w:val="11"/>
        </w:numPr>
        <w:autoSpaceDE w:val="0"/>
        <w:autoSpaceDN w:val="0"/>
        <w:adjustRightInd w:val="0"/>
        <w:contextualSpacing/>
        <w:rPr>
          <w:color w:val="1A181C"/>
          <w:szCs w:val="22"/>
        </w:rPr>
      </w:pPr>
      <w:r w:rsidRPr="00631812">
        <w:rPr>
          <w:color w:val="1A181C"/>
          <w:szCs w:val="22"/>
        </w:rPr>
        <w:t>Vervolgaantekeningen over het verloop.</w:t>
      </w:r>
    </w:p>
    <w:p w14:paraId="16822B1E" w14:textId="77777777" w:rsidR="000419E2" w:rsidRPr="00631812" w:rsidRDefault="000419E2" w:rsidP="000419E2">
      <w:pPr>
        <w:pStyle w:val="Lijstalinea"/>
        <w:autoSpaceDE w:val="0"/>
        <w:autoSpaceDN w:val="0"/>
        <w:adjustRightInd w:val="0"/>
        <w:rPr>
          <w:color w:val="1A181C"/>
          <w:szCs w:val="22"/>
        </w:rPr>
      </w:pPr>
    </w:p>
    <w:p w14:paraId="1ABCCB62"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w:t>
      </w:r>
    </w:p>
    <w:p w14:paraId="57D32BE4" w14:textId="77777777" w:rsidR="000419E2" w:rsidRPr="00631812" w:rsidRDefault="000419E2" w:rsidP="000419E2">
      <w:pPr>
        <w:autoSpaceDE w:val="0"/>
        <w:autoSpaceDN w:val="0"/>
        <w:adjustRightInd w:val="0"/>
        <w:spacing w:after="0" w:line="240" w:lineRule="auto"/>
        <w:rPr>
          <w:rFonts w:ascii="Arial" w:hAnsi="Arial" w:cs="Arial"/>
          <w:i/>
          <w:iCs/>
          <w:color w:val="1A181C"/>
        </w:rPr>
      </w:pPr>
    </w:p>
    <w:p w14:paraId="5B47B9FF" w14:textId="77777777" w:rsidR="000419E2" w:rsidRPr="00631812" w:rsidRDefault="000419E2" w:rsidP="000419E2">
      <w:pPr>
        <w:pStyle w:val="Lijstalinea"/>
        <w:numPr>
          <w:ilvl w:val="0"/>
          <w:numId w:val="6"/>
        </w:numPr>
        <w:autoSpaceDE w:val="0"/>
        <w:autoSpaceDN w:val="0"/>
        <w:adjustRightInd w:val="0"/>
        <w:contextualSpacing/>
        <w:rPr>
          <w:b/>
          <w:iCs/>
          <w:color w:val="1A181C"/>
          <w:szCs w:val="22"/>
        </w:rPr>
      </w:pPr>
      <w:r w:rsidRPr="00631812">
        <w:rPr>
          <w:b/>
          <w:iCs/>
          <w:color w:val="1A181C"/>
          <w:szCs w:val="22"/>
        </w:rPr>
        <w:t>Signalen van geweld door een beroepskracht in een onderwijsrelatie</w:t>
      </w:r>
    </w:p>
    <w:p w14:paraId="69B74240" w14:textId="77777777" w:rsidR="000419E2" w:rsidRPr="00631812" w:rsidRDefault="000419E2" w:rsidP="000419E2">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Gaan de signalen over mogelijk geweld gepleegd door een medewerker ten opzichte van een </w:t>
      </w:r>
      <w:r>
        <w:rPr>
          <w:rFonts w:ascii="Arial" w:hAnsi="Arial" w:cs="Arial"/>
          <w:color w:val="1A181C"/>
        </w:rPr>
        <w:t>kind</w:t>
      </w:r>
      <w:r w:rsidRPr="00631812">
        <w:rPr>
          <w:rFonts w:ascii="Arial" w:hAnsi="Arial" w:cs="Arial"/>
          <w:color w:val="1A181C"/>
        </w:rPr>
        <w:t xml:space="preserve">, meld de signalen dan bij de leidinggevende of de directie, conform de interne richtlijnen. In dat geval is dit stappenplan </w:t>
      </w:r>
      <w:r w:rsidRPr="00631812">
        <w:rPr>
          <w:rFonts w:ascii="Arial" w:hAnsi="Arial" w:cs="Arial"/>
          <w:iCs/>
          <w:color w:val="1A181C"/>
        </w:rPr>
        <w:t xml:space="preserve">niet </w:t>
      </w:r>
      <w:r w:rsidRPr="00631812">
        <w:rPr>
          <w:rFonts w:ascii="Arial" w:hAnsi="Arial" w:cs="Arial"/>
          <w:color w:val="1A181C"/>
        </w:rPr>
        <w:t>van toepassing.</w:t>
      </w:r>
    </w:p>
    <w:p w14:paraId="3675908E" w14:textId="77777777" w:rsidR="000419E2" w:rsidRPr="00631812" w:rsidRDefault="000419E2" w:rsidP="000419E2">
      <w:pPr>
        <w:autoSpaceDE w:val="0"/>
        <w:autoSpaceDN w:val="0"/>
        <w:adjustRightInd w:val="0"/>
        <w:spacing w:after="0" w:line="240" w:lineRule="auto"/>
        <w:rPr>
          <w:rFonts w:ascii="Arial" w:hAnsi="Arial" w:cs="Arial"/>
          <w:i/>
          <w:iCs/>
          <w:color w:val="1A181C"/>
        </w:rPr>
      </w:pPr>
    </w:p>
    <w:p w14:paraId="5737625D" w14:textId="77777777" w:rsidR="000419E2" w:rsidRPr="00631812" w:rsidRDefault="000419E2" w:rsidP="000419E2">
      <w:pPr>
        <w:pStyle w:val="Lijstalinea"/>
        <w:numPr>
          <w:ilvl w:val="0"/>
          <w:numId w:val="6"/>
        </w:numPr>
        <w:autoSpaceDE w:val="0"/>
        <w:autoSpaceDN w:val="0"/>
        <w:adjustRightInd w:val="0"/>
        <w:contextualSpacing/>
        <w:rPr>
          <w:b/>
          <w:iCs/>
          <w:color w:val="1A181C"/>
          <w:szCs w:val="22"/>
        </w:rPr>
      </w:pPr>
      <w:r w:rsidRPr="00631812">
        <w:rPr>
          <w:b/>
          <w:iCs/>
          <w:color w:val="1A181C"/>
          <w:szCs w:val="22"/>
        </w:rPr>
        <w:t xml:space="preserve">Signalen van geweld tussen </w:t>
      </w:r>
      <w:r>
        <w:rPr>
          <w:b/>
          <w:color w:val="1A181C"/>
          <w:szCs w:val="22"/>
        </w:rPr>
        <w:t>kind</w:t>
      </w:r>
      <w:r w:rsidRPr="00631812">
        <w:rPr>
          <w:b/>
          <w:iCs/>
          <w:color w:val="1A181C"/>
          <w:szCs w:val="22"/>
        </w:rPr>
        <w:t>e</w:t>
      </w:r>
      <w:r>
        <w:rPr>
          <w:b/>
          <w:iCs/>
          <w:color w:val="1A181C"/>
          <w:szCs w:val="22"/>
        </w:rPr>
        <w:t>re</w:t>
      </w:r>
      <w:r w:rsidRPr="00631812">
        <w:rPr>
          <w:b/>
          <w:iCs/>
          <w:color w:val="1A181C"/>
          <w:szCs w:val="22"/>
        </w:rPr>
        <w:t xml:space="preserve">n </w:t>
      </w:r>
    </w:p>
    <w:p w14:paraId="02C56E45" w14:textId="77777777" w:rsidR="000419E2" w:rsidRPr="00631812" w:rsidRDefault="000419E2" w:rsidP="000419E2">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Signalen over mogelijk geweld gepleegd tussen </w:t>
      </w:r>
      <w:r>
        <w:rPr>
          <w:rFonts w:ascii="Arial" w:hAnsi="Arial" w:cs="Arial"/>
          <w:color w:val="1A181C"/>
        </w:rPr>
        <w:t>kind</w:t>
      </w:r>
      <w:r w:rsidRPr="00631812">
        <w:rPr>
          <w:rFonts w:ascii="Arial" w:hAnsi="Arial" w:cs="Arial"/>
          <w:color w:val="1A181C"/>
        </w:rPr>
        <w:t>e</w:t>
      </w:r>
      <w:r>
        <w:rPr>
          <w:rFonts w:ascii="Arial" w:hAnsi="Arial" w:cs="Arial"/>
          <w:color w:val="1A181C"/>
        </w:rPr>
        <w:t>re</w:t>
      </w:r>
      <w:r w:rsidRPr="00631812">
        <w:rPr>
          <w:rFonts w:ascii="Arial" w:hAnsi="Arial" w:cs="Arial"/>
          <w:color w:val="1A181C"/>
        </w:rPr>
        <w:t>n op school, vallen niet onder het stappenplan van de meldcode. Uw signalen meldt u bij de leidinggevende of de directie.</w:t>
      </w:r>
    </w:p>
    <w:p w14:paraId="6B23F06E" w14:textId="77777777" w:rsidR="000419E2" w:rsidRPr="005F4F83" w:rsidRDefault="000419E2" w:rsidP="000419E2">
      <w:pPr>
        <w:rPr>
          <w:rFonts w:ascii="Arial" w:hAnsi="Arial" w:cs="Arial"/>
          <w:b/>
          <w:i/>
        </w:rPr>
      </w:pPr>
      <w:bookmarkStart w:id="10" w:name="_Toc469316424"/>
      <w:bookmarkStart w:id="11" w:name="_Toc497375332"/>
      <w:bookmarkStart w:id="12" w:name="_Toc497386838"/>
      <w:bookmarkStart w:id="13" w:name="_Toc498678034"/>
      <w:bookmarkStart w:id="14" w:name="_Toc498686399"/>
      <w:bookmarkStart w:id="15" w:name="_Toc504483956"/>
      <w:r>
        <w:rPr>
          <w:rFonts w:ascii="Arial" w:hAnsi="Arial" w:cs="Arial"/>
          <w:b/>
          <w:i/>
        </w:rPr>
        <w:br/>
      </w:r>
      <w:r w:rsidRPr="005F4F83">
        <w:rPr>
          <w:rFonts w:ascii="Arial" w:hAnsi="Arial" w:cs="Arial"/>
          <w:b/>
          <w:i/>
        </w:rPr>
        <w:t>Stap 2: Collegiale consultatie en zo nodig raadplegen van Veilig Thuis</w:t>
      </w:r>
      <w:bookmarkEnd w:id="10"/>
      <w:bookmarkEnd w:id="11"/>
      <w:bookmarkEnd w:id="12"/>
      <w:bookmarkEnd w:id="13"/>
      <w:bookmarkEnd w:id="14"/>
      <w:bookmarkEnd w:id="15"/>
      <w:r w:rsidRPr="005F4F83">
        <w:rPr>
          <w:rFonts w:ascii="Arial" w:hAnsi="Arial" w:cs="Arial"/>
          <w:b/>
          <w:i/>
        </w:rPr>
        <w:t xml:space="preserve"> </w:t>
      </w:r>
    </w:p>
    <w:p w14:paraId="5CCBA1F9"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Bespreek de signalen met een deskundige collega; intern begeleider, directie, een duo-collega en/of de jeugdverpleegkundige of jeugdarts. Vraag zo nodig ook advies aan Veilig Thuis </w:t>
      </w:r>
      <w:r>
        <w:rPr>
          <w:rFonts w:ascii="Arial" w:hAnsi="Arial" w:cs="Arial"/>
          <w:color w:val="1A181C"/>
        </w:rPr>
        <w:t xml:space="preserve">(0800 – 2000) </w:t>
      </w:r>
      <w:r w:rsidRPr="00631812">
        <w:rPr>
          <w:rFonts w:ascii="Arial" w:hAnsi="Arial" w:cs="Arial"/>
          <w:color w:val="1A181C"/>
        </w:rPr>
        <w:t>of aan een deskundige op het gebied van letselduiding, als er behoefte is aan meer duidelijkheid over (aard en oorzaak) van letsel.</w:t>
      </w:r>
    </w:p>
    <w:p w14:paraId="0B11C186"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Een </w:t>
      </w:r>
      <w:r>
        <w:rPr>
          <w:rFonts w:ascii="Arial" w:hAnsi="Arial" w:cs="Arial"/>
          <w:color w:val="1A181C"/>
        </w:rPr>
        <w:t>kind</w:t>
      </w:r>
      <w:r w:rsidRPr="00631812">
        <w:rPr>
          <w:rFonts w:ascii="Arial" w:hAnsi="Arial" w:cs="Arial"/>
          <w:color w:val="1A181C"/>
        </w:rPr>
        <w:t xml:space="preserve"> kan ook bij het Ondersteuningsloket worden besproken, hiervoor moeten </w:t>
      </w:r>
      <w:r>
        <w:rPr>
          <w:rFonts w:ascii="Arial" w:hAnsi="Arial" w:cs="Arial"/>
          <w:color w:val="1A181C"/>
        </w:rPr>
        <w:t>ouders/verzorgers</w:t>
      </w:r>
      <w:r w:rsidRPr="00631812">
        <w:rPr>
          <w:rFonts w:ascii="Arial" w:hAnsi="Arial" w:cs="Arial"/>
          <w:color w:val="1A181C"/>
        </w:rPr>
        <w:t xml:space="preserve"> toestemming geven. </w:t>
      </w:r>
    </w:p>
    <w:p w14:paraId="4339F304" w14:textId="77777777" w:rsidR="000419E2" w:rsidRPr="00631812" w:rsidRDefault="000419E2" w:rsidP="000419E2">
      <w:pPr>
        <w:autoSpaceDE w:val="0"/>
        <w:autoSpaceDN w:val="0"/>
        <w:adjustRightInd w:val="0"/>
        <w:spacing w:after="0" w:line="240" w:lineRule="auto"/>
        <w:rPr>
          <w:rFonts w:ascii="Arial" w:hAnsi="Arial" w:cs="Arial"/>
          <w:b/>
          <w:iCs/>
          <w:color w:val="1A181C"/>
        </w:rPr>
      </w:pPr>
    </w:p>
    <w:p w14:paraId="212CC948" w14:textId="77777777" w:rsidR="000419E2" w:rsidRPr="00631812" w:rsidRDefault="000419E2" w:rsidP="000419E2">
      <w:pPr>
        <w:autoSpaceDE w:val="0"/>
        <w:autoSpaceDN w:val="0"/>
        <w:adjustRightInd w:val="0"/>
        <w:spacing w:after="0" w:line="240" w:lineRule="auto"/>
        <w:rPr>
          <w:rFonts w:ascii="Arial" w:hAnsi="Arial" w:cs="Arial"/>
          <w:b/>
          <w:iCs/>
          <w:color w:val="1A181C"/>
        </w:rPr>
      </w:pPr>
      <w:r w:rsidRPr="00631812">
        <w:rPr>
          <w:rFonts w:ascii="Arial" w:hAnsi="Arial" w:cs="Arial"/>
          <w:b/>
          <w:iCs/>
          <w:color w:val="1A181C"/>
        </w:rPr>
        <w:t>Advies bij specifieke vormen van geweld over mogelijke risico’ s van vervolgstappen</w:t>
      </w:r>
    </w:p>
    <w:p w14:paraId="4E32870D"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Is er binnen uw instelling onvoldoende kennis aanwezig over de aanpak van specifieke vormen</w:t>
      </w:r>
      <w:r>
        <w:rPr>
          <w:rFonts w:ascii="Arial" w:hAnsi="Arial" w:cs="Arial"/>
          <w:color w:val="1A181C"/>
        </w:rPr>
        <w:t xml:space="preserve"> </w:t>
      </w:r>
      <w:r w:rsidRPr="00631812">
        <w:rPr>
          <w:rFonts w:ascii="Arial" w:hAnsi="Arial" w:cs="Arial"/>
          <w:color w:val="1A181C"/>
        </w:rPr>
        <w:t xml:space="preserve">van geweld, zoals </w:t>
      </w:r>
      <w:proofErr w:type="spellStart"/>
      <w:r w:rsidRPr="00631812">
        <w:rPr>
          <w:rFonts w:ascii="Arial" w:hAnsi="Arial" w:cs="Arial"/>
          <w:color w:val="1A181C"/>
        </w:rPr>
        <w:t>eergerelateerd</w:t>
      </w:r>
      <w:proofErr w:type="spellEnd"/>
      <w:r w:rsidRPr="00631812">
        <w:rPr>
          <w:rFonts w:ascii="Arial" w:hAnsi="Arial" w:cs="Arial"/>
          <w:color w:val="1A181C"/>
        </w:rPr>
        <w:t xml:space="preserve"> geweld, huwelijksdwang, seksueel misbruik en vrouwelijke genitale verminking, vraag dan </w:t>
      </w:r>
      <w:r w:rsidRPr="00631812">
        <w:rPr>
          <w:rFonts w:ascii="Arial" w:hAnsi="Arial" w:cs="Arial"/>
          <w:iCs/>
          <w:color w:val="1A181C"/>
        </w:rPr>
        <w:t xml:space="preserve">altijd </w:t>
      </w:r>
      <w:r w:rsidRPr="00631812">
        <w:rPr>
          <w:rFonts w:ascii="Arial" w:hAnsi="Arial" w:cs="Arial"/>
          <w:color w:val="1A181C"/>
        </w:rPr>
        <w:t xml:space="preserve">advies aan Veilig Thuis over uw vervolgstappen. Dit advies is ook van belang om mogelijke veiligheidsrisico’s van eventuele vervolgstappen zorgvuldig af te kunnen wegen. Leg de uitkomsten van de collegiale consultatie en/of het gegeven advies vast in het </w:t>
      </w:r>
      <w:proofErr w:type="spellStart"/>
      <w:r>
        <w:rPr>
          <w:rFonts w:ascii="Arial" w:hAnsi="Arial" w:cs="Arial"/>
          <w:color w:val="1A181C"/>
        </w:rPr>
        <w:t>leerling</w:t>
      </w:r>
      <w:r w:rsidRPr="00631812">
        <w:rPr>
          <w:rFonts w:ascii="Arial" w:hAnsi="Arial" w:cs="Arial"/>
          <w:color w:val="1A181C"/>
        </w:rPr>
        <w:t>dossier</w:t>
      </w:r>
      <w:proofErr w:type="spellEnd"/>
      <w:r w:rsidRPr="00631812">
        <w:rPr>
          <w:rFonts w:ascii="Arial" w:hAnsi="Arial" w:cs="Arial"/>
          <w:color w:val="1A181C"/>
        </w:rPr>
        <w:t>.</w:t>
      </w:r>
    </w:p>
    <w:p w14:paraId="0373EAE6" w14:textId="77777777" w:rsidR="000419E2" w:rsidRDefault="000419E2" w:rsidP="000419E2">
      <w:pPr>
        <w:rPr>
          <w:rFonts w:ascii="Arial" w:hAnsi="Arial" w:cs="Arial"/>
          <w:b/>
          <w:i/>
        </w:rPr>
      </w:pPr>
      <w:bookmarkStart w:id="16" w:name="_Toc469316425"/>
      <w:bookmarkStart w:id="17" w:name="_Toc497375333"/>
      <w:bookmarkStart w:id="18" w:name="_Toc497386839"/>
      <w:bookmarkStart w:id="19" w:name="_Toc498678035"/>
      <w:bookmarkStart w:id="20" w:name="_Toc498686400"/>
      <w:bookmarkStart w:id="21" w:name="_Toc504483957"/>
    </w:p>
    <w:p w14:paraId="11071F9F" w14:textId="77777777" w:rsidR="000419E2" w:rsidRPr="005F4F83" w:rsidRDefault="000419E2" w:rsidP="000419E2">
      <w:pPr>
        <w:rPr>
          <w:rFonts w:ascii="Arial" w:hAnsi="Arial" w:cs="Arial"/>
          <w:b/>
          <w:i/>
        </w:rPr>
      </w:pPr>
      <w:r w:rsidRPr="005F4F83">
        <w:rPr>
          <w:rFonts w:ascii="Arial" w:hAnsi="Arial" w:cs="Arial"/>
          <w:b/>
          <w:i/>
        </w:rPr>
        <w:t>Stap 3: Gesprek met de ouder(s)</w:t>
      </w:r>
      <w:bookmarkEnd w:id="16"/>
      <w:bookmarkEnd w:id="17"/>
      <w:bookmarkEnd w:id="18"/>
      <w:bookmarkEnd w:id="19"/>
      <w:bookmarkEnd w:id="20"/>
      <w:bookmarkEnd w:id="21"/>
    </w:p>
    <w:p w14:paraId="5954D4BA"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Bespreek de signalen met de ouder(s).</w:t>
      </w:r>
    </w:p>
    <w:p w14:paraId="2671C5BA" w14:textId="77777777" w:rsidR="000419E2" w:rsidRPr="00631812" w:rsidRDefault="000419E2" w:rsidP="000419E2">
      <w:pPr>
        <w:autoSpaceDE w:val="0"/>
        <w:autoSpaceDN w:val="0"/>
        <w:adjustRightInd w:val="0"/>
        <w:spacing w:after="0" w:line="240" w:lineRule="auto"/>
        <w:rPr>
          <w:rFonts w:ascii="Arial" w:hAnsi="Arial" w:cs="Arial"/>
        </w:rPr>
      </w:pPr>
      <w:r w:rsidRPr="00631812">
        <w:rPr>
          <w:rFonts w:ascii="Arial" w:hAnsi="Arial" w:cs="Arial"/>
          <w:color w:val="1A181C"/>
        </w:rPr>
        <w:t xml:space="preserve">Hebt u ondersteuning nodig bij het voorbereiden of het voeren van het gesprek met de ouder(s), raadpleeg dan een deskundige collega en/of Veilig Thuis (voorheen AMK). Op </w:t>
      </w:r>
      <w:hyperlink r:id="rId11" w:history="1">
        <w:r w:rsidRPr="00631812">
          <w:rPr>
            <w:rStyle w:val="Hyperlink"/>
            <w:rFonts w:ascii="Arial" w:hAnsi="Arial" w:cs="Arial"/>
          </w:rPr>
          <w:t>www.handelingsprotocol.nl</w:t>
        </w:r>
      </w:hyperlink>
      <w:r w:rsidRPr="00631812">
        <w:rPr>
          <w:rFonts w:ascii="Arial" w:hAnsi="Arial" w:cs="Arial"/>
          <w:color w:val="0000FF"/>
        </w:rPr>
        <w:t xml:space="preserve"> </w:t>
      </w:r>
      <w:r w:rsidRPr="00631812">
        <w:rPr>
          <w:rFonts w:ascii="Arial" w:hAnsi="Arial" w:cs="Arial"/>
        </w:rPr>
        <w:t>staan ook handreikingen, adviezen en bruikbare tips.</w:t>
      </w:r>
    </w:p>
    <w:p w14:paraId="75BB4875" w14:textId="77777777" w:rsidR="000419E2" w:rsidRPr="00631812" w:rsidRDefault="000419E2" w:rsidP="000419E2">
      <w:pPr>
        <w:pStyle w:val="Lijstalinea"/>
        <w:numPr>
          <w:ilvl w:val="0"/>
          <w:numId w:val="6"/>
        </w:numPr>
        <w:autoSpaceDE w:val="0"/>
        <w:autoSpaceDN w:val="0"/>
        <w:adjustRightInd w:val="0"/>
        <w:contextualSpacing/>
        <w:rPr>
          <w:color w:val="1A181C"/>
          <w:szCs w:val="22"/>
        </w:rPr>
      </w:pPr>
      <w:r w:rsidRPr="00631812">
        <w:rPr>
          <w:color w:val="1A181C"/>
          <w:szCs w:val="22"/>
        </w:rPr>
        <w:t>leg de ouder het doel uit van het gesprek;</w:t>
      </w:r>
    </w:p>
    <w:p w14:paraId="2CD7B32E" w14:textId="77777777" w:rsidR="000419E2" w:rsidRPr="00631812" w:rsidRDefault="000419E2" w:rsidP="000419E2">
      <w:pPr>
        <w:pStyle w:val="Lijstalinea"/>
        <w:numPr>
          <w:ilvl w:val="0"/>
          <w:numId w:val="6"/>
        </w:numPr>
        <w:autoSpaceDE w:val="0"/>
        <w:autoSpaceDN w:val="0"/>
        <w:adjustRightInd w:val="0"/>
        <w:contextualSpacing/>
        <w:rPr>
          <w:color w:val="1A181C"/>
          <w:szCs w:val="22"/>
        </w:rPr>
      </w:pPr>
      <w:r w:rsidRPr="00631812">
        <w:rPr>
          <w:color w:val="1A181C"/>
          <w:szCs w:val="22"/>
        </w:rPr>
        <w:t>beschrijf de feiten die u hebt vastgesteld en de waarnemingen die u hebt gedaan;</w:t>
      </w:r>
    </w:p>
    <w:p w14:paraId="6A01BD28" w14:textId="77777777" w:rsidR="000419E2" w:rsidRPr="00631812" w:rsidRDefault="000419E2" w:rsidP="000419E2">
      <w:pPr>
        <w:pStyle w:val="Lijstalinea"/>
        <w:numPr>
          <w:ilvl w:val="0"/>
          <w:numId w:val="6"/>
        </w:numPr>
        <w:autoSpaceDE w:val="0"/>
        <w:autoSpaceDN w:val="0"/>
        <w:adjustRightInd w:val="0"/>
        <w:contextualSpacing/>
        <w:rPr>
          <w:color w:val="1A181C"/>
          <w:szCs w:val="22"/>
        </w:rPr>
      </w:pPr>
      <w:r w:rsidRPr="00631812">
        <w:rPr>
          <w:color w:val="1A181C"/>
          <w:szCs w:val="22"/>
        </w:rPr>
        <w:t>nodig de ouder uit om een reactie hierop te geven;</w:t>
      </w:r>
    </w:p>
    <w:p w14:paraId="5FC29261" w14:textId="77777777" w:rsidR="000419E2" w:rsidRPr="00631812" w:rsidRDefault="000419E2" w:rsidP="000419E2">
      <w:pPr>
        <w:pStyle w:val="Lijstalinea"/>
        <w:numPr>
          <w:ilvl w:val="0"/>
          <w:numId w:val="6"/>
        </w:numPr>
        <w:autoSpaceDE w:val="0"/>
        <w:autoSpaceDN w:val="0"/>
        <w:adjustRightInd w:val="0"/>
        <w:contextualSpacing/>
        <w:rPr>
          <w:color w:val="1A181C"/>
          <w:szCs w:val="22"/>
        </w:rPr>
      </w:pPr>
      <w:r w:rsidRPr="00631812">
        <w:rPr>
          <w:color w:val="1A181C"/>
          <w:szCs w:val="22"/>
        </w:rPr>
        <w:t xml:space="preserve">kom pas na deze reactie zo nodig met een interpretatie van hetgeen u hebt gezien, gehoord en waargenomen. In geval van vrouwelijke genitale verminking of </w:t>
      </w:r>
      <w:proofErr w:type="spellStart"/>
      <w:r w:rsidRPr="00631812">
        <w:rPr>
          <w:color w:val="1A181C"/>
          <w:szCs w:val="22"/>
        </w:rPr>
        <w:t>eergerelateerd</w:t>
      </w:r>
      <w:proofErr w:type="spellEnd"/>
      <w:r w:rsidRPr="00631812">
        <w:rPr>
          <w:color w:val="1A181C"/>
          <w:szCs w:val="22"/>
        </w:rPr>
        <w:t xml:space="preserve"> geweld wordt direct contact opgenomen met Veilig Thuis.’</w:t>
      </w:r>
    </w:p>
    <w:p w14:paraId="46766DD4" w14:textId="77777777" w:rsidR="000419E2" w:rsidRPr="00631812" w:rsidRDefault="000419E2" w:rsidP="000419E2">
      <w:pPr>
        <w:pStyle w:val="Lijstalinea"/>
        <w:numPr>
          <w:ilvl w:val="0"/>
          <w:numId w:val="6"/>
        </w:numPr>
        <w:autoSpaceDE w:val="0"/>
        <w:autoSpaceDN w:val="0"/>
        <w:adjustRightInd w:val="0"/>
        <w:contextualSpacing/>
        <w:rPr>
          <w:color w:val="1A181C"/>
          <w:szCs w:val="22"/>
        </w:rPr>
      </w:pPr>
      <w:r w:rsidRPr="00631812">
        <w:rPr>
          <w:color w:val="1A181C"/>
          <w:szCs w:val="22"/>
        </w:rPr>
        <w:t>Leg het gesprek vast en laat indien mogelijk ondertekenen door alle betrokkenen.</w:t>
      </w:r>
    </w:p>
    <w:p w14:paraId="486028A5"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2C04187C"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In de meeste gevallen is het onduidelijk wat de oorzaken zijn van de signalen. Door </w:t>
      </w:r>
      <w:r>
        <w:rPr>
          <w:rFonts w:ascii="Arial" w:hAnsi="Arial" w:cs="Arial"/>
          <w:color w:val="1A181C"/>
        </w:rPr>
        <w:t>ouders/verzorgers</w:t>
      </w:r>
      <w:r w:rsidRPr="00631812">
        <w:rPr>
          <w:rFonts w:ascii="Arial" w:hAnsi="Arial" w:cs="Arial"/>
          <w:color w:val="1A181C"/>
        </w:rPr>
        <w:t xml:space="preserve"> te informeren en uit te wisselen over de ontwikkeling van een </w:t>
      </w:r>
      <w:r>
        <w:rPr>
          <w:rFonts w:ascii="Arial" w:hAnsi="Arial" w:cs="Arial"/>
          <w:color w:val="1A181C"/>
        </w:rPr>
        <w:t>kind</w:t>
      </w:r>
      <w:r w:rsidRPr="00631812">
        <w:rPr>
          <w:rFonts w:ascii="Arial" w:hAnsi="Arial" w:cs="Arial"/>
          <w:color w:val="1A181C"/>
        </w:rPr>
        <w:t xml:space="preserve">, kunnen zorgen verduidelijkt, ontkracht of bekrachtigd worden. Nodig de ouder expliciet uit tot het geven van zijn/haar mening en vraag door over </w:t>
      </w:r>
      <w:r>
        <w:rPr>
          <w:rFonts w:ascii="Arial" w:hAnsi="Arial" w:cs="Arial"/>
          <w:color w:val="1A181C"/>
        </w:rPr>
        <w:t>kind</w:t>
      </w:r>
      <w:r w:rsidRPr="00631812">
        <w:rPr>
          <w:rFonts w:ascii="Arial" w:hAnsi="Arial" w:cs="Arial"/>
          <w:color w:val="1A181C"/>
        </w:rPr>
        <w:t xml:space="preserve"> gerelateerde onderwerpen in de thuissituatie. Herkent de ouder de situatie? Hoe gedraagt </w:t>
      </w:r>
      <w:r>
        <w:rPr>
          <w:rFonts w:ascii="Arial" w:hAnsi="Arial" w:cs="Arial"/>
          <w:color w:val="1A181C"/>
        </w:rPr>
        <w:t>het kind</w:t>
      </w:r>
      <w:r w:rsidRPr="00631812">
        <w:rPr>
          <w:rFonts w:ascii="Arial" w:hAnsi="Arial" w:cs="Arial"/>
          <w:color w:val="1A181C"/>
        </w:rPr>
        <w:t xml:space="preserve"> zich thuis? Hoe reageert de ouder daarop? Hoe gaat het opvoeden thuis? Hoe reageert </w:t>
      </w:r>
      <w:r>
        <w:rPr>
          <w:rFonts w:ascii="Arial" w:hAnsi="Arial" w:cs="Arial"/>
          <w:color w:val="1A181C"/>
        </w:rPr>
        <w:t>het kind</w:t>
      </w:r>
      <w:r w:rsidRPr="00631812">
        <w:rPr>
          <w:rFonts w:ascii="Arial" w:hAnsi="Arial" w:cs="Arial"/>
          <w:color w:val="1A181C"/>
        </w:rPr>
        <w:t xml:space="preserve"> hierop? Hoe is de ontwikkeling van </w:t>
      </w:r>
      <w:r>
        <w:rPr>
          <w:rFonts w:ascii="Arial" w:hAnsi="Arial" w:cs="Arial"/>
          <w:color w:val="1A181C"/>
        </w:rPr>
        <w:t>het kind</w:t>
      </w:r>
      <w:r w:rsidRPr="00631812">
        <w:rPr>
          <w:rFonts w:ascii="Arial" w:hAnsi="Arial" w:cs="Arial"/>
          <w:color w:val="1A181C"/>
        </w:rPr>
        <w:t xml:space="preserve"> tot nu toe verlopen? Wat vindt de ouder hiervan? Hoe ervaart de ouder de opvoeding en zijn/haar rol als ouder?</w:t>
      </w:r>
    </w:p>
    <w:p w14:paraId="342C1F05"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Breng de ouder na overleg met anderen op de hoogte. Informeer en wissel tijdens deze contacten continue uit over de ontwikkeling van </w:t>
      </w:r>
      <w:r>
        <w:rPr>
          <w:rFonts w:ascii="Arial" w:hAnsi="Arial" w:cs="Arial"/>
          <w:color w:val="1A181C"/>
        </w:rPr>
        <w:t>het kind</w:t>
      </w:r>
      <w:r w:rsidRPr="00631812">
        <w:rPr>
          <w:rFonts w:ascii="Arial" w:hAnsi="Arial" w:cs="Arial"/>
          <w:color w:val="1A181C"/>
        </w:rPr>
        <w:t xml:space="preserve"> en de zorgen die u heeft. </w:t>
      </w:r>
    </w:p>
    <w:p w14:paraId="1BAED1B8"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1CB03D96"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lastRenderedPageBreak/>
        <w:t>Indien de ouder de zorgen herkent kan een begin worden gemaakt met het onderzoeken van kansen en oplossingen. Daarnaast kunnen handelingsadviezen worden uitgewisseld voor in de klas en thuis.</w:t>
      </w:r>
    </w:p>
    <w:p w14:paraId="303770BF"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Indien tijdens het gesprek met de ouder blijkt dat de zorgen een andere oorzaak heeft dan kindermishandeling of huiselijk geweld, kunt u dit traject afsluiten. U kunt </w:t>
      </w:r>
      <w:r>
        <w:rPr>
          <w:rFonts w:ascii="Arial" w:hAnsi="Arial" w:cs="Arial"/>
          <w:color w:val="1A181C"/>
        </w:rPr>
        <w:t>het kind</w:t>
      </w:r>
      <w:r w:rsidRPr="00631812">
        <w:rPr>
          <w:rFonts w:ascii="Arial" w:hAnsi="Arial" w:cs="Arial"/>
          <w:color w:val="1A181C"/>
        </w:rPr>
        <w:t xml:space="preserve"> en de ouder binnen de interne en externe zorgstructuur van de school verder begeleiden.</w:t>
      </w:r>
    </w:p>
    <w:p w14:paraId="59ED0D47"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Het doen van een melding zonder dat de signalen zijn besproken met </w:t>
      </w:r>
      <w:r>
        <w:rPr>
          <w:rFonts w:ascii="Arial" w:hAnsi="Arial" w:cs="Arial"/>
          <w:color w:val="1A181C"/>
        </w:rPr>
        <w:t>het kind</w:t>
      </w:r>
      <w:r w:rsidRPr="00631812">
        <w:rPr>
          <w:rFonts w:ascii="Arial" w:hAnsi="Arial" w:cs="Arial"/>
          <w:color w:val="1A181C"/>
        </w:rPr>
        <w:t>, is alleen mogelijk als:</w:t>
      </w:r>
    </w:p>
    <w:p w14:paraId="762337FA" w14:textId="77777777" w:rsidR="000419E2" w:rsidRDefault="000419E2" w:rsidP="000419E2">
      <w:pPr>
        <w:pStyle w:val="Lijstalinea"/>
        <w:numPr>
          <w:ilvl w:val="0"/>
          <w:numId w:val="7"/>
        </w:numPr>
        <w:autoSpaceDE w:val="0"/>
        <w:autoSpaceDN w:val="0"/>
        <w:adjustRightInd w:val="0"/>
        <w:contextualSpacing/>
        <w:rPr>
          <w:color w:val="1A181C"/>
          <w:szCs w:val="22"/>
        </w:rPr>
      </w:pPr>
      <w:r w:rsidRPr="003508AA">
        <w:rPr>
          <w:color w:val="1A181C"/>
          <w:szCs w:val="22"/>
        </w:rPr>
        <w:t>er concrete aanwijzingen zijn dat de veiligheid van de ouder, die van u zelf, of die van een ander in het geding is, of zou kunnen zijn;</w:t>
      </w:r>
    </w:p>
    <w:p w14:paraId="40277432" w14:textId="77777777" w:rsidR="000419E2" w:rsidRPr="003508AA" w:rsidRDefault="000419E2" w:rsidP="000419E2">
      <w:pPr>
        <w:pStyle w:val="Lijstalinea"/>
        <w:numPr>
          <w:ilvl w:val="0"/>
          <w:numId w:val="7"/>
        </w:numPr>
        <w:autoSpaceDE w:val="0"/>
        <w:autoSpaceDN w:val="0"/>
        <w:adjustRightInd w:val="0"/>
        <w:contextualSpacing/>
        <w:rPr>
          <w:color w:val="1A181C"/>
          <w:szCs w:val="22"/>
        </w:rPr>
      </w:pPr>
      <w:r w:rsidRPr="003508AA">
        <w:rPr>
          <w:color w:val="1A181C"/>
          <w:szCs w:val="22"/>
        </w:rPr>
        <w:t xml:space="preserve">als u goede redenen hebt om te veronderstellen dat de ouder door dit gesprek het contact met u zal verbreken en dat </w:t>
      </w:r>
      <w:r>
        <w:rPr>
          <w:color w:val="1A181C"/>
          <w:szCs w:val="22"/>
        </w:rPr>
        <w:t>het kind</w:t>
      </w:r>
      <w:r w:rsidRPr="003508AA">
        <w:rPr>
          <w:color w:val="1A181C"/>
          <w:szCs w:val="22"/>
        </w:rPr>
        <w:t xml:space="preserve"> daardoor niet voldoende meer kan worden beschermd tegen het mogelijk geweld.</w:t>
      </w:r>
    </w:p>
    <w:p w14:paraId="44A17E1A" w14:textId="77777777" w:rsidR="000419E2" w:rsidRDefault="000419E2" w:rsidP="000419E2">
      <w:pPr>
        <w:autoSpaceDE w:val="0"/>
        <w:autoSpaceDN w:val="0"/>
        <w:adjustRightInd w:val="0"/>
        <w:spacing w:after="0" w:line="240" w:lineRule="auto"/>
        <w:rPr>
          <w:rFonts w:ascii="Arial" w:hAnsi="Arial" w:cs="Arial"/>
          <w:b/>
          <w:iCs/>
          <w:color w:val="1A181C"/>
        </w:rPr>
      </w:pPr>
    </w:p>
    <w:p w14:paraId="026F806B" w14:textId="77777777" w:rsidR="000419E2" w:rsidRPr="00631812" w:rsidRDefault="000419E2" w:rsidP="000419E2">
      <w:pPr>
        <w:autoSpaceDE w:val="0"/>
        <w:autoSpaceDN w:val="0"/>
        <w:adjustRightInd w:val="0"/>
        <w:spacing w:after="0" w:line="240" w:lineRule="auto"/>
        <w:rPr>
          <w:rFonts w:ascii="Arial" w:hAnsi="Arial" w:cs="Arial"/>
          <w:b/>
          <w:color w:val="1A181C"/>
        </w:rPr>
      </w:pPr>
      <w:r w:rsidRPr="00631812">
        <w:rPr>
          <w:rFonts w:ascii="Arial" w:hAnsi="Arial" w:cs="Arial"/>
          <w:b/>
          <w:iCs/>
          <w:color w:val="1A181C"/>
        </w:rPr>
        <w:t>Melding in de verwijsindex risicojongeren</w:t>
      </w:r>
    </w:p>
    <w:p w14:paraId="0A9E3B9A"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Overweeg bij het zetten van stap 3 of het noodzakelijk is om, gelet op de bedreiging van de ontwikkeling van de jeugdige(n), ook een melding te doen in de verwijsindex risicojongeren.</w:t>
      </w:r>
    </w:p>
    <w:p w14:paraId="7361354C"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NB: Een melding in de verwijsindex is bedoeld om beroepskrachten die betrokken zijn bij ‘risicojongeren’ bij elkaar te brengen zodat ze hun interventies op elkaar af kunnen stemmen en niet langs elkaar heen werken. Een melding in de verwijsindex is </w:t>
      </w:r>
      <w:r w:rsidRPr="00631812">
        <w:rPr>
          <w:rFonts w:ascii="Arial" w:hAnsi="Arial" w:cs="Arial"/>
          <w:iCs/>
          <w:color w:val="1A181C"/>
        </w:rPr>
        <w:t xml:space="preserve">geen </w:t>
      </w:r>
      <w:r w:rsidRPr="00631812">
        <w:rPr>
          <w:rFonts w:ascii="Arial" w:hAnsi="Arial" w:cs="Arial"/>
          <w:color w:val="1A181C"/>
        </w:rPr>
        <w:t xml:space="preserve">alternatief voor het doen van een melding van kindermishandeling bij Veilig Thuis. Ga daarom, ook als u besluit tot een melding in de verwijsindex, door met stap 4 en 5 van de meldcode als uw vermoeden van kindermishandeling door het gesprek met de </w:t>
      </w:r>
      <w:r>
        <w:rPr>
          <w:rFonts w:ascii="Arial" w:hAnsi="Arial" w:cs="Arial"/>
          <w:color w:val="1A181C"/>
        </w:rPr>
        <w:t>ouders/verzorgers</w:t>
      </w:r>
      <w:r w:rsidRPr="00631812">
        <w:rPr>
          <w:rFonts w:ascii="Arial" w:hAnsi="Arial" w:cs="Arial"/>
          <w:color w:val="1A181C"/>
        </w:rPr>
        <w:t xml:space="preserve"> en/of de jeugdige niet zijn weggenomen. Voor meer informatie over de verwijsindex risicojongeren en het wettelijk meldrecht voor meldingen in de verwijsindex zie www.verwijsindex.nl.</w:t>
      </w:r>
    </w:p>
    <w:p w14:paraId="734697D6" w14:textId="77777777" w:rsidR="000419E2" w:rsidRDefault="000419E2" w:rsidP="000419E2">
      <w:pPr>
        <w:rPr>
          <w:rFonts w:ascii="Arial" w:hAnsi="Arial" w:cs="Arial"/>
          <w:b/>
        </w:rPr>
      </w:pPr>
      <w:bookmarkStart w:id="22" w:name="_Toc469316426"/>
      <w:bookmarkStart w:id="23" w:name="_Toc497375334"/>
      <w:bookmarkStart w:id="24" w:name="_Toc497386840"/>
      <w:bookmarkStart w:id="25" w:name="_Toc498678036"/>
      <w:bookmarkStart w:id="26" w:name="_Toc498686401"/>
      <w:bookmarkStart w:id="27" w:name="_Toc504483958"/>
    </w:p>
    <w:p w14:paraId="763BEBBE" w14:textId="77777777" w:rsidR="000419E2" w:rsidRPr="005F4F83" w:rsidRDefault="000419E2" w:rsidP="000419E2">
      <w:pPr>
        <w:rPr>
          <w:rFonts w:ascii="Arial" w:hAnsi="Arial" w:cs="Arial"/>
          <w:b/>
        </w:rPr>
      </w:pPr>
      <w:r w:rsidRPr="005F4F83">
        <w:rPr>
          <w:rFonts w:ascii="Arial" w:hAnsi="Arial" w:cs="Arial"/>
          <w:b/>
        </w:rPr>
        <w:t xml:space="preserve">Stap 4: </w:t>
      </w:r>
      <w:bookmarkEnd w:id="22"/>
      <w:bookmarkEnd w:id="23"/>
      <w:bookmarkEnd w:id="24"/>
      <w:bookmarkEnd w:id="25"/>
      <w:bookmarkEnd w:id="26"/>
      <w:bookmarkEnd w:id="27"/>
      <w:r>
        <w:rPr>
          <w:rFonts w:ascii="Arial" w:hAnsi="Arial" w:cs="Arial"/>
          <w:b/>
        </w:rPr>
        <w:t>Zijn wij als school in staat de hulp in samenwerking met betrokkenen te bieden of te organiseren</w:t>
      </w:r>
      <w:r w:rsidRPr="005F4F83">
        <w:rPr>
          <w:rFonts w:ascii="Arial" w:hAnsi="Arial" w:cs="Arial"/>
          <w:b/>
        </w:rPr>
        <w:t xml:space="preserve"> </w:t>
      </w:r>
      <w:r>
        <w:rPr>
          <w:rFonts w:ascii="Arial" w:hAnsi="Arial" w:cs="Arial"/>
          <w:b/>
        </w:rPr>
        <w:t>?</w:t>
      </w:r>
    </w:p>
    <w:p w14:paraId="73CFD3BA" w14:textId="77777777" w:rsidR="000419E2" w:rsidRDefault="000419E2" w:rsidP="000419E2">
      <w:pPr>
        <w:autoSpaceDE w:val="0"/>
        <w:autoSpaceDN w:val="0"/>
        <w:adjustRightInd w:val="0"/>
        <w:spacing w:after="0" w:line="240" w:lineRule="auto"/>
        <w:rPr>
          <w:rFonts w:ascii="Arial" w:hAnsi="Arial" w:cs="Arial"/>
          <w:color w:val="1A181C"/>
        </w:rPr>
      </w:pPr>
      <w:r>
        <w:rPr>
          <w:rFonts w:ascii="Arial" w:hAnsi="Arial" w:cs="Arial"/>
          <w:color w:val="1A181C"/>
        </w:rPr>
        <w:t>In de vernieuwde meldcode is een afwegingskader (zie bijlage 2) opgenomen waarbij de afwegingen om al dan niet te melden weergegeven. Bij het afwegingskader staan in stap 4 en 5 twee vragen centraal:</w:t>
      </w:r>
    </w:p>
    <w:p w14:paraId="06FA8295" w14:textId="77777777" w:rsidR="000419E2" w:rsidRDefault="000419E2" w:rsidP="000419E2">
      <w:pPr>
        <w:pStyle w:val="Lijstalinea"/>
        <w:numPr>
          <w:ilvl w:val="0"/>
          <w:numId w:val="16"/>
        </w:numPr>
        <w:autoSpaceDE w:val="0"/>
        <w:autoSpaceDN w:val="0"/>
        <w:adjustRightInd w:val="0"/>
        <w:rPr>
          <w:color w:val="1A181C"/>
        </w:rPr>
      </w:pPr>
      <w:r>
        <w:rPr>
          <w:color w:val="1A181C"/>
        </w:rPr>
        <w:t>Beslissing 1: is melden noodzakelijk?</w:t>
      </w:r>
    </w:p>
    <w:p w14:paraId="537032EB" w14:textId="77777777" w:rsidR="000419E2" w:rsidRDefault="000419E2" w:rsidP="000419E2">
      <w:pPr>
        <w:pStyle w:val="Lijstalinea"/>
        <w:numPr>
          <w:ilvl w:val="0"/>
          <w:numId w:val="16"/>
        </w:numPr>
        <w:autoSpaceDE w:val="0"/>
        <w:autoSpaceDN w:val="0"/>
        <w:adjustRightInd w:val="0"/>
        <w:rPr>
          <w:color w:val="1A181C"/>
        </w:rPr>
      </w:pPr>
      <w:r>
        <w:rPr>
          <w:color w:val="1A181C"/>
        </w:rPr>
        <w:t>Beslissing 2: is zelf passende en toereikende hulp bieden of organiseren (ook) mogelijk?</w:t>
      </w:r>
    </w:p>
    <w:p w14:paraId="125E4255" w14:textId="77777777" w:rsidR="000419E2" w:rsidRDefault="000419E2" w:rsidP="000419E2">
      <w:pPr>
        <w:autoSpaceDE w:val="0"/>
        <w:autoSpaceDN w:val="0"/>
        <w:adjustRightInd w:val="0"/>
        <w:spacing w:after="0" w:line="240" w:lineRule="auto"/>
        <w:rPr>
          <w:rFonts w:ascii="Arial" w:hAnsi="Arial" w:cs="Arial"/>
          <w:color w:val="1A181C"/>
        </w:rPr>
      </w:pPr>
      <w:r>
        <w:rPr>
          <w:rFonts w:ascii="Arial" w:hAnsi="Arial" w:cs="Arial"/>
          <w:color w:val="1A181C"/>
        </w:rPr>
        <w:t xml:space="preserve">De vijf afwegingsvragen zijn: </w:t>
      </w:r>
    </w:p>
    <w:p w14:paraId="45236C01" w14:textId="77777777" w:rsidR="000419E2" w:rsidRDefault="000419E2" w:rsidP="000419E2">
      <w:pPr>
        <w:pStyle w:val="Lijstalinea"/>
        <w:numPr>
          <w:ilvl w:val="0"/>
          <w:numId w:val="15"/>
        </w:numPr>
        <w:autoSpaceDE w:val="0"/>
        <w:autoSpaceDN w:val="0"/>
        <w:adjustRightInd w:val="0"/>
        <w:rPr>
          <w:color w:val="1A181C"/>
        </w:rPr>
      </w:pPr>
      <w:r w:rsidRPr="00A965AC">
        <w:rPr>
          <w:b/>
          <w:color w:val="1A181C"/>
        </w:rPr>
        <w:t>Vermoeden wegen</w:t>
      </w:r>
      <w:r>
        <w:rPr>
          <w:color w:val="1A181C"/>
        </w:rPr>
        <w:t xml:space="preserve"> op basis van de stappen 1 t/m 3.</w:t>
      </w:r>
    </w:p>
    <w:p w14:paraId="7AF333E2" w14:textId="77777777" w:rsidR="000419E2" w:rsidRPr="005B6348" w:rsidRDefault="000419E2" w:rsidP="000419E2">
      <w:pPr>
        <w:pStyle w:val="Lijstalinea"/>
        <w:autoSpaceDE w:val="0"/>
        <w:autoSpaceDN w:val="0"/>
        <w:adjustRightInd w:val="0"/>
        <w:ind w:left="720"/>
        <w:rPr>
          <w:color w:val="1A181C"/>
        </w:rPr>
      </w:pPr>
      <w:r w:rsidRPr="005B6348">
        <w:rPr>
          <w:color w:val="1A181C"/>
        </w:rPr>
        <w:t xml:space="preserve">Weeg op basis van de signalen, van het ingewonnen advies en van het gesprek met </w:t>
      </w:r>
      <w:r>
        <w:rPr>
          <w:color w:val="1A181C"/>
        </w:rPr>
        <w:t>het kind</w:t>
      </w:r>
      <w:r w:rsidRPr="005B6348">
        <w:rPr>
          <w:color w:val="1A181C"/>
        </w:rPr>
        <w:t xml:space="preserve"> het risico op huiselijk geweld of kindermishandeling (dus op basis van de eerste drie stappen van de meldcode). Weeg eveneens de aard en de ernst van het huiselijk geweld of </w:t>
      </w:r>
      <w:r>
        <w:rPr>
          <w:color w:val="1A181C"/>
        </w:rPr>
        <w:t>het kind</w:t>
      </w:r>
      <w:r w:rsidRPr="005B6348">
        <w:rPr>
          <w:color w:val="1A181C"/>
        </w:rPr>
        <w:t>ermishandeling. Maak bij het inschatten van het risico op huiselijk geweld of op kindermishandeling gebruik van een signaleringslijst (zie bijlage 1). Raadpleeg in geval van twijfel altijd (opnieuw) Veilig Thuis. Zij bieden ondersteuning bij het wegen van het geweld en van de risico’s op schade en zij kunnen adviseren over vervolgstappen.</w:t>
      </w:r>
    </w:p>
    <w:p w14:paraId="5F1A56EB" w14:textId="77777777" w:rsidR="000419E2" w:rsidRPr="005B6348" w:rsidRDefault="000419E2" w:rsidP="000419E2">
      <w:pPr>
        <w:pStyle w:val="Lijstalinea"/>
        <w:autoSpaceDE w:val="0"/>
        <w:autoSpaceDN w:val="0"/>
        <w:adjustRightInd w:val="0"/>
        <w:ind w:left="720"/>
        <w:rPr>
          <w:color w:val="1A181C"/>
        </w:rPr>
      </w:pPr>
      <w:r w:rsidRPr="005B6348">
        <w:rPr>
          <w:color w:val="1A181C"/>
        </w:rPr>
        <w:t>Bevoegd gezag wordt op de hoogte gebracht indien het vermoeden door een schoolmedewerker wordt geconstateerd.</w:t>
      </w:r>
    </w:p>
    <w:p w14:paraId="10854BEB" w14:textId="77777777" w:rsidR="000419E2" w:rsidRDefault="000419E2" w:rsidP="000419E2">
      <w:pPr>
        <w:pStyle w:val="Lijstalinea"/>
        <w:numPr>
          <w:ilvl w:val="0"/>
          <w:numId w:val="15"/>
        </w:numPr>
        <w:autoSpaceDE w:val="0"/>
        <w:autoSpaceDN w:val="0"/>
        <w:adjustRightInd w:val="0"/>
        <w:rPr>
          <w:color w:val="1A181C"/>
        </w:rPr>
      </w:pPr>
      <w:r w:rsidRPr="00A965AC">
        <w:rPr>
          <w:b/>
          <w:color w:val="1A181C"/>
        </w:rPr>
        <w:t>Veiligheid</w:t>
      </w:r>
      <w:r>
        <w:rPr>
          <w:color w:val="1A181C"/>
        </w:rPr>
        <w:t>: Op basis van de stappen 1 t/m 4 van de Meldcode wordt ingeschat dat er sprake van acute of structurele onveiligheid. Er wordt meteen anoniem melding gedaan bij Veilig thuis.</w:t>
      </w:r>
    </w:p>
    <w:p w14:paraId="64BE21FA"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6D2A6915" w14:textId="77777777" w:rsidR="000419E2" w:rsidRDefault="000419E2" w:rsidP="000419E2">
      <w:pPr>
        <w:rPr>
          <w:rFonts w:ascii="Arial" w:hAnsi="Arial" w:cs="Arial"/>
          <w:b/>
        </w:rPr>
      </w:pPr>
      <w:bookmarkStart w:id="28" w:name="_Toc469316427"/>
      <w:bookmarkStart w:id="29" w:name="_Toc497375335"/>
      <w:bookmarkStart w:id="30" w:name="_Toc497386841"/>
      <w:bookmarkStart w:id="31" w:name="_Toc498678037"/>
      <w:bookmarkStart w:id="32" w:name="_Toc498686402"/>
      <w:bookmarkStart w:id="33" w:name="_Toc504483959"/>
      <w:r w:rsidRPr="005F4F83">
        <w:rPr>
          <w:rFonts w:ascii="Arial" w:hAnsi="Arial" w:cs="Arial"/>
          <w:b/>
        </w:rPr>
        <w:t xml:space="preserve">Stap 5: </w:t>
      </w:r>
      <w:bookmarkEnd w:id="28"/>
      <w:bookmarkEnd w:id="29"/>
      <w:bookmarkEnd w:id="30"/>
      <w:bookmarkEnd w:id="31"/>
      <w:bookmarkEnd w:id="32"/>
      <w:bookmarkEnd w:id="33"/>
      <w:r>
        <w:rPr>
          <w:rFonts w:ascii="Arial" w:hAnsi="Arial" w:cs="Arial"/>
          <w:b/>
        </w:rPr>
        <w:t>Leidt de hulp binnen de gewenste termijn tot duurzame veiligheid en/of het welzijn (herstel)</w:t>
      </w:r>
      <w:r w:rsidRPr="005F4F83">
        <w:rPr>
          <w:rFonts w:ascii="Arial" w:hAnsi="Arial" w:cs="Arial"/>
          <w:b/>
        </w:rPr>
        <w:t xml:space="preserve"> </w:t>
      </w:r>
      <w:r>
        <w:rPr>
          <w:rFonts w:ascii="Arial" w:hAnsi="Arial" w:cs="Arial"/>
          <w:b/>
        </w:rPr>
        <w:t>van alle betrokkenen?</w:t>
      </w:r>
    </w:p>
    <w:p w14:paraId="0F0E2EBD" w14:textId="77777777" w:rsidR="000419E2" w:rsidRDefault="000419E2" w:rsidP="000419E2">
      <w:pPr>
        <w:pStyle w:val="Lijstalinea"/>
        <w:numPr>
          <w:ilvl w:val="0"/>
          <w:numId w:val="15"/>
        </w:numPr>
      </w:pPr>
      <w:r w:rsidRPr="00A965AC">
        <w:rPr>
          <w:b/>
        </w:rPr>
        <w:lastRenderedPageBreak/>
        <w:t>Hulp</w:t>
      </w:r>
      <w:r>
        <w:t>: Is de school in staat om effectieve hulp te bieden of te organiseren en kan de dreiging voor mogelijk huiselijk geweld of kindermishandeling afgewend worden?</w:t>
      </w:r>
    </w:p>
    <w:p w14:paraId="2E23AF8D" w14:textId="77777777" w:rsidR="000419E2" w:rsidRDefault="000419E2" w:rsidP="000419E2">
      <w:pPr>
        <w:pStyle w:val="Lijstalinea"/>
        <w:ind w:left="720"/>
      </w:pPr>
      <w:r>
        <w:t>Is de school niet in staat om effectieve hulp te bieden of te organiseren dan melden bij Veilig thuis.</w:t>
      </w:r>
    </w:p>
    <w:p w14:paraId="2A12721D" w14:textId="77777777" w:rsidR="000419E2" w:rsidRDefault="000419E2" w:rsidP="000419E2">
      <w:pPr>
        <w:pStyle w:val="Lijstalinea"/>
        <w:numPr>
          <w:ilvl w:val="0"/>
          <w:numId w:val="15"/>
        </w:numPr>
      </w:pPr>
      <w:r w:rsidRPr="00A965AC">
        <w:rPr>
          <w:b/>
        </w:rPr>
        <w:t>Hulp</w:t>
      </w:r>
      <w:r>
        <w:t>: Aanvaarden betrokkenen de hulp en zijn zij bereid zich actief in te zetten?</w:t>
      </w:r>
    </w:p>
    <w:p w14:paraId="20B09DBA" w14:textId="77777777" w:rsidR="000419E2" w:rsidRDefault="000419E2" w:rsidP="000419E2">
      <w:pPr>
        <w:pStyle w:val="Lijstalinea"/>
        <w:ind w:left="720"/>
      </w:pPr>
      <w:r>
        <w:t>Als hulp niet aanvaard wordt dan melden bij Veilig thuis.</w:t>
      </w:r>
    </w:p>
    <w:p w14:paraId="329F9E38" w14:textId="77777777" w:rsidR="000419E2" w:rsidRDefault="000419E2" w:rsidP="000419E2">
      <w:pPr>
        <w:pStyle w:val="Lijstalinea"/>
        <w:ind w:left="720"/>
      </w:pPr>
      <w:r>
        <w:t>Als hulp wel in gang gezet wordt, dan duidelijke afspraken maken en vastleggen wanneer effecten meetbaar moeten zijn. Er wordt afgesproken wie welke rol heeft en wie de casemanager wordt. De rol en de verwachtingen van de casemanager moeten helder vastgelegd worden.</w:t>
      </w:r>
    </w:p>
    <w:p w14:paraId="3085A648" w14:textId="77777777" w:rsidR="000419E2" w:rsidRDefault="000419E2" w:rsidP="000419E2">
      <w:pPr>
        <w:pStyle w:val="Lijstalinea"/>
        <w:numPr>
          <w:ilvl w:val="0"/>
          <w:numId w:val="15"/>
        </w:numPr>
      </w:pPr>
      <w:r w:rsidRPr="00121500">
        <w:rPr>
          <w:b/>
        </w:rPr>
        <w:t>Resultaat</w:t>
      </w:r>
      <w:r w:rsidRPr="00A965AC">
        <w:t>:</w:t>
      </w:r>
      <w:r>
        <w:t xml:space="preserve"> Leidt de hulp binnen de afgesproken termijn tot de afgesproken resultaten ten aanzien van de veiligheid, het welzijn en/of het herstel van de direct betrokkenen? De effecten van de hulp worden gevolgd als het resultaat achterwege blijft: melden bij Veilig thuis.</w:t>
      </w:r>
    </w:p>
    <w:p w14:paraId="1248ED21" w14:textId="77777777" w:rsidR="000419E2" w:rsidRPr="00121500" w:rsidRDefault="000419E2" w:rsidP="000419E2">
      <w:pPr>
        <w:pStyle w:val="Lijstalinea"/>
        <w:ind w:left="720"/>
      </w:pPr>
      <w:r>
        <w:t>Als resultaat bereikt is, hulp afsluiten met vastgelegde afspraken over het monitoren van de veiligheid van alle betrokkenen.</w:t>
      </w:r>
    </w:p>
    <w:p w14:paraId="12BDBDB8" w14:textId="77777777" w:rsidR="000419E2" w:rsidRPr="00A965AC" w:rsidRDefault="000419E2" w:rsidP="000419E2">
      <w:pPr>
        <w:pStyle w:val="Lijstalinea"/>
        <w:ind w:left="720"/>
      </w:pPr>
    </w:p>
    <w:p w14:paraId="1423EE33" w14:textId="77777777" w:rsidR="000419E2" w:rsidRPr="00631812" w:rsidRDefault="000419E2" w:rsidP="000419E2">
      <w:pPr>
        <w:autoSpaceDE w:val="0"/>
        <w:autoSpaceDN w:val="0"/>
        <w:adjustRightInd w:val="0"/>
        <w:spacing w:after="0" w:line="240" w:lineRule="auto"/>
        <w:rPr>
          <w:rFonts w:ascii="Arial" w:hAnsi="Arial" w:cs="Arial"/>
          <w:b/>
          <w:bCs/>
        </w:rPr>
      </w:pPr>
      <w:r w:rsidRPr="00631812">
        <w:rPr>
          <w:rFonts w:ascii="Arial" w:hAnsi="Arial" w:cs="Arial"/>
          <w:b/>
          <w:bCs/>
        </w:rPr>
        <w:t xml:space="preserve">Melden en bespreken met </w:t>
      </w:r>
      <w:r>
        <w:rPr>
          <w:rFonts w:ascii="Arial" w:hAnsi="Arial" w:cs="Arial"/>
          <w:b/>
          <w:bCs/>
        </w:rPr>
        <w:t>het kind</w:t>
      </w:r>
    </w:p>
    <w:p w14:paraId="4175D067"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Kunt u uw </w:t>
      </w:r>
      <w:r>
        <w:rPr>
          <w:rFonts w:ascii="Arial" w:hAnsi="Arial" w:cs="Arial"/>
          <w:color w:val="1A181C"/>
        </w:rPr>
        <w:t>kind</w:t>
      </w:r>
      <w:r w:rsidRPr="00631812">
        <w:rPr>
          <w:rFonts w:ascii="Arial" w:hAnsi="Arial" w:cs="Arial"/>
          <w:color w:val="1A181C"/>
        </w:rPr>
        <w:t xml:space="preserve"> niet voldoende tegen het risico op huiselijk geweld of op kindermishandeling beschermen of twijfelt u er aan of u voldoende bescherming hiertegen kunt bieden</w:t>
      </w:r>
      <w:r w:rsidRPr="00631812">
        <w:rPr>
          <w:rFonts w:ascii="Arial" w:hAnsi="Arial" w:cs="Arial"/>
          <w:b/>
          <w:bCs/>
          <w:color w:val="1A181C"/>
        </w:rPr>
        <w:t>:</w:t>
      </w:r>
    </w:p>
    <w:p w14:paraId="5FC8C9E5" w14:textId="77777777" w:rsidR="000419E2" w:rsidRPr="00631812" w:rsidRDefault="000419E2" w:rsidP="000419E2">
      <w:pPr>
        <w:pStyle w:val="Lijstalinea"/>
        <w:numPr>
          <w:ilvl w:val="0"/>
          <w:numId w:val="8"/>
        </w:numPr>
        <w:autoSpaceDE w:val="0"/>
        <w:autoSpaceDN w:val="0"/>
        <w:adjustRightInd w:val="0"/>
        <w:contextualSpacing/>
        <w:rPr>
          <w:color w:val="1A181C"/>
          <w:szCs w:val="22"/>
        </w:rPr>
      </w:pPr>
      <w:r w:rsidRPr="00631812">
        <w:rPr>
          <w:color w:val="1A181C"/>
          <w:szCs w:val="22"/>
        </w:rPr>
        <w:t>meld uw vermoeden bij Veilig Thuis;</w:t>
      </w:r>
    </w:p>
    <w:p w14:paraId="34F64529" w14:textId="77777777" w:rsidR="000419E2" w:rsidRPr="00631812" w:rsidRDefault="000419E2" w:rsidP="000419E2">
      <w:pPr>
        <w:pStyle w:val="Lijstalinea"/>
        <w:numPr>
          <w:ilvl w:val="0"/>
          <w:numId w:val="8"/>
        </w:numPr>
        <w:autoSpaceDE w:val="0"/>
        <w:autoSpaceDN w:val="0"/>
        <w:adjustRightInd w:val="0"/>
        <w:contextualSpacing/>
        <w:rPr>
          <w:color w:val="1A181C"/>
          <w:szCs w:val="22"/>
        </w:rPr>
      </w:pPr>
      <w:r w:rsidRPr="00631812">
        <w:rPr>
          <w:color w:val="1A181C"/>
          <w:szCs w:val="22"/>
        </w:rPr>
        <w:t>sluit bij uw melding zoveel mogelijk aan bij feiten en gebeurtenissen en geef duidelijk aan indien de informatie die u meldt (ook) van anderen afkomstig is;</w:t>
      </w:r>
    </w:p>
    <w:p w14:paraId="66C8101B" w14:textId="77777777" w:rsidR="000419E2" w:rsidRPr="00631812" w:rsidRDefault="000419E2" w:rsidP="000419E2">
      <w:pPr>
        <w:pStyle w:val="Lijstalinea"/>
        <w:numPr>
          <w:ilvl w:val="0"/>
          <w:numId w:val="8"/>
        </w:numPr>
        <w:autoSpaceDE w:val="0"/>
        <w:autoSpaceDN w:val="0"/>
        <w:adjustRightInd w:val="0"/>
        <w:contextualSpacing/>
        <w:rPr>
          <w:color w:val="1A181C"/>
          <w:szCs w:val="22"/>
        </w:rPr>
      </w:pPr>
      <w:r w:rsidRPr="00631812">
        <w:rPr>
          <w:color w:val="1A181C"/>
          <w:szCs w:val="22"/>
        </w:rPr>
        <w:t xml:space="preserve">overleg bij uw melding met Veilig Thuis wat u na de melding, binnen de grenzen van uw gebruikelijke werkzaamheden, zelf nog kunt doen om uw </w:t>
      </w:r>
      <w:r>
        <w:rPr>
          <w:color w:val="1A181C"/>
          <w:szCs w:val="22"/>
        </w:rPr>
        <w:t>kind</w:t>
      </w:r>
      <w:r w:rsidRPr="00631812">
        <w:rPr>
          <w:color w:val="1A181C"/>
          <w:szCs w:val="22"/>
        </w:rPr>
        <w:t xml:space="preserve"> en zijn gezinsleden tegen het risico op huiselijk geweld of op mishandeling te beschermen.</w:t>
      </w:r>
    </w:p>
    <w:p w14:paraId="241ED053"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4D2AC4F0" w14:textId="77777777" w:rsidR="000419E2" w:rsidRPr="00631812" w:rsidRDefault="000419E2" w:rsidP="000419E2">
      <w:pPr>
        <w:autoSpaceDE w:val="0"/>
        <w:autoSpaceDN w:val="0"/>
        <w:adjustRightInd w:val="0"/>
        <w:spacing w:after="0" w:line="240" w:lineRule="auto"/>
        <w:rPr>
          <w:rFonts w:ascii="Arial" w:hAnsi="Arial" w:cs="Arial"/>
          <w:b/>
          <w:color w:val="1A181C"/>
        </w:rPr>
      </w:pPr>
      <w:r w:rsidRPr="00631812">
        <w:rPr>
          <w:rFonts w:ascii="Arial" w:hAnsi="Arial" w:cs="Arial"/>
          <w:b/>
          <w:color w:val="1A181C"/>
        </w:rPr>
        <w:t xml:space="preserve">Bespreek uw melding vooraf met uw </w:t>
      </w:r>
      <w:r>
        <w:rPr>
          <w:rFonts w:ascii="Arial" w:hAnsi="Arial" w:cs="Arial"/>
          <w:b/>
          <w:color w:val="1A181C"/>
        </w:rPr>
        <w:t>kind</w:t>
      </w:r>
      <w:r w:rsidRPr="00631812">
        <w:rPr>
          <w:rFonts w:ascii="Arial" w:hAnsi="Arial" w:cs="Arial"/>
          <w:b/>
          <w:color w:val="1A181C"/>
        </w:rPr>
        <w:t xml:space="preserve"> (vanaf 12 jaar) en of met de ouder (als </w:t>
      </w:r>
      <w:r>
        <w:rPr>
          <w:rFonts w:ascii="Arial" w:hAnsi="Arial" w:cs="Arial"/>
          <w:b/>
          <w:color w:val="1A181C"/>
        </w:rPr>
        <w:t>het kind</w:t>
      </w:r>
      <w:r w:rsidRPr="00631812">
        <w:rPr>
          <w:rFonts w:ascii="Arial" w:hAnsi="Arial" w:cs="Arial"/>
          <w:b/>
          <w:color w:val="1A181C"/>
        </w:rPr>
        <w:t xml:space="preserve"> nog geen 16 jaar oud is).</w:t>
      </w:r>
    </w:p>
    <w:p w14:paraId="7CD1FB48" w14:textId="77777777" w:rsidR="000419E2" w:rsidRPr="00631812" w:rsidRDefault="000419E2" w:rsidP="000419E2">
      <w:pPr>
        <w:pStyle w:val="Lijstalinea"/>
        <w:numPr>
          <w:ilvl w:val="0"/>
          <w:numId w:val="9"/>
        </w:numPr>
        <w:autoSpaceDE w:val="0"/>
        <w:autoSpaceDN w:val="0"/>
        <w:adjustRightInd w:val="0"/>
        <w:contextualSpacing/>
        <w:rPr>
          <w:color w:val="1A181C"/>
          <w:szCs w:val="22"/>
        </w:rPr>
      </w:pPr>
      <w:r w:rsidRPr="00631812">
        <w:rPr>
          <w:color w:val="1A181C"/>
          <w:szCs w:val="22"/>
        </w:rPr>
        <w:t>leg uit waarom u van plan bent een melding te gaan doen en wat het doel daarvan is;</w:t>
      </w:r>
    </w:p>
    <w:p w14:paraId="1EA20008" w14:textId="77777777" w:rsidR="000419E2" w:rsidRPr="00631812" w:rsidRDefault="000419E2" w:rsidP="000419E2">
      <w:pPr>
        <w:pStyle w:val="Lijstalinea"/>
        <w:numPr>
          <w:ilvl w:val="0"/>
          <w:numId w:val="9"/>
        </w:numPr>
        <w:autoSpaceDE w:val="0"/>
        <w:autoSpaceDN w:val="0"/>
        <w:adjustRightInd w:val="0"/>
        <w:contextualSpacing/>
        <w:rPr>
          <w:color w:val="1A181C"/>
          <w:szCs w:val="22"/>
        </w:rPr>
      </w:pPr>
      <w:r w:rsidRPr="00631812">
        <w:rPr>
          <w:color w:val="1A181C"/>
          <w:szCs w:val="22"/>
        </w:rPr>
        <w:t xml:space="preserve">vraag </w:t>
      </w:r>
      <w:r>
        <w:rPr>
          <w:color w:val="1A181C"/>
          <w:szCs w:val="22"/>
        </w:rPr>
        <w:t>het kind</w:t>
      </w:r>
      <w:r w:rsidRPr="00631812">
        <w:rPr>
          <w:color w:val="1A181C"/>
          <w:szCs w:val="22"/>
        </w:rPr>
        <w:t xml:space="preserve"> uitdrukkelijk om een reactie;</w:t>
      </w:r>
    </w:p>
    <w:p w14:paraId="47E7E495" w14:textId="77777777" w:rsidR="000419E2" w:rsidRPr="00631812" w:rsidRDefault="000419E2" w:rsidP="000419E2">
      <w:pPr>
        <w:pStyle w:val="Lijstalinea"/>
        <w:numPr>
          <w:ilvl w:val="0"/>
          <w:numId w:val="9"/>
        </w:numPr>
        <w:autoSpaceDE w:val="0"/>
        <w:autoSpaceDN w:val="0"/>
        <w:adjustRightInd w:val="0"/>
        <w:contextualSpacing/>
        <w:rPr>
          <w:color w:val="1A181C"/>
          <w:szCs w:val="22"/>
        </w:rPr>
      </w:pPr>
      <w:r w:rsidRPr="00631812">
        <w:rPr>
          <w:color w:val="1A181C"/>
          <w:szCs w:val="22"/>
        </w:rPr>
        <w:t xml:space="preserve">in geval van bezwaren van </w:t>
      </w:r>
      <w:r>
        <w:rPr>
          <w:color w:val="1A181C"/>
          <w:szCs w:val="22"/>
        </w:rPr>
        <w:t>het kind</w:t>
      </w:r>
      <w:r w:rsidRPr="00631812">
        <w:rPr>
          <w:color w:val="1A181C"/>
          <w:szCs w:val="22"/>
        </w:rPr>
        <w:t>, overleg op welke wijze u tegemoet kunt komen aan deze bezwaren;</w:t>
      </w:r>
    </w:p>
    <w:p w14:paraId="26391261" w14:textId="77777777" w:rsidR="000419E2" w:rsidRPr="00631812" w:rsidRDefault="000419E2" w:rsidP="000419E2">
      <w:pPr>
        <w:pStyle w:val="Lijstalinea"/>
        <w:numPr>
          <w:ilvl w:val="0"/>
          <w:numId w:val="9"/>
        </w:numPr>
        <w:autoSpaceDE w:val="0"/>
        <w:autoSpaceDN w:val="0"/>
        <w:adjustRightInd w:val="0"/>
        <w:contextualSpacing/>
        <w:rPr>
          <w:color w:val="1A181C"/>
          <w:szCs w:val="22"/>
        </w:rPr>
      </w:pPr>
      <w:r w:rsidRPr="00631812">
        <w:rPr>
          <w:color w:val="1A181C"/>
          <w:szCs w:val="22"/>
        </w:rPr>
        <w:t xml:space="preserve">is dat niet mogelijk, weeg de bezwaren dan af tegen de noodzaak om uw </w:t>
      </w:r>
      <w:r>
        <w:rPr>
          <w:color w:val="1A181C"/>
          <w:szCs w:val="22"/>
        </w:rPr>
        <w:t>kind</w:t>
      </w:r>
      <w:r w:rsidRPr="00631812">
        <w:rPr>
          <w:color w:val="1A181C"/>
          <w:szCs w:val="22"/>
        </w:rPr>
        <w:t xml:space="preserve"> of zijn gezinslid te beschermen tegen het geweld of </w:t>
      </w:r>
      <w:r>
        <w:rPr>
          <w:color w:val="1A181C"/>
          <w:szCs w:val="22"/>
        </w:rPr>
        <w:t>het kind</w:t>
      </w:r>
      <w:r w:rsidRPr="00631812">
        <w:rPr>
          <w:color w:val="1A181C"/>
          <w:szCs w:val="22"/>
        </w:rPr>
        <w:t xml:space="preserve">ermishandeling. Betrek in uw afweging de aard en de ernst van het geweld en de noodzaak om </w:t>
      </w:r>
      <w:r>
        <w:rPr>
          <w:color w:val="1A181C"/>
          <w:szCs w:val="22"/>
        </w:rPr>
        <w:t>het kind</w:t>
      </w:r>
      <w:r w:rsidRPr="00631812">
        <w:rPr>
          <w:color w:val="1A181C"/>
          <w:szCs w:val="22"/>
        </w:rPr>
        <w:t xml:space="preserve"> of zijn gezinslid door het doen van een melding daartegen te beschermen;</w:t>
      </w:r>
    </w:p>
    <w:p w14:paraId="7682DC71" w14:textId="77777777" w:rsidR="000419E2" w:rsidRPr="00631812" w:rsidRDefault="000419E2" w:rsidP="000419E2">
      <w:pPr>
        <w:pStyle w:val="Lijstalinea"/>
        <w:numPr>
          <w:ilvl w:val="0"/>
          <w:numId w:val="9"/>
        </w:numPr>
        <w:autoSpaceDE w:val="0"/>
        <w:autoSpaceDN w:val="0"/>
        <w:adjustRightInd w:val="0"/>
        <w:contextualSpacing/>
        <w:rPr>
          <w:color w:val="1A181C"/>
          <w:szCs w:val="22"/>
        </w:rPr>
      </w:pPr>
      <w:r w:rsidRPr="00631812">
        <w:rPr>
          <w:color w:val="1A181C"/>
          <w:szCs w:val="22"/>
        </w:rPr>
        <w:t xml:space="preserve">doe een melding indien naar uw oordeel de bescherming van </w:t>
      </w:r>
      <w:r>
        <w:rPr>
          <w:color w:val="1A181C"/>
          <w:szCs w:val="22"/>
        </w:rPr>
        <w:t>het kind</w:t>
      </w:r>
      <w:r w:rsidRPr="00631812">
        <w:rPr>
          <w:color w:val="1A181C"/>
          <w:szCs w:val="22"/>
        </w:rPr>
        <w:t xml:space="preserve"> of zijn gezinslid de doorslag moet geven.</w:t>
      </w:r>
    </w:p>
    <w:p w14:paraId="154FC6A7" w14:textId="77777777" w:rsidR="000419E2" w:rsidRPr="00631812" w:rsidRDefault="000419E2" w:rsidP="000419E2">
      <w:pPr>
        <w:autoSpaceDE w:val="0"/>
        <w:autoSpaceDN w:val="0"/>
        <w:adjustRightInd w:val="0"/>
        <w:spacing w:after="0" w:line="240" w:lineRule="auto"/>
        <w:rPr>
          <w:rFonts w:ascii="Arial" w:hAnsi="Arial" w:cs="Arial"/>
          <w:color w:val="1A181C"/>
        </w:rPr>
      </w:pPr>
    </w:p>
    <w:p w14:paraId="3084A1DA"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Van contacten met </w:t>
      </w:r>
      <w:r>
        <w:rPr>
          <w:rFonts w:ascii="Arial" w:hAnsi="Arial" w:cs="Arial"/>
          <w:color w:val="1A181C"/>
        </w:rPr>
        <w:t>het kind</w:t>
      </w:r>
      <w:r w:rsidRPr="00631812">
        <w:rPr>
          <w:rFonts w:ascii="Arial" w:hAnsi="Arial" w:cs="Arial"/>
          <w:color w:val="1A181C"/>
        </w:rPr>
        <w:t xml:space="preserve"> over de melding kunt u afzien:</w:t>
      </w:r>
    </w:p>
    <w:p w14:paraId="6B41EFF9" w14:textId="77777777" w:rsidR="000419E2" w:rsidRPr="00631812" w:rsidRDefault="000419E2" w:rsidP="000419E2">
      <w:pPr>
        <w:pStyle w:val="Lijstalinea"/>
        <w:numPr>
          <w:ilvl w:val="0"/>
          <w:numId w:val="10"/>
        </w:numPr>
        <w:autoSpaceDE w:val="0"/>
        <w:autoSpaceDN w:val="0"/>
        <w:adjustRightInd w:val="0"/>
        <w:contextualSpacing/>
        <w:rPr>
          <w:color w:val="1A181C"/>
          <w:szCs w:val="22"/>
        </w:rPr>
      </w:pPr>
      <w:r w:rsidRPr="00631812">
        <w:rPr>
          <w:color w:val="1A181C"/>
          <w:szCs w:val="22"/>
        </w:rPr>
        <w:t xml:space="preserve">als er concrete aanwijzingen zijn dat de veiligheid van </w:t>
      </w:r>
      <w:r>
        <w:rPr>
          <w:color w:val="1A181C"/>
          <w:szCs w:val="22"/>
        </w:rPr>
        <w:t>het kind</w:t>
      </w:r>
      <w:r w:rsidRPr="00631812">
        <w:rPr>
          <w:color w:val="1A181C"/>
          <w:szCs w:val="22"/>
        </w:rPr>
        <w:t>, die van u zelf, of die van een ander in het geding is, of zou kunnen zijn;</w:t>
      </w:r>
    </w:p>
    <w:p w14:paraId="5BA0241C" w14:textId="77777777" w:rsidR="000419E2" w:rsidRDefault="000419E2" w:rsidP="000419E2">
      <w:pPr>
        <w:pStyle w:val="Lijstalinea"/>
        <w:numPr>
          <w:ilvl w:val="0"/>
          <w:numId w:val="10"/>
        </w:numPr>
        <w:autoSpaceDE w:val="0"/>
        <w:autoSpaceDN w:val="0"/>
        <w:adjustRightInd w:val="0"/>
        <w:contextualSpacing/>
        <w:rPr>
          <w:color w:val="1A181C"/>
          <w:szCs w:val="22"/>
        </w:rPr>
      </w:pPr>
      <w:r w:rsidRPr="00631812">
        <w:rPr>
          <w:color w:val="1A181C"/>
          <w:szCs w:val="22"/>
        </w:rPr>
        <w:t xml:space="preserve">als u goede redenen hebt om te veronderstellen dat </w:t>
      </w:r>
      <w:r>
        <w:rPr>
          <w:color w:val="1A181C"/>
          <w:szCs w:val="22"/>
        </w:rPr>
        <w:t>het kind</w:t>
      </w:r>
      <w:r w:rsidRPr="00631812">
        <w:rPr>
          <w:color w:val="1A181C"/>
          <w:szCs w:val="22"/>
        </w:rPr>
        <w:t xml:space="preserve"> daardoor het contact met u zal verbreken.</w:t>
      </w:r>
    </w:p>
    <w:p w14:paraId="29961B5E" w14:textId="77777777" w:rsidR="000419E2" w:rsidRPr="00631812" w:rsidRDefault="000419E2" w:rsidP="000419E2">
      <w:pPr>
        <w:pStyle w:val="Lijstalinea"/>
        <w:autoSpaceDE w:val="0"/>
        <w:autoSpaceDN w:val="0"/>
        <w:adjustRightInd w:val="0"/>
        <w:ind w:left="720"/>
        <w:contextualSpacing/>
        <w:rPr>
          <w:color w:val="1A181C"/>
          <w:szCs w:val="22"/>
        </w:rPr>
      </w:pPr>
    </w:p>
    <w:p w14:paraId="7EA4ACC7" w14:textId="77777777" w:rsidR="000419E2" w:rsidRDefault="000419E2" w:rsidP="000419E2">
      <w:pPr>
        <w:rPr>
          <w:rFonts w:ascii="Arial" w:hAnsi="Arial" w:cs="Arial"/>
          <w:b/>
        </w:rPr>
      </w:pPr>
    </w:p>
    <w:p w14:paraId="0E854103" w14:textId="77777777" w:rsidR="000419E2" w:rsidRDefault="000419E2" w:rsidP="000419E2">
      <w:pPr>
        <w:rPr>
          <w:rFonts w:ascii="Arial" w:hAnsi="Arial" w:cs="Arial"/>
          <w:b/>
        </w:rPr>
      </w:pPr>
    </w:p>
    <w:p w14:paraId="291BC72A" w14:textId="77777777" w:rsidR="000419E2" w:rsidRDefault="000419E2">
      <w:pPr>
        <w:rPr>
          <w:rFonts w:ascii="Arial" w:hAnsi="Arial" w:cs="Arial"/>
          <w:b/>
        </w:rPr>
      </w:pPr>
      <w:r>
        <w:rPr>
          <w:rFonts w:ascii="Arial" w:hAnsi="Arial" w:cs="Arial"/>
          <w:b/>
        </w:rPr>
        <w:br w:type="page"/>
      </w:r>
    </w:p>
    <w:p w14:paraId="29B45D24" w14:textId="77777777" w:rsidR="000419E2" w:rsidRPr="005F4F83" w:rsidRDefault="000419E2" w:rsidP="000419E2">
      <w:pPr>
        <w:rPr>
          <w:rFonts w:ascii="Arial" w:hAnsi="Arial" w:cs="Arial"/>
          <w:b/>
        </w:rPr>
      </w:pPr>
      <w:r w:rsidRPr="005F4F83">
        <w:rPr>
          <w:rFonts w:ascii="Arial" w:hAnsi="Arial" w:cs="Arial"/>
          <w:b/>
        </w:rPr>
        <w:lastRenderedPageBreak/>
        <w:t xml:space="preserve">Verdeling van verantwoordelijkheden </w:t>
      </w:r>
    </w:p>
    <w:p w14:paraId="0766017A" w14:textId="77777777" w:rsidR="000419E2" w:rsidRDefault="000419E2" w:rsidP="000419E2">
      <w:pPr>
        <w:spacing w:after="0" w:line="240" w:lineRule="auto"/>
      </w:pPr>
    </w:p>
    <w:p w14:paraId="6F535F2A" w14:textId="77777777" w:rsidR="000419E2" w:rsidRPr="00631812" w:rsidRDefault="000419E2" w:rsidP="000419E2">
      <w:pPr>
        <w:spacing w:after="0" w:line="240" w:lineRule="auto"/>
      </w:pPr>
    </w:p>
    <w:p w14:paraId="6C76B0C9" w14:textId="77777777" w:rsidR="000419E2" w:rsidRPr="00631812" w:rsidRDefault="000419E2" w:rsidP="000419E2">
      <w:pPr>
        <w:spacing w:after="0" w:line="240" w:lineRule="auto"/>
        <w:rPr>
          <w:rFonts w:ascii="Arial" w:hAnsi="Arial" w:cs="Arial"/>
          <w:b/>
        </w:rPr>
      </w:pPr>
      <w:r w:rsidRPr="00631812">
        <w:rPr>
          <w:rFonts w:ascii="Arial" w:hAnsi="Arial" w:cs="Arial"/>
          <w:b/>
        </w:rPr>
        <w:t>Het zetten van de stappen van de meldcode is een verantwoordelijkheid van:</w:t>
      </w:r>
    </w:p>
    <w:p w14:paraId="206909D4" w14:textId="77777777" w:rsidR="000419E2" w:rsidRPr="00631812" w:rsidRDefault="000419E2" w:rsidP="000419E2">
      <w:pPr>
        <w:pStyle w:val="Lijstalinea"/>
        <w:numPr>
          <w:ilvl w:val="0"/>
          <w:numId w:val="5"/>
        </w:numPr>
        <w:autoSpaceDE w:val="0"/>
        <w:autoSpaceDN w:val="0"/>
        <w:adjustRightInd w:val="0"/>
        <w:contextualSpacing/>
        <w:rPr>
          <w:bCs/>
          <w:color w:val="1A181C"/>
          <w:szCs w:val="22"/>
        </w:rPr>
      </w:pPr>
      <w:r>
        <w:rPr>
          <w:bCs/>
          <w:color w:val="1A181C"/>
          <w:szCs w:val="22"/>
        </w:rPr>
        <w:t>Medewerkers verbonden aan D</w:t>
      </w:r>
      <w:r w:rsidRPr="00631812">
        <w:rPr>
          <w:bCs/>
          <w:color w:val="1A181C"/>
          <w:szCs w:val="22"/>
        </w:rPr>
        <w:t xml:space="preserve">e </w:t>
      </w:r>
      <w:r>
        <w:rPr>
          <w:bCs/>
          <w:color w:val="1A181C"/>
          <w:szCs w:val="22"/>
        </w:rPr>
        <w:t>Ratel</w:t>
      </w:r>
    </w:p>
    <w:p w14:paraId="78AAD8C3" w14:textId="77777777" w:rsidR="000419E2" w:rsidRPr="00631812" w:rsidRDefault="000419E2" w:rsidP="000419E2">
      <w:pPr>
        <w:pStyle w:val="Lijstalinea"/>
        <w:numPr>
          <w:ilvl w:val="0"/>
          <w:numId w:val="5"/>
        </w:numPr>
        <w:autoSpaceDE w:val="0"/>
        <w:autoSpaceDN w:val="0"/>
        <w:adjustRightInd w:val="0"/>
        <w:contextualSpacing/>
        <w:rPr>
          <w:bCs/>
          <w:color w:val="1A181C"/>
          <w:szCs w:val="22"/>
        </w:rPr>
      </w:pPr>
      <w:r w:rsidRPr="00631812">
        <w:rPr>
          <w:bCs/>
          <w:color w:val="1A181C"/>
          <w:szCs w:val="22"/>
        </w:rPr>
        <w:t>IB-er</w:t>
      </w:r>
    </w:p>
    <w:p w14:paraId="4D4AAD5F" w14:textId="77777777" w:rsidR="000419E2" w:rsidRPr="00631812" w:rsidRDefault="000419E2" w:rsidP="000419E2">
      <w:pPr>
        <w:pStyle w:val="Lijstalinea"/>
        <w:numPr>
          <w:ilvl w:val="0"/>
          <w:numId w:val="5"/>
        </w:numPr>
        <w:autoSpaceDE w:val="0"/>
        <w:autoSpaceDN w:val="0"/>
        <w:adjustRightInd w:val="0"/>
        <w:contextualSpacing/>
        <w:rPr>
          <w:bCs/>
          <w:color w:val="1A181C"/>
          <w:szCs w:val="22"/>
        </w:rPr>
      </w:pPr>
      <w:r w:rsidRPr="00631812">
        <w:rPr>
          <w:bCs/>
          <w:color w:val="1A181C"/>
          <w:szCs w:val="22"/>
        </w:rPr>
        <w:t>Vertrouwenspersonen</w:t>
      </w:r>
    </w:p>
    <w:p w14:paraId="44E9EB28" w14:textId="77777777" w:rsidR="000419E2" w:rsidRPr="00631812" w:rsidRDefault="000419E2" w:rsidP="000419E2">
      <w:pPr>
        <w:pStyle w:val="Lijstalinea"/>
        <w:numPr>
          <w:ilvl w:val="0"/>
          <w:numId w:val="5"/>
        </w:numPr>
        <w:autoSpaceDE w:val="0"/>
        <w:autoSpaceDN w:val="0"/>
        <w:adjustRightInd w:val="0"/>
        <w:contextualSpacing/>
        <w:rPr>
          <w:bCs/>
          <w:color w:val="1A181C"/>
          <w:szCs w:val="22"/>
        </w:rPr>
      </w:pPr>
      <w:r>
        <w:rPr>
          <w:bCs/>
          <w:color w:val="1A181C"/>
          <w:szCs w:val="22"/>
        </w:rPr>
        <w:t>De directeur</w:t>
      </w:r>
    </w:p>
    <w:p w14:paraId="5CEF289C" w14:textId="77777777" w:rsidR="000419E2" w:rsidRDefault="000419E2" w:rsidP="000419E2">
      <w:pPr>
        <w:autoSpaceDE w:val="0"/>
        <w:autoSpaceDN w:val="0"/>
        <w:adjustRightInd w:val="0"/>
        <w:spacing w:after="0" w:line="240" w:lineRule="auto"/>
        <w:rPr>
          <w:rFonts w:ascii="Arial" w:hAnsi="Arial" w:cs="Arial"/>
          <w:b/>
          <w:bCs/>
          <w:color w:val="1A181C"/>
        </w:rPr>
      </w:pPr>
    </w:p>
    <w:p w14:paraId="5DF5C2A9" w14:textId="77777777" w:rsidR="000419E2" w:rsidRPr="00631812" w:rsidRDefault="000419E2" w:rsidP="000419E2">
      <w:pPr>
        <w:autoSpaceDE w:val="0"/>
        <w:autoSpaceDN w:val="0"/>
        <w:adjustRightInd w:val="0"/>
        <w:spacing w:after="0" w:line="240" w:lineRule="auto"/>
        <w:rPr>
          <w:rFonts w:ascii="Arial" w:hAnsi="Arial" w:cs="Arial"/>
          <w:b/>
          <w:bCs/>
          <w:color w:val="1A181C"/>
        </w:rPr>
      </w:pPr>
      <w:r w:rsidRPr="00631812">
        <w:rPr>
          <w:rFonts w:ascii="Arial" w:hAnsi="Arial" w:cs="Arial"/>
          <w:b/>
          <w:bCs/>
          <w:color w:val="1A181C"/>
        </w:rPr>
        <w:t xml:space="preserve">Als </w:t>
      </w:r>
      <w:proofErr w:type="spellStart"/>
      <w:r w:rsidRPr="00631812">
        <w:rPr>
          <w:rFonts w:ascii="Arial" w:hAnsi="Arial" w:cs="Arial"/>
          <w:b/>
          <w:bCs/>
          <w:color w:val="1A181C"/>
        </w:rPr>
        <w:t>aandachtsfunctionaris</w:t>
      </w:r>
      <w:proofErr w:type="spellEnd"/>
      <w:r w:rsidRPr="00631812">
        <w:rPr>
          <w:rFonts w:ascii="Arial" w:hAnsi="Arial" w:cs="Arial"/>
          <w:b/>
          <w:bCs/>
          <w:color w:val="1A181C"/>
        </w:rPr>
        <w:t xml:space="preserve"> huiselijk geweld of kindermishandeling kan/kunnen worden geraadpleegd:</w:t>
      </w:r>
    </w:p>
    <w:p w14:paraId="3839AD01" w14:textId="77777777" w:rsidR="000419E2" w:rsidRPr="00631812" w:rsidRDefault="000419E2" w:rsidP="000419E2">
      <w:pPr>
        <w:pStyle w:val="Lijstalinea"/>
        <w:numPr>
          <w:ilvl w:val="0"/>
          <w:numId w:val="4"/>
        </w:numPr>
        <w:autoSpaceDE w:val="0"/>
        <w:autoSpaceDN w:val="0"/>
        <w:adjustRightInd w:val="0"/>
        <w:contextualSpacing/>
        <w:rPr>
          <w:bCs/>
          <w:color w:val="1A181C"/>
          <w:szCs w:val="22"/>
        </w:rPr>
      </w:pPr>
      <w:r w:rsidRPr="00631812">
        <w:rPr>
          <w:bCs/>
          <w:color w:val="1A181C"/>
          <w:szCs w:val="22"/>
        </w:rPr>
        <w:t>De IB/er</w:t>
      </w:r>
    </w:p>
    <w:p w14:paraId="17AED083" w14:textId="77777777" w:rsidR="000419E2" w:rsidRPr="00631812" w:rsidRDefault="000419E2" w:rsidP="000419E2">
      <w:pPr>
        <w:pStyle w:val="Lijstalinea"/>
        <w:numPr>
          <w:ilvl w:val="0"/>
          <w:numId w:val="4"/>
        </w:numPr>
        <w:autoSpaceDE w:val="0"/>
        <w:autoSpaceDN w:val="0"/>
        <w:adjustRightInd w:val="0"/>
        <w:contextualSpacing/>
        <w:rPr>
          <w:bCs/>
          <w:color w:val="1A181C"/>
          <w:szCs w:val="22"/>
        </w:rPr>
      </w:pPr>
      <w:r w:rsidRPr="00631812">
        <w:rPr>
          <w:bCs/>
          <w:color w:val="1A181C"/>
          <w:szCs w:val="22"/>
        </w:rPr>
        <w:t>Vertrouwenspersonen</w:t>
      </w:r>
    </w:p>
    <w:p w14:paraId="28820091" w14:textId="77777777" w:rsidR="000419E2" w:rsidRPr="00631812" w:rsidRDefault="000419E2" w:rsidP="000419E2">
      <w:pPr>
        <w:pStyle w:val="Lijstalinea"/>
        <w:numPr>
          <w:ilvl w:val="0"/>
          <w:numId w:val="4"/>
        </w:numPr>
        <w:autoSpaceDE w:val="0"/>
        <w:autoSpaceDN w:val="0"/>
        <w:adjustRightInd w:val="0"/>
        <w:contextualSpacing/>
        <w:rPr>
          <w:bCs/>
          <w:color w:val="1A181C"/>
          <w:szCs w:val="22"/>
        </w:rPr>
      </w:pPr>
      <w:r>
        <w:rPr>
          <w:bCs/>
          <w:color w:val="1A181C"/>
          <w:szCs w:val="22"/>
        </w:rPr>
        <w:t>De directeur</w:t>
      </w:r>
      <w:r w:rsidRPr="00631812">
        <w:rPr>
          <w:bCs/>
          <w:color w:val="1A181C"/>
          <w:szCs w:val="22"/>
        </w:rPr>
        <w:t xml:space="preserve"> </w:t>
      </w:r>
    </w:p>
    <w:p w14:paraId="1E5C7F63" w14:textId="77777777" w:rsidR="000419E2" w:rsidRPr="00631812" w:rsidRDefault="000419E2" w:rsidP="000419E2">
      <w:pPr>
        <w:autoSpaceDE w:val="0"/>
        <w:autoSpaceDN w:val="0"/>
        <w:adjustRightInd w:val="0"/>
        <w:spacing w:after="0" w:line="240" w:lineRule="auto"/>
        <w:rPr>
          <w:rFonts w:ascii="Arial" w:hAnsi="Arial" w:cs="Arial"/>
          <w:b/>
          <w:bCs/>
          <w:color w:val="1A181C"/>
        </w:rPr>
      </w:pPr>
    </w:p>
    <w:p w14:paraId="5D8FC218" w14:textId="77777777" w:rsidR="000419E2" w:rsidRPr="00631812" w:rsidRDefault="000419E2" w:rsidP="000419E2">
      <w:pPr>
        <w:autoSpaceDE w:val="0"/>
        <w:autoSpaceDN w:val="0"/>
        <w:adjustRightInd w:val="0"/>
        <w:spacing w:after="0" w:line="240" w:lineRule="auto"/>
        <w:rPr>
          <w:rFonts w:ascii="Arial" w:hAnsi="Arial" w:cs="Arial"/>
          <w:b/>
          <w:bCs/>
          <w:color w:val="1A181C"/>
        </w:rPr>
      </w:pPr>
      <w:r w:rsidRPr="00631812">
        <w:rPr>
          <w:rFonts w:ascii="Arial" w:hAnsi="Arial" w:cs="Arial"/>
          <w:b/>
          <w:bCs/>
          <w:color w:val="1A181C"/>
        </w:rPr>
        <w:t>Verantwoordelijk voor het besluit in stap 5 voor het al dan niet doen van een melding:</w:t>
      </w:r>
    </w:p>
    <w:p w14:paraId="6F15F758" w14:textId="77777777" w:rsidR="000419E2" w:rsidRPr="00631812" w:rsidRDefault="000419E2" w:rsidP="000419E2">
      <w:pPr>
        <w:pStyle w:val="Lijstalinea"/>
        <w:numPr>
          <w:ilvl w:val="0"/>
          <w:numId w:val="12"/>
        </w:numPr>
        <w:autoSpaceDE w:val="0"/>
        <w:autoSpaceDN w:val="0"/>
        <w:adjustRightInd w:val="0"/>
        <w:contextualSpacing/>
        <w:rPr>
          <w:bCs/>
          <w:color w:val="1A181C"/>
          <w:szCs w:val="22"/>
        </w:rPr>
      </w:pPr>
      <w:r w:rsidRPr="00631812">
        <w:rPr>
          <w:bCs/>
          <w:color w:val="1A181C"/>
          <w:szCs w:val="22"/>
        </w:rPr>
        <w:t xml:space="preserve">de </w:t>
      </w:r>
      <w:r>
        <w:rPr>
          <w:bCs/>
          <w:color w:val="1A181C"/>
          <w:szCs w:val="22"/>
        </w:rPr>
        <w:t>directeur</w:t>
      </w:r>
    </w:p>
    <w:p w14:paraId="38BEE900" w14:textId="77777777" w:rsidR="000419E2" w:rsidRPr="005F4F83" w:rsidRDefault="000419E2" w:rsidP="000419E2">
      <w:pPr>
        <w:rPr>
          <w:rFonts w:ascii="Arial" w:hAnsi="Arial" w:cs="Arial"/>
          <w:b/>
          <w:highlight w:val="yellow"/>
        </w:rPr>
      </w:pPr>
      <w:bookmarkStart w:id="34" w:name="_Toc469316429"/>
      <w:bookmarkStart w:id="35" w:name="_Toc497375337"/>
      <w:bookmarkStart w:id="36" w:name="_Toc497386843"/>
      <w:bookmarkStart w:id="37" w:name="_Toc498678039"/>
      <w:bookmarkStart w:id="38" w:name="_Toc498686404"/>
      <w:bookmarkStart w:id="39" w:name="_Toc504483961"/>
      <w:r>
        <w:rPr>
          <w:rFonts w:ascii="Arial" w:hAnsi="Arial" w:cs="Arial"/>
          <w:b/>
        </w:rPr>
        <w:br/>
      </w:r>
      <w:r w:rsidRPr="005F4F83">
        <w:rPr>
          <w:rFonts w:ascii="Arial" w:hAnsi="Arial" w:cs="Arial"/>
          <w:b/>
        </w:rPr>
        <w:t xml:space="preserve">Verantwoordelijkheden van </w:t>
      </w:r>
      <w:bookmarkEnd w:id="34"/>
      <w:bookmarkEnd w:id="35"/>
      <w:bookmarkEnd w:id="36"/>
      <w:bookmarkEnd w:id="37"/>
      <w:bookmarkEnd w:id="38"/>
      <w:bookmarkEnd w:id="39"/>
      <w:r>
        <w:rPr>
          <w:rFonts w:ascii="Arial" w:hAnsi="Arial" w:cs="Arial"/>
          <w:b/>
        </w:rPr>
        <w:t>De Ratel</w:t>
      </w:r>
    </w:p>
    <w:p w14:paraId="0EFD6C8F" w14:textId="77777777" w:rsidR="000419E2" w:rsidRPr="00631812" w:rsidRDefault="000419E2" w:rsidP="000419E2">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Gelet op de Wet verplichte meldcode draagt het bevoegd gezag van </w:t>
      </w:r>
      <w:r>
        <w:rPr>
          <w:rFonts w:ascii="Arial" w:hAnsi="Arial" w:cs="Arial"/>
          <w:iCs/>
          <w:color w:val="1A181C"/>
        </w:rPr>
        <w:t xml:space="preserve">De Ratel </w:t>
      </w:r>
      <w:r w:rsidRPr="00631812">
        <w:rPr>
          <w:rFonts w:ascii="Arial" w:hAnsi="Arial" w:cs="Arial"/>
          <w:color w:val="1A181C"/>
        </w:rPr>
        <w:t>er zorg voor</w:t>
      </w:r>
      <w:r>
        <w:rPr>
          <w:rFonts w:ascii="Arial" w:hAnsi="Arial" w:cs="Arial"/>
          <w:color w:val="1A181C"/>
        </w:rPr>
        <w:t xml:space="preserve"> </w:t>
      </w:r>
      <w:r w:rsidRPr="00631812">
        <w:rPr>
          <w:rFonts w:ascii="Arial" w:hAnsi="Arial" w:cs="Arial"/>
          <w:color w:val="1A181C"/>
        </w:rPr>
        <w:t>dat:</w:t>
      </w:r>
    </w:p>
    <w:p w14:paraId="2B3A6F56" w14:textId="77777777" w:rsidR="000419E2" w:rsidRPr="00631812" w:rsidRDefault="000419E2" w:rsidP="000419E2">
      <w:pPr>
        <w:pStyle w:val="Lijstalinea"/>
        <w:numPr>
          <w:ilvl w:val="0"/>
          <w:numId w:val="1"/>
        </w:numPr>
        <w:autoSpaceDE w:val="0"/>
        <w:autoSpaceDN w:val="0"/>
        <w:adjustRightInd w:val="0"/>
        <w:ind w:right="-235"/>
        <w:contextualSpacing/>
        <w:rPr>
          <w:color w:val="1A181C"/>
          <w:szCs w:val="22"/>
        </w:rPr>
      </w:pPr>
      <w:r w:rsidRPr="00631812">
        <w:rPr>
          <w:color w:val="1A181C"/>
          <w:szCs w:val="22"/>
        </w:rPr>
        <w:t>er binnen de organisatie een meldcode beschikbaar is die voldoet aan de eisen van de wet;</w:t>
      </w:r>
    </w:p>
    <w:p w14:paraId="7BCDF15B" w14:textId="77777777" w:rsidR="000419E2" w:rsidRPr="00631812" w:rsidRDefault="000419E2" w:rsidP="000419E2">
      <w:pPr>
        <w:pStyle w:val="Lijstalinea"/>
        <w:numPr>
          <w:ilvl w:val="0"/>
          <w:numId w:val="1"/>
        </w:numPr>
        <w:autoSpaceDE w:val="0"/>
        <w:autoSpaceDN w:val="0"/>
        <w:adjustRightInd w:val="0"/>
        <w:contextualSpacing/>
        <w:rPr>
          <w:color w:val="1A181C"/>
          <w:szCs w:val="22"/>
        </w:rPr>
      </w:pPr>
      <w:r w:rsidRPr="00631812">
        <w:rPr>
          <w:color w:val="1A181C"/>
          <w:szCs w:val="22"/>
        </w:rPr>
        <w:t>er binnen de organisatie bekendheid wordt gegeven aan het doel en de inhoud van de meldcode;</w:t>
      </w:r>
    </w:p>
    <w:p w14:paraId="26B13C54" w14:textId="77777777" w:rsidR="000419E2" w:rsidRPr="00631812" w:rsidRDefault="000419E2" w:rsidP="000419E2">
      <w:pPr>
        <w:pStyle w:val="Lijstalinea"/>
        <w:numPr>
          <w:ilvl w:val="0"/>
          <w:numId w:val="1"/>
        </w:numPr>
        <w:autoSpaceDE w:val="0"/>
        <w:autoSpaceDN w:val="0"/>
        <w:adjustRightInd w:val="0"/>
        <w:contextualSpacing/>
        <w:rPr>
          <w:color w:val="1A181C"/>
          <w:szCs w:val="22"/>
        </w:rPr>
      </w:pPr>
      <w:r w:rsidRPr="00631812">
        <w:rPr>
          <w:color w:val="1A181C"/>
          <w:szCs w:val="22"/>
        </w:rPr>
        <w:t>regelmatig een aanbod wordt gedaan van trainingen en andere vormen van deskundigheidsbevordering zodat medewerkers voldoende kennis en  vaardigheden ontwikkelen en ook op peil houden voor het signaleren van huiselijk geweld en kindermishandeling en voor het zetten van de stappen van de code;</w:t>
      </w:r>
    </w:p>
    <w:p w14:paraId="78641730" w14:textId="77777777" w:rsidR="000419E2" w:rsidRPr="00631812" w:rsidRDefault="000419E2" w:rsidP="000419E2">
      <w:pPr>
        <w:pStyle w:val="Lijstalinea"/>
        <w:numPr>
          <w:ilvl w:val="0"/>
          <w:numId w:val="2"/>
        </w:numPr>
        <w:autoSpaceDE w:val="0"/>
        <w:autoSpaceDN w:val="0"/>
        <w:adjustRightInd w:val="0"/>
        <w:contextualSpacing/>
        <w:rPr>
          <w:color w:val="1A181C"/>
          <w:szCs w:val="22"/>
        </w:rPr>
      </w:pPr>
      <w:r w:rsidRPr="00631812">
        <w:rPr>
          <w:color w:val="1A181C"/>
          <w:szCs w:val="22"/>
        </w:rPr>
        <w:t>de meldcode wordt opgenomen in het inwerkprogramma van nieuwe medewerkers;</w:t>
      </w:r>
    </w:p>
    <w:p w14:paraId="32DA80E1" w14:textId="77777777" w:rsidR="000419E2" w:rsidRPr="00631812" w:rsidRDefault="000419E2" w:rsidP="000419E2">
      <w:pPr>
        <w:pStyle w:val="Lijstalinea"/>
        <w:numPr>
          <w:ilvl w:val="0"/>
          <w:numId w:val="2"/>
        </w:numPr>
        <w:autoSpaceDE w:val="0"/>
        <w:autoSpaceDN w:val="0"/>
        <w:adjustRightInd w:val="0"/>
        <w:contextualSpacing/>
        <w:rPr>
          <w:color w:val="1A181C"/>
          <w:szCs w:val="22"/>
        </w:rPr>
      </w:pPr>
      <w:r w:rsidRPr="00631812">
        <w:rPr>
          <w:color w:val="1A181C"/>
          <w:szCs w:val="22"/>
        </w:rPr>
        <w:t>er voldoende deskundigen beschikbaar zijn die de medewerkers kunnen ondersteunen bij het signaleren en het zetten van de stappen van de code;</w:t>
      </w:r>
    </w:p>
    <w:p w14:paraId="038EF5B5" w14:textId="77777777" w:rsidR="000419E2" w:rsidRPr="00631812" w:rsidRDefault="000419E2" w:rsidP="000419E2">
      <w:pPr>
        <w:pStyle w:val="Lijstalinea"/>
        <w:numPr>
          <w:ilvl w:val="0"/>
          <w:numId w:val="2"/>
        </w:numPr>
        <w:autoSpaceDE w:val="0"/>
        <w:autoSpaceDN w:val="0"/>
        <w:adjustRightInd w:val="0"/>
        <w:contextualSpacing/>
        <w:rPr>
          <w:color w:val="1A181C"/>
          <w:szCs w:val="22"/>
        </w:rPr>
      </w:pPr>
      <w:r w:rsidRPr="00631812">
        <w:rPr>
          <w:color w:val="1A181C"/>
          <w:szCs w:val="22"/>
        </w:rPr>
        <w:t>de meldcode aansluit op de werkprocessen binnen de organisatie;</w:t>
      </w:r>
    </w:p>
    <w:p w14:paraId="1E74DC8D" w14:textId="77777777" w:rsidR="000419E2" w:rsidRDefault="000419E2" w:rsidP="000419E2">
      <w:pPr>
        <w:pStyle w:val="Lijstalinea"/>
        <w:numPr>
          <w:ilvl w:val="0"/>
          <w:numId w:val="2"/>
        </w:numPr>
        <w:autoSpaceDE w:val="0"/>
        <w:autoSpaceDN w:val="0"/>
        <w:adjustRightInd w:val="0"/>
        <w:contextualSpacing/>
        <w:rPr>
          <w:color w:val="1A181C"/>
          <w:szCs w:val="22"/>
        </w:rPr>
      </w:pPr>
      <w:r w:rsidRPr="00631812">
        <w:rPr>
          <w:color w:val="1A181C"/>
          <w:szCs w:val="22"/>
        </w:rPr>
        <w:t>de werking van de meldcode regelmatig wordt geëvalueerd en dat zo nodig acties in gang worden gezet om de kennis en het gebruik van de meldcode te bevorderen.</w:t>
      </w:r>
      <w:bookmarkStart w:id="40" w:name="_Toc469316430"/>
      <w:bookmarkStart w:id="41" w:name="_Toc497375338"/>
      <w:bookmarkStart w:id="42" w:name="_Toc497386844"/>
      <w:bookmarkStart w:id="43" w:name="_Toc498678040"/>
      <w:bookmarkStart w:id="44" w:name="_Toc498686405"/>
      <w:bookmarkStart w:id="45" w:name="_Toc504483962"/>
    </w:p>
    <w:p w14:paraId="043DBEC1" w14:textId="77777777" w:rsidR="000419E2" w:rsidRPr="005F4F83" w:rsidRDefault="000419E2" w:rsidP="000419E2">
      <w:pPr>
        <w:pStyle w:val="Lijstalinea"/>
        <w:autoSpaceDE w:val="0"/>
        <w:autoSpaceDN w:val="0"/>
        <w:adjustRightInd w:val="0"/>
        <w:ind w:left="0"/>
        <w:contextualSpacing/>
        <w:rPr>
          <w:color w:val="1A181C"/>
          <w:szCs w:val="22"/>
        </w:rPr>
      </w:pPr>
      <w:r>
        <w:rPr>
          <w:b/>
          <w:szCs w:val="22"/>
        </w:rPr>
        <w:br/>
      </w:r>
      <w:r w:rsidRPr="005F4F83">
        <w:rPr>
          <w:b/>
          <w:szCs w:val="22"/>
        </w:rPr>
        <w:t>Bronnen en gebruikte protocollen</w:t>
      </w:r>
      <w:bookmarkEnd w:id="40"/>
      <w:bookmarkEnd w:id="41"/>
      <w:bookmarkEnd w:id="42"/>
      <w:bookmarkEnd w:id="43"/>
      <w:bookmarkEnd w:id="44"/>
      <w:bookmarkEnd w:id="45"/>
    </w:p>
    <w:p w14:paraId="4FCBA810" w14:textId="77777777" w:rsidR="000419E2" w:rsidRPr="00631812" w:rsidRDefault="000419E2" w:rsidP="000419E2">
      <w:pPr>
        <w:pStyle w:val="Lijstalinea"/>
        <w:numPr>
          <w:ilvl w:val="0"/>
          <w:numId w:val="3"/>
        </w:numPr>
        <w:autoSpaceDE w:val="0"/>
        <w:autoSpaceDN w:val="0"/>
        <w:adjustRightInd w:val="0"/>
        <w:contextualSpacing/>
        <w:rPr>
          <w:color w:val="1A181C"/>
          <w:szCs w:val="22"/>
        </w:rPr>
      </w:pPr>
      <w:r w:rsidRPr="00631812">
        <w:rPr>
          <w:color w:val="1A181C"/>
          <w:szCs w:val="22"/>
        </w:rPr>
        <w:t>“Basismodel meldcode huiselijk geweld en kindermishandeling” van het ministerie Volksgezondheid, Welzijn en Sport geactualiseerde versie</w:t>
      </w:r>
      <w:r>
        <w:rPr>
          <w:color w:val="1A181C"/>
          <w:szCs w:val="22"/>
        </w:rPr>
        <w:t xml:space="preserve"> juli 2018</w:t>
      </w:r>
    </w:p>
    <w:p w14:paraId="52FB3F42" w14:textId="77777777" w:rsidR="000419E2" w:rsidRPr="00631812" w:rsidRDefault="000419E2" w:rsidP="000419E2">
      <w:pPr>
        <w:pStyle w:val="Lijstalinea"/>
        <w:numPr>
          <w:ilvl w:val="0"/>
          <w:numId w:val="3"/>
        </w:numPr>
        <w:autoSpaceDE w:val="0"/>
        <w:autoSpaceDN w:val="0"/>
        <w:adjustRightInd w:val="0"/>
        <w:contextualSpacing/>
        <w:rPr>
          <w:color w:val="1A181C"/>
          <w:szCs w:val="22"/>
        </w:rPr>
      </w:pPr>
      <w:r w:rsidRPr="00631812">
        <w:rPr>
          <w:color w:val="1A181C"/>
          <w:szCs w:val="22"/>
        </w:rPr>
        <w:t>Signaleringlijst kindermishandeling 4-12 jaar van Nederlands Jeugd Instituut</w:t>
      </w:r>
    </w:p>
    <w:p w14:paraId="0BB6B1D4" w14:textId="77777777" w:rsidR="000419E2" w:rsidRDefault="000419E2" w:rsidP="000419E2">
      <w:pPr>
        <w:pStyle w:val="Lijstalinea"/>
        <w:numPr>
          <w:ilvl w:val="0"/>
          <w:numId w:val="3"/>
        </w:numPr>
        <w:autoSpaceDE w:val="0"/>
        <w:autoSpaceDN w:val="0"/>
        <w:adjustRightInd w:val="0"/>
        <w:contextualSpacing/>
        <w:rPr>
          <w:color w:val="1A181C"/>
          <w:szCs w:val="22"/>
        </w:rPr>
      </w:pPr>
      <w:r w:rsidRPr="00631812">
        <w:rPr>
          <w:color w:val="1A181C"/>
          <w:szCs w:val="22"/>
        </w:rPr>
        <w:t>Stappenplan meldco</w:t>
      </w:r>
      <w:r>
        <w:rPr>
          <w:color w:val="1A181C"/>
          <w:szCs w:val="22"/>
        </w:rPr>
        <w:t>de kind</w:t>
      </w:r>
      <w:r w:rsidRPr="00631812">
        <w:rPr>
          <w:color w:val="1A181C"/>
          <w:szCs w:val="22"/>
        </w:rPr>
        <w:t>ermishandeling</w:t>
      </w:r>
    </w:p>
    <w:p w14:paraId="7AD0C63D" w14:textId="77777777" w:rsidR="000419E2" w:rsidRPr="00631812" w:rsidRDefault="000419E2" w:rsidP="000419E2">
      <w:pPr>
        <w:pStyle w:val="Lijstalinea"/>
        <w:numPr>
          <w:ilvl w:val="0"/>
          <w:numId w:val="3"/>
        </w:numPr>
        <w:autoSpaceDE w:val="0"/>
        <w:autoSpaceDN w:val="0"/>
        <w:adjustRightInd w:val="0"/>
        <w:contextualSpacing/>
        <w:rPr>
          <w:color w:val="1A181C"/>
          <w:szCs w:val="22"/>
        </w:rPr>
      </w:pPr>
      <w:r>
        <w:rPr>
          <w:color w:val="1A181C"/>
          <w:szCs w:val="22"/>
        </w:rPr>
        <w:t>Uitwerking meldnormen in vijf afwegingsvragen (bijlage 2)</w:t>
      </w:r>
    </w:p>
    <w:p w14:paraId="36520327" w14:textId="77777777" w:rsidR="000419E2" w:rsidRDefault="000419E2" w:rsidP="000419E2">
      <w:pPr>
        <w:rPr>
          <w:rFonts w:ascii="Arial" w:hAnsi="Arial" w:cs="Arial"/>
          <w:b/>
          <w:i/>
        </w:rPr>
      </w:pPr>
      <w:r>
        <w:rPr>
          <w:rFonts w:ascii="Arial" w:hAnsi="Arial" w:cs="Arial"/>
          <w:b/>
          <w:i/>
        </w:rPr>
        <w:br w:type="page"/>
      </w:r>
    </w:p>
    <w:p w14:paraId="034FC5B7" w14:textId="77777777" w:rsidR="000419E2" w:rsidRPr="0007309F" w:rsidRDefault="000419E2" w:rsidP="000419E2">
      <w:pPr>
        <w:rPr>
          <w:rFonts w:ascii="Arial" w:hAnsi="Arial" w:cs="Arial"/>
          <w:b/>
          <w:i/>
        </w:rPr>
      </w:pPr>
      <w:r w:rsidRPr="0007309F">
        <w:rPr>
          <w:rFonts w:ascii="Arial" w:hAnsi="Arial" w:cs="Arial"/>
          <w:b/>
          <w:i/>
        </w:rPr>
        <w:lastRenderedPageBreak/>
        <w:t>Bijlage 1 Signalen van kindermishandeling kinderen 4-12 jaar</w:t>
      </w:r>
    </w:p>
    <w:p w14:paraId="2660A917" w14:textId="77777777" w:rsidR="000419E2" w:rsidRDefault="000419E2" w:rsidP="000419E2">
      <w:pPr>
        <w:widowControl w:val="0"/>
        <w:autoSpaceDE w:val="0"/>
        <w:autoSpaceDN w:val="0"/>
        <w:adjustRightInd w:val="0"/>
        <w:spacing w:after="0" w:line="240" w:lineRule="auto"/>
        <w:rPr>
          <w:rFonts w:ascii="Arial" w:hAnsi="Arial" w:cs="Arial"/>
        </w:rPr>
      </w:pPr>
    </w:p>
    <w:p w14:paraId="6543A641" w14:textId="77777777" w:rsidR="000419E2" w:rsidRDefault="000419E2" w:rsidP="000419E2">
      <w:pPr>
        <w:widowControl w:val="0"/>
        <w:autoSpaceDE w:val="0"/>
        <w:autoSpaceDN w:val="0"/>
        <w:adjustRightInd w:val="0"/>
        <w:spacing w:after="0" w:line="240" w:lineRule="auto"/>
        <w:rPr>
          <w:rFonts w:ascii="Arial" w:hAnsi="Arial" w:cs="Arial"/>
        </w:rPr>
      </w:pPr>
      <w:r>
        <w:rPr>
          <w:rFonts w:cs="RijksoverheidSerif-Regular"/>
          <w:noProof/>
          <w:color w:val="1A181C"/>
          <w:sz w:val="20"/>
          <w:szCs w:val="20"/>
          <w:lang w:eastAsia="nl-NL"/>
        </w:rPr>
        <w:drawing>
          <wp:anchor distT="0" distB="0" distL="114300" distR="114300" simplePos="0" relativeHeight="251659264" behindDoc="1" locked="0" layoutInCell="1" allowOverlap="1" wp14:anchorId="4E1F96AF" wp14:editId="2CE4A0C6">
            <wp:simplePos x="0" y="0"/>
            <wp:positionH relativeFrom="column">
              <wp:posOffset>3175</wp:posOffset>
            </wp:positionH>
            <wp:positionV relativeFrom="paragraph">
              <wp:posOffset>156210</wp:posOffset>
            </wp:positionV>
            <wp:extent cx="6162675" cy="6778625"/>
            <wp:effectExtent l="0" t="0" r="9525" b="317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3427"/>
                    <a:stretch/>
                  </pic:blipFill>
                  <pic:spPr bwMode="auto">
                    <a:xfrm>
                      <a:off x="0" y="0"/>
                      <a:ext cx="6162675" cy="677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E06B8" w14:textId="77777777" w:rsidR="000419E2" w:rsidRDefault="000419E2" w:rsidP="000419E2">
      <w:pPr>
        <w:widowControl w:val="0"/>
        <w:autoSpaceDE w:val="0"/>
        <w:autoSpaceDN w:val="0"/>
        <w:adjustRightInd w:val="0"/>
        <w:spacing w:after="0" w:line="240" w:lineRule="auto"/>
        <w:rPr>
          <w:rFonts w:ascii="Arial" w:hAnsi="Arial" w:cs="Arial"/>
        </w:rPr>
      </w:pPr>
    </w:p>
    <w:p w14:paraId="1F64AB65" w14:textId="77777777" w:rsidR="000419E2" w:rsidRDefault="000419E2" w:rsidP="000419E2">
      <w:pPr>
        <w:widowControl w:val="0"/>
        <w:autoSpaceDE w:val="0"/>
        <w:autoSpaceDN w:val="0"/>
        <w:adjustRightInd w:val="0"/>
        <w:spacing w:after="0" w:line="240" w:lineRule="auto"/>
        <w:rPr>
          <w:rFonts w:ascii="Arial" w:hAnsi="Arial" w:cs="Arial"/>
        </w:rPr>
      </w:pPr>
    </w:p>
    <w:p w14:paraId="7410008E" w14:textId="77777777" w:rsidR="000419E2" w:rsidRDefault="000419E2" w:rsidP="000419E2">
      <w:pPr>
        <w:widowControl w:val="0"/>
        <w:autoSpaceDE w:val="0"/>
        <w:autoSpaceDN w:val="0"/>
        <w:adjustRightInd w:val="0"/>
        <w:spacing w:after="0" w:line="240" w:lineRule="auto"/>
        <w:rPr>
          <w:rFonts w:ascii="Arial" w:hAnsi="Arial" w:cs="Arial"/>
        </w:rPr>
      </w:pPr>
    </w:p>
    <w:p w14:paraId="24F230A3" w14:textId="77777777" w:rsidR="000419E2" w:rsidRDefault="000419E2" w:rsidP="000419E2">
      <w:pPr>
        <w:widowControl w:val="0"/>
        <w:autoSpaceDE w:val="0"/>
        <w:autoSpaceDN w:val="0"/>
        <w:adjustRightInd w:val="0"/>
        <w:spacing w:after="0" w:line="240" w:lineRule="auto"/>
        <w:rPr>
          <w:rFonts w:ascii="Arial" w:hAnsi="Arial" w:cs="Arial"/>
        </w:rPr>
      </w:pPr>
    </w:p>
    <w:p w14:paraId="7A40AA2A" w14:textId="77777777" w:rsidR="000419E2" w:rsidRDefault="000419E2" w:rsidP="000419E2">
      <w:pPr>
        <w:widowControl w:val="0"/>
        <w:autoSpaceDE w:val="0"/>
        <w:autoSpaceDN w:val="0"/>
        <w:adjustRightInd w:val="0"/>
        <w:spacing w:after="0" w:line="240" w:lineRule="auto"/>
        <w:rPr>
          <w:rFonts w:ascii="Arial" w:hAnsi="Arial" w:cs="Arial"/>
        </w:rPr>
      </w:pPr>
    </w:p>
    <w:p w14:paraId="1DCCFC01" w14:textId="77777777" w:rsidR="000419E2" w:rsidRDefault="000419E2" w:rsidP="000419E2">
      <w:pPr>
        <w:widowControl w:val="0"/>
        <w:autoSpaceDE w:val="0"/>
        <w:autoSpaceDN w:val="0"/>
        <w:adjustRightInd w:val="0"/>
        <w:spacing w:after="0" w:line="240" w:lineRule="auto"/>
        <w:rPr>
          <w:rFonts w:ascii="Arial" w:hAnsi="Arial" w:cs="Arial"/>
        </w:rPr>
      </w:pPr>
    </w:p>
    <w:p w14:paraId="5BEC77D2" w14:textId="77777777" w:rsidR="000419E2" w:rsidRDefault="000419E2" w:rsidP="000419E2">
      <w:pPr>
        <w:widowControl w:val="0"/>
        <w:autoSpaceDE w:val="0"/>
        <w:autoSpaceDN w:val="0"/>
        <w:adjustRightInd w:val="0"/>
        <w:spacing w:after="0" w:line="240" w:lineRule="auto"/>
        <w:rPr>
          <w:rFonts w:ascii="Arial" w:hAnsi="Arial" w:cs="Arial"/>
        </w:rPr>
      </w:pPr>
    </w:p>
    <w:p w14:paraId="19BD9BBE" w14:textId="77777777" w:rsidR="000419E2" w:rsidRDefault="000419E2" w:rsidP="000419E2">
      <w:pPr>
        <w:widowControl w:val="0"/>
        <w:autoSpaceDE w:val="0"/>
        <w:autoSpaceDN w:val="0"/>
        <w:adjustRightInd w:val="0"/>
        <w:spacing w:after="0" w:line="240" w:lineRule="auto"/>
        <w:rPr>
          <w:rFonts w:ascii="Arial" w:hAnsi="Arial" w:cs="Arial"/>
        </w:rPr>
      </w:pPr>
    </w:p>
    <w:p w14:paraId="1A0C8372" w14:textId="77777777" w:rsidR="000419E2" w:rsidRDefault="000419E2" w:rsidP="000419E2">
      <w:pPr>
        <w:widowControl w:val="0"/>
        <w:autoSpaceDE w:val="0"/>
        <w:autoSpaceDN w:val="0"/>
        <w:adjustRightInd w:val="0"/>
        <w:spacing w:after="0" w:line="240" w:lineRule="auto"/>
        <w:rPr>
          <w:rFonts w:ascii="Arial" w:hAnsi="Arial" w:cs="Arial"/>
        </w:rPr>
      </w:pPr>
    </w:p>
    <w:p w14:paraId="6D1B6176" w14:textId="77777777" w:rsidR="000419E2" w:rsidRDefault="000419E2" w:rsidP="000419E2">
      <w:pPr>
        <w:widowControl w:val="0"/>
        <w:autoSpaceDE w:val="0"/>
        <w:autoSpaceDN w:val="0"/>
        <w:adjustRightInd w:val="0"/>
        <w:spacing w:after="0" w:line="240" w:lineRule="auto"/>
        <w:rPr>
          <w:rFonts w:ascii="Arial" w:hAnsi="Arial" w:cs="Arial"/>
        </w:rPr>
      </w:pPr>
    </w:p>
    <w:p w14:paraId="4E76DCC9" w14:textId="77777777" w:rsidR="000419E2" w:rsidRPr="0069017E" w:rsidRDefault="000419E2" w:rsidP="000419E2">
      <w:pPr>
        <w:rPr>
          <w:rFonts w:ascii="Arial" w:hAnsi="Arial" w:cs="Arial"/>
        </w:rPr>
      </w:pPr>
    </w:p>
    <w:p w14:paraId="4100DAAB" w14:textId="77777777" w:rsidR="000419E2" w:rsidRPr="0069017E" w:rsidRDefault="000419E2" w:rsidP="000419E2">
      <w:pPr>
        <w:rPr>
          <w:rFonts w:ascii="Arial" w:hAnsi="Arial" w:cs="Arial"/>
        </w:rPr>
      </w:pPr>
    </w:p>
    <w:p w14:paraId="58D1AF2E" w14:textId="77777777" w:rsidR="000419E2" w:rsidRPr="0069017E" w:rsidRDefault="000419E2" w:rsidP="000419E2">
      <w:pPr>
        <w:rPr>
          <w:rFonts w:ascii="Arial" w:hAnsi="Arial" w:cs="Arial"/>
        </w:rPr>
      </w:pPr>
    </w:p>
    <w:p w14:paraId="7F3A6879" w14:textId="77777777" w:rsidR="000419E2" w:rsidRPr="0069017E" w:rsidRDefault="000419E2" w:rsidP="000419E2">
      <w:pPr>
        <w:rPr>
          <w:rFonts w:ascii="Arial" w:hAnsi="Arial" w:cs="Arial"/>
        </w:rPr>
      </w:pPr>
    </w:p>
    <w:p w14:paraId="7EC6F851" w14:textId="77777777" w:rsidR="000419E2" w:rsidRPr="0069017E" w:rsidRDefault="000419E2" w:rsidP="000419E2">
      <w:pPr>
        <w:rPr>
          <w:rFonts w:ascii="Arial" w:hAnsi="Arial" w:cs="Arial"/>
        </w:rPr>
      </w:pPr>
    </w:p>
    <w:p w14:paraId="32314020" w14:textId="77777777" w:rsidR="000419E2" w:rsidRPr="0069017E" w:rsidRDefault="000419E2" w:rsidP="000419E2">
      <w:pPr>
        <w:rPr>
          <w:rFonts w:ascii="Arial" w:hAnsi="Arial" w:cs="Arial"/>
        </w:rPr>
      </w:pPr>
    </w:p>
    <w:p w14:paraId="2675D97A" w14:textId="77777777" w:rsidR="000419E2" w:rsidRPr="0069017E" w:rsidRDefault="000419E2" w:rsidP="000419E2">
      <w:pPr>
        <w:rPr>
          <w:rFonts w:ascii="Arial" w:hAnsi="Arial" w:cs="Arial"/>
        </w:rPr>
      </w:pPr>
    </w:p>
    <w:p w14:paraId="1224EC99" w14:textId="77777777" w:rsidR="000419E2" w:rsidRPr="0069017E" w:rsidRDefault="000419E2" w:rsidP="000419E2">
      <w:pPr>
        <w:rPr>
          <w:rFonts w:ascii="Arial" w:hAnsi="Arial" w:cs="Arial"/>
        </w:rPr>
      </w:pPr>
    </w:p>
    <w:p w14:paraId="2D9563CE" w14:textId="77777777" w:rsidR="000419E2" w:rsidRPr="0069017E" w:rsidRDefault="000419E2" w:rsidP="000419E2">
      <w:pPr>
        <w:rPr>
          <w:rFonts w:ascii="Arial" w:hAnsi="Arial" w:cs="Arial"/>
        </w:rPr>
      </w:pPr>
    </w:p>
    <w:p w14:paraId="57228E7B" w14:textId="77777777" w:rsidR="000419E2" w:rsidRPr="0069017E" w:rsidRDefault="000419E2" w:rsidP="000419E2">
      <w:pPr>
        <w:rPr>
          <w:rFonts w:ascii="Arial" w:hAnsi="Arial" w:cs="Arial"/>
        </w:rPr>
      </w:pPr>
    </w:p>
    <w:p w14:paraId="63C0EACF" w14:textId="77777777" w:rsidR="000419E2" w:rsidRPr="0069017E" w:rsidRDefault="000419E2" w:rsidP="000419E2">
      <w:pPr>
        <w:rPr>
          <w:rFonts w:ascii="Arial" w:hAnsi="Arial" w:cs="Arial"/>
        </w:rPr>
      </w:pPr>
    </w:p>
    <w:p w14:paraId="7AFCF724" w14:textId="77777777" w:rsidR="000419E2" w:rsidRPr="0069017E" w:rsidRDefault="000419E2" w:rsidP="000419E2">
      <w:pPr>
        <w:rPr>
          <w:rFonts w:ascii="Arial" w:hAnsi="Arial" w:cs="Arial"/>
        </w:rPr>
      </w:pPr>
    </w:p>
    <w:p w14:paraId="55A20827" w14:textId="77777777" w:rsidR="000419E2" w:rsidRPr="0069017E" w:rsidRDefault="000419E2" w:rsidP="000419E2">
      <w:pPr>
        <w:rPr>
          <w:rFonts w:ascii="Arial" w:hAnsi="Arial" w:cs="Arial"/>
        </w:rPr>
      </w:pPr>
    </w:p>
    <w:p w14:paraId="441FA58C" w14:textId="77777777" w:rsidR="000419E2" w:rsidRPr="0069017E" w:rsidRDefault="000419E2" w:rsidP="000419E2">
      <w:pPr>
        <w:rPr>
          <w:rFonts w:ascii="Arial" w:hAnsi="Arial" w:cs="Arial"/>
        </w:rPr>
      </w:pPr>
    </w:p>
    <w:p w14:paraId="0D1EBC7C" w14:textId="77777777" w:rsidR="000419E2" w:rsidRPr="0069017E" w:rsidRDefault="000419E2" w:rsidP="000419E2">
      <w:pPr>
        <w:rPr>
          <w:rFonts w:ascii="Arial" w:hAnsi="Arial" w:cs="Arial"/>
        </w:rPr>
      </w:pPr>
    </w:p>
    <w:p w14:paraId="6F31A59B" w14:textId="77777777" w:rsidR="000419E2" w:rsidRPr="0069017E" w:rsidRDefault="000419E2" w:rsidP="000419E2">
      <w:pPr>
        <w:rPr>
          <w:rFonts w:ascii="Arial" w:hAnsi="Arial" w:cs="Arial"/>
        </w:rPr>
      </w:pPr>
    </w:p>
    <w:p w14:paraId="5EAB0CDD" w14:textId="77777777" w:rsidR="000419E2" w:rsidRPr="0069017E" w:rsidRDefault="000419E2" w:rsidP="000419E2">
      <w:pPr>
        <w:rPr>
          <w:rFonts w:ascii="Arial" w:hAnsi="Arial" w:cs="Arial"/>
        </w:rPr>
      </w:pPr>
    </w:p>
    <w:p w14:paraId="6319674E" w14:textId="77777777" w:rsidR="000419E2" w:rsidRPr="0069017E" w:rsidRDefault="000419E2" w:rsidP="000419E2">
      <w:pPr>
        <w:rPr>
          <w:rFonts w:ascii="Arial" w:hAnsi="Arial" w:cs="Arial"/>
        </w:rPr>
      </w:pPr>
    </w:p>
    <w:p w14:paraId="609D0030" w14:textId="77777777" w:rsidR="000419E2" w:rsidRDefault="000419E2" w:rsidP="000419E2">
      <w:pPr>
        <w:rPr>
          <w:rFonts w:ascii="Arial" w:hAnsi="Arial" w:cs="Arial"/>
        </w:rPr>
      </w:pPr>
      <w:r>
        <w:rPr>
          <w:rFonts w:cs="RijksoverheidSerif-Regular"/>
          <w:noProof/>
          <w:color w:val="1A181C"/>
          <w:sz w:val="20"/>
          <w:szCs w:val="20"/>
          <w:lang w:eastAsia="nl-NL"/>
        </w:rPr>
        <w:drawing>
          <wp:anchor distT="0" distB="0" distL="114300" distR="114300" simplePos="0" relativeHeight="251660288" behindDoc="1" locked="0" layoutInCell="1" allowOverlap="1" wp14:anchorId="59F8A6AB" wp14:editId="331EC6B0">
            <wp:simplePos x="0" y="0"/>
            <wp:positionH relativeFrom="column">
              <wp:posOffset>-94593</wp:posOffset>
            </wp:positionH>
            <wp:positionV relativeFrom="paragraph">
              <wp:posOffset>274320</wp:posOffset>
            </wp:positionV>
            <wp:extent cx="6534150" cy="448422"/>
            <wp:effectExtent l="0" t="0" r="0" b="889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448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D1E03" w14:textId="77777777" w:rsidR="000419E2" w:rsidRDefault="000419E2" w:rsidP="000419E2">
      <w:pPr>
        <w:tabs>
          <w:tab w:val="left" w:pos="1407"/>
        </w:tabs>
        <w:rPr>
          <w:rFonts w:ascii="Arial" w:hAnsi="Arial" w:cs="Arial"/>
        </w:rPr>
      </w:pPr>
      <w:r>
        <w:rPr>
          <w:rFonts w:ascii="Arial" w:hAnsi="Arial" w:cs="Arial"/>
        </w:rPr>
        <w:tab/>
      </w:r>
    </w:p>
    <w:p w14:paraId="32151422" w14:textId="77777777" w:rsidR="000419E2" w:rsidRDefault="000419E2" w:rsidP="000419E2">
      <w:pPr>
        <w:tabs>
          <w:tab w:val="left" w:pos="1407"/>
        </w:tabs>
        <w:rPr>
          <w:rFonts w:ascii="Arial" w:hAnsi="Arial" w:cs="Arial"/>
        </w:rPr>
      </w:pPr>
    </w:p>
    <w:p w14:paraId="6DB23B49" w14:textId="77777777" w:rsidR="000419E2" w:rsidRDefault="000419E2" w:rsidP="000419E2">
      <w:pPr>
        <w:tabs>
          <w:tab w:val="left" w:pos="1407"/>
        </w:tabs>
        <w:rPr>
          <w:rFonts w:ascii="Arial" w:hAnsi="Arial" w:cs="Arial"/>
          <w:noProof/>
          <w:lang w:eastAsia="nl-NL"/>
        </w:rPr>
      </w:pPr>
      <w:r>
        <w:rPr>
          <w:rFonts w:ascii="Arial" w:hAnsi="Arial" w:cs="Arial"/>
        </w:rPr>
        <w:lastRenderedPageBreak/>
        <w:tab/>
      </w:r>
      <w:r>
        <w:rPr>
          <w:rFonts w:ascii="Arial" w:hAnsi="Arial" w:cs="Arial"/>
          <w:noProof/>
          <w:lang w:eastAsia="nl-NL"/>
        </w:rPr>
        <w:drawing>
          <wp:inline distT="0" distB="0" distL="0" distR="0" wp14:anchorId="3EB91C3D" wp14:editId="5E7D22E1">
            <wp:extent cx="5971540" cy="3582924"/>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3582924"/>
                    </a:xfrm>
                    <a:prstGeom prst="rect">
                      <a:avLst/>
                    </a:prstGeom>
                    <a:noFill/>
                    <a:ln>
                      <a:noFill/>
                    </a:ln>
                  </pic:spPr>
                </pic:pic>
              </a:graphicData>
            </a:graphic>
          </wp:inline>
        </w:drawing>
      </w:r>
      <w:r w:rsidRPr="0069017E">
        <w:rPr>
          <w:rFonts w:ascii="Arial" w:hAnsi="Arial" w:cs="Arial"/>
          <w:noProof/>
          <w:lang w:eastAsia="nl-NL"/>
        </w:rPr>
        <w:t xml:space="preserve"> </w:t>
      </w:r>
      <w:r>
        <w:rPr>
          <w:rFonts w:ascii="Arial" w:hAnsi="Arial" w:cs="Arial"/>
          <w:noProof/>
          <w:lang w:eastAsia="nl-NL"/>
        </w:rPr>
        <w:drawing>
          <wp:inline distT="0" distB="0" distL="0" distR="0" wp14:anchorId="01AFFFF6" wp14:editId="57FB3B42">
            <wp:extent cx="5971540" cy="2689304"/>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2689304"/>
                    </a:xfrm>
                    <a:prstGeom prst="rect">
                      <a:avLst/>
                    </a:prstGeom>
                    <a:noFill/>
                    <a:ln>
                      <a:noFill/>
                    </a:ln>
                  </pic:spPr>
                </pic:pic>
              </a:graphicData>
            </a:graphic>
          </wp:inline>
        </w:drawing>
      </w:r>
    </w:p>
    <w:p w14:paraId="699955AE" w14:textId="77777777" w:rsidR="000419E2" w:rsidRDefault="000419E2" w:rsidP="000419E2">
      <w:pPr>
        <w:tabs>
          <w:tab w:val="left" w:pos="1407"/>
        </w:tabs>
        <w:rPr>
          <w:rFonts w:ascii="Arial" w:hAnsi="Arial" w:cs="Arial"/>
        </w:rPr>
      </w:pPr>
      <w:r>
        <w:rPr>
          <w:rFonts w:ascii="Arial" w:hAnsi="Arial" w:cs="Arial"/>
          <w:noProof/>
          <w:lang w:eastAsia="nl-NL"/>
        </w:rPr>
        <w:drawing>
          <wp:anchor distT="0" distB="0" distL="114300" distR="114300" simplePos="0" relativeHeight="251661312" behindDoc="0" locked="0" layoutInCell="1" allowOverlap="1" wp14:anchorId="5C1D4A57" wp14:editId="6AB9C3A5">
            <wp:simplePos x="0" y="0"/>
            <wp:positionH relativeFrom="column">
              <wp:posOffset>0</wp:posOffset>
            </wp:positionH>
            <wp:positionV relativeFrom="paragraph">
              <wp:posOffset>0</wp:posOffset>
            </wp:positionV>
            <wp:extent cx="6196965" cy="304165"/>
            <wp:effectExtent l="0" t="0" r="0" b="635"/>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6965" cy="30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8DF49" w14:textId="77777777" w:rsidR="000419E2" w:rsidRDefault="000419E2" w:rsidP="000419E2">
      <w:pPr>
        <w:rPr>
          <w:rFonts w:ascii="Arial" w:hAnsi="Arial" w:cs="Arial"/>
        </w:rPr>
      </w:pPr>
    </w:p>
    <w:p w14:paraId="4A1ABCA6" w14:textId="77777777" w:rsidR="000419E2" w:rsidRDefault="000419E2" w:rsidP="000419E2">
      <w:pPr>
        <w:tabs>
          <w:tab w:val="left" w:pos="3641"/>
        </w:tabs>
        <w:rPr>
          <w:rFonts w:ascii="Arial" w:hAnsi="Arial" w:cs="Arial"/>
        </w:rPr>
      </w:pPr>
      <w:r>
        <w:rPr>
          <w:rFonts w:ascii="Arial" w:hAnsi="Arial" w:cs="Arial"/>
        </w:rPr>
        <w:lastRenderedPageBreak/>
        <w:tab/>
      </w:r>
      <w:r>
        <w:rPr>
          <w:noProof/>
          <w:lang w:eastAsia="nl-NL"/>
        </w:rPr>
        <w:drawing>
          <wp:inline distT="0" distB="0" distL="0" distR="0" wp14:anchorId="73937B30" wp14:editId="7BE9D001">
            <wp:extent cx="5971540" cy="299591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995910"/>
                    </a:xfrm>
                    <a:prstGeom prst="rect">
                      <a:avLst/>
                    </a:prstGeom>
                    <a:noFill/>
                    <a:ln>
                      <a:noFill/>
                    </a:ln>
                  </pic:spPr>
                </pic:pic>
              </a:graphicData>
            </a:graphic>
          </wp:inline>
        </w:drawing>
      </w:r>
    </w:p>
    <w:p w14:paraId="7EC410EE" w14:textId="77777777" w:rsidR="000419E2" w:rsidRDefault="000419E2" w:rsidP="000419E2">
      <w:pPr>
        <w:tabs>
          <w:tab w:val="left" w:pos="3641"/>
        </w:tabs>
        <w:rPr>
          <w:rFonts w:ascii="Arial" w:hAnsi="Arial" w:cs="Arial"/>
        </w:rPr>
      </w:pPr>
      <w:r>
        <w:rPr>
          <w:noProof/>
          <w:lang w:eastAsia="nl-NL"/>
        </w:rPr>
        <w:drawing>
          <wp:inline distT="0" distB="0" distL="0" distR="0" wp14:anchorId="53DDA209" wp14:editId="789E0DDB">
            <wp:extent cx="5971540" cy="1918190"/>
            <wp:effectExtent l="0" t="0" r="0" b="635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1918190"/>
                    </a:xfrm>
                    <a:prstGeom prst="rect">
                      <a:avLst/>
                    </a:prstGeom>
                    <a:noFill/>
                    <a:ln>
                      <a:noFill/>
                    </a:ln>
                  </pic:spPr>
                </pic:pic>
              </a:graphicData>
            </a:graphic>
          </wp:inline>
        </w:drawing>
      </w:r>
    </w:p>
    <w:p w14:paraId="42CA787E" w14:textId="77777777" w:rsidR="000419E2" w:rsidRDefault="000419E2" w:rsidP="000419E2">
      <w:pPr>
        <w:tabs>
          <w:tab w:val="left" w:pos="3641"/>
        </w:tabs>
        <w:rPr>
          <w:rFonts w:ascii="Arial" w:hAnsi="Arial" w:cs="Arial"/>
        </w:rPr>
      </w:pPr>
      <w:r>
        <w:rPr>
          <w:rFonts w:ascii="Arial" w:hAnsi="Arial" w:cs="Arial"/>
        </w:rPr>
        <w:tab/>
      </w:r>
    </w:p>
    <w:p w14:paraId="6C7D4154" w14:textId="77777777" w:rsidR="000419E2" w:rsidRDefault="000419E2" w:rsidP="000419E2">
      <w:pPr>
        <w:tabs>
          <w:tab w:val="left" w:pos="3641"/>
        </w:tabs>
        <w:rPr>
          <w:rFonts w:ascii="Arial" w:hAnsi="Arial" w:cs="Arial"/>
        </w:rPr>
      </w:pPr>
    </w:p>
    <w:p w14:paraId="1C401F44" w14:textId="77777777" w:rsidR="000419E2" w:rsidRDefault="000419E2" w:rsidP="000419E2">
      <w:pPr>
        <w:tabs>
          <w:tab w:val="left" w:pos="3641"/>
        </w:tabs>
        <w:rPr>
          <w:rFonts w:ascii="Arial" w:hAnsi="Arial" w:cs="Arial"/>
        </w:rPr>
      </w:pPr>
    </w:p>
    <w:p w14:paraId="62FC2EF8" w14:textId="77777777" w:rsidR="000419E2" w:rsidRDefault="000419E2" w:rsidP="000419E2">
      <w:pPr>
        <w:tabs>
          <w:tab w:val="left" w:pos="3641"/>
        </w:tabs>
        <w:rPr>
          <w:rFonts w:ascii="Arial" w:hAnsi="Arial" w:cs="Arial"/>
        </w:rPr>
      </w:pPr>
    </w:p>
    <w:p w14:paraId="7FA2D3EE" w14:textId="77777777" w:rsidR="000419E2" w:rsidRDefault="000419E2" w:rsidP="000419E2">
      <w:pPr>
        <w:tabs>
          <w:tab w:val="left" w:pos="3641"/>
        </w:tabs>
        <w:rPr>
          <w:rFonts w:ascii="Arial" w:hAnsi="Arial" w:cs="Arial"/>
        </w:rPr>
      </w:pPr>
    </w:p>
    <w:p w14:paraId="24A94A9F" w14:textId="77777777" w:rsidR="000419E2" w:rsidRDefault="000419E2" w:rsidP="000419E2">
      <w:pPr>
        <w:tabs>
          <w:tab w:val="left" w:pos="3641"/>
        </w:tabs>
        <w:rPr>
          <w:rFonts w:ascii="Arial" w:hAnsi="Arial" w:cs="Arial"/>
        </w:rPr>
      </w:pPr>
    </w:p>
    <w:p w14:paraId="0DA084AA" w14:textId="77777777" w:rsidR="000419E2" w:rsidRDefault="000419E2" w:rsidP="000419E2">
      <w:pPr>
        <w:tabs>
          <w:tab w:val="left" w:pos="3641"/>
        </w:tabs>
        <w:rPr>
          <w:rFonts w:ascii="Arial" w:hAnsi="Arial" w:cs="Arial"/>
        </w:rPr>
      </w:pPr>
    </w:p>
    <w:p w14:paraId="620E2B7F" w14:textId="77777777" w:rsidR="000419E2" w:rsidRDefault="000419E2" w:rsidP="000419E2">
      <w:pPr>
        <w:tabs>
          <w:tab w:val="left" w:pos="3641"/>
        </w:tabs>
        <w:rPr>
          <w:rFonts w:ascii="Arial" w:hAnsi="Arial" w:cs="Arial"/>
        </w:rPr>
      </w:pPr>
    </w:p>
    <w:p w14:paraId="54A79AC0" w14:textId="77777777" w:rsidR="000419E2" w:rsidRDefault="000419E2" w:rsidP="000419E2">
      <w:pPr>
        <w:tabs>
          <w:tab w:val="left" w:pos="3641"/>
        </w:tabs>
        <w:rPr>
          <w:rFonts w:ascii="Arial" w:hAnsi="Arial" w:cs="Arial"/>
        </w:rPr>
      </w:pPr>
    </w:p>
    <w:p w14:paraId="3CE89C01" w14:textId="77777777" w:rsidR="000419E2" w:rsidRDefault="000419E2" w:rsidP="000419E2">
      <w:pPr>
        <w:tabs>
          <w:tab w:val="left" w:pos="3641"/>
        </w:tabs>
        <w:rPr>
          <w:rFonts w:ascii="Arial" w:hAnsi="Arial" w:cs="Arial"/>
        </w:rPr>
      </w:pPr>
    </w:p>
    <w:p w14:paraId="42B5AD8D" w14:textId="77777777" w:rsidR="000419E2" w:rsidRDefault="000419E2" w:rsidP="000419E2">
      <w:pPr>
        <w:rPr>
          <w:b/>
          <w:i/>
          <w:sz w:val="28"/>
          <w:szCs w:val="28"/>
        </w:rPr>
      </w:pPr>
      <w:r>
        <w:rPr>
          <w:b/>
          <w:i/>
          <w:sz w:val="28"/>
          <w:szCs w:val="28"/>
        </w:rPr>
        <w:lastRenderedPageBreak/>
        <w:t>Bijlage 2: Stappenplan verbeterde meldcode</w:t>
      </w:r>
      <w:r>
        <w:rPr>
          <w:noProof/>
          <w:lang w:eastAsia="nl-NL"/>
        </w:rPr>
        <w:drawing>
          <wp:inline distT="0" distB="0" distL="0" distR="0" wp14:anchorId="62867B8C" wp14:editId="5C3EA6C3">
            <wp:extent cx="4724030" cy="7455513"/>
            <wp:effectExtent l="0" t="0" r="635" b="0"/>
            <wp:docPr id="53" name="Afbeelding 53" descr="https://www.rijksoverheid.nl/binaries/large/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ijksoverheid.nl/binaries/large/content/gallery/rijksoverheid/content-afbeeldingen/onderwerpen/huiselijk-geweld/stappenplan-meldcode-png.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462"/>
                    <a:stretch/>
                  </pic:blipFill>
                  <pic:spPr bwMode="auto">
                    <a:xfrm>
                      <a:off x="0" y="0"/>
                      <a:ext cx="4727424" cy="7460869"/>
                    </a:xfrm>
                    <a:prstGeom prst="rect">
                      <a:avLst/>
                    </a:prstGeom>
                    <a:noFill/>
                    <a:ln>
                      <a:noFill/>
                    </a:ln>
                    <a:extLst>
                      <a:ext uri="{53640926-AAD7-44D8-BBD7-CCE9431645EC}">
                        <a14:shadowObscured xmlns:a14="http://schemas.microsoft.com/office/drawing/2010/main"/>
                      </a:ext>
                    </a:extLst>
                  </pic:spPr>
                </pic:pic>
              </a:graphicData>
            </a:graphic>
          </wp:inline>
        </w:drawing>
      </w:r>
      <w:r>
        <w:rPr>
          <w:b/>
          <w:i/>
          <w:sz w:val="28"/>
          <w:szCs w:val="28"/>
        </w:rPr>
        <w:br w:type="page"/>
      </w:r>
    </w:p>
    <w:p w14:paraId="4ECFD63C" w14:textId="77777777" w:rsidR="000419E2" w:rsidRPr="006D4D79" w:rsidRDefault="000419E2" w:rsidP="000419E2">
      <w:pPr>
        <w:rPr>
          <w:b/>
          <w:i/>
          <w:sz w:val="28"/>
          <w:szCs w:val="28"/>
        </w:rPr>
      </w:pPr>
      <w:r w:rsidRPr="006D4D79">
        <w:rPr>
          <w:b/>
          <w:i/>
          <w:sz w:val="28"/>
          <w:szCs w:val="28"/>
        </w:rPr>
        <w:lastRenderedPageBreak/>
        <w:t xml:space="preserve">Bijlage </w:t>
      </w:r>
      <w:r>
        <w:rPr>
          <w:b/>
          <w:i/>
          <w:sz w:val="28"/>
          <w:szCs w:val="28"/>
        </w:rPr>
        <w:t>3</w:t>
      </w:r>
      <w:r w:rsidRPr="006D4D79">
        <w:rPr>
          <w:b/>
          <w:i/>
          <w:sz w:val="28"/>
          <w:szCs w:val="28"/>
        </w:rPr>
        <w:t>:  Uitwerking meldnormen in vijf afwegingsvragen</w:t>
      </w:r>
    </w:p>
    <w:p w14:paraId="165A97BD" w14:textId="77777777" w:rsidR="000419E2" w:rsidRDefault="000419E2" w:rsidP="000419E2">
      <w:pPr>
        <w:rPr>
          <w:b/>
          <w:i/>
          <w:sz w:val="28"/>
          <w:szCs w:val="28"/>
        </w:rPr>
      </w:pPr>
    </w:p>
    <w:p w14:paraId="2C7BDC44" w14:textId="77777777" w:rsidR="000419E2" w:rsidRDefault="000419E2" w:rsidP="000419E2">
      <w:pPr>
        <w:rPr>
          <w:b/>
          <w:i/>
          <w:sz w:val="28"/>
          <w:szCs w:val="28"/>
        </w:rPr>
      </w:pPr>
      <w:r w:rsidRPr="00864CE8">
        <w:rPr>
          <w:rFonts w:cs="RijksoverheidSerif-Regular"/>
          <w:noProof/>
          <w:color w:val="1A181C"/>
          <w:sz w:val="20"/>
          <w:szCs w:val="20"/>
          <w:lang w:eastAsia="nl-NL"/>
        </w:rPr>
        <w:drawing>
          <wp:inline distT="0" distB="0" distL="0" distR="0" wp14:anchorId="6A907F2C" wp14:editId="446BB03F">
            <wp:extent cx="5971540" cy="7408704"/>
            <wp:effectExtent l="0" t="0" r="0" b="190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7408704"/>
                    </a:xfrm>
                    <a:prstGeom prst="rect">
                      <a:avLst/>
                    </a:prstGeom>
                    <a:noFill/>
                    <a:ln>
                      <a:noFill/>
                    </a:ln>
                  </pic:spPr>
                </pic:pic>
              </a:graphicData>
            </a:graphic>
          </wp:inline>
        </w:drawing>
      </w:r>
    </w:p>
    <w:p w14:paraId="26BDF5CB" w14:textId="77777777" w:rsidR="000419E2" w:rsidRDefault="000419E2" w:rsidP="000419E2">
      <w:pPr>
        <w:widowControl w:val="0"/>
        <w:autoSpaceDE w:val="0"/>
        <w:autoSpaceDN w:val="0"/>
        <w:adjustRightInd w:val="0"/>
        <w:rPr>
          <w:rFonts w:ascii="Arial" w:hAnsi="Arial" w:cs="Arial"/>
        </w:rPr>
      </w:pPr>
      <w:bookmarkStart w:id="46" w:name="_GoBack"/>
      <w:bookmarkEnd w:id="46"/>
    </w:p>
    <w:p w14:paraId="608B4576" w14:textId="77777777" w:rsidR="002943AA" w:rsidRDefault="002943AA"/>
    <w:sectPr w:rsidR="00294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erif-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erif-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6006"/>
    <w:multiLevelType w:val="hybridMultilevel"/>
    <w:tmpl w:val="09045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8B7486"/>
    <w:multiLevelType w:val="hybridMultilevel"/>
    <w:tmpl w:val="0C4E5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E327C"/>
    <w:multiLevelType w:val="hybridMultilevel"/>
    <w:tmpl w:val="3A50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B200B7"/>
    <w:multiLevelType w:val="hybridMultilevel"/>
    <w:tmpl w:val="2E5ABE90"/>
    <w:lvl w:ilvl="0" w:tplc="B1B058B2">
      <w:numFmt w:val="bullet"/>
      <w:lvlText w:val="-"/>
      <w:lvlJc w:val="left"/>
      <w:pPr>
        <w:ind w:left="720" w:hanging="360"/>
      </w:pPr>
      <w:rPr>
        <w:rFonts w:ascii="Calibri" w:eastAsia="Calibri" w:hAnsi="Calibri"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E15EA"/>
    <w:multiLevelType w:val="hybridMultilevel"/>
    <w:tmpl w:val="F2229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701550"/>
    <w:multiLevelType w:val="hybridMultilevel"/>
    <w:tmpl w:val="18B8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067607"/>
    <w:multiLevelType w:val="hybridMultilevel"/>
    <w:tmpl w:val="64F6B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B52D7"/>
    <w:multiLevelType w:val="hybridMultilevel"/>
    <w:tmpl w:val="95B6F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9B72DE"/>
    <w:multiLevelType w:val="hybridMultilevel"/>
    <w:tmpl w:val="E1F89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7749A9"/>
    <w:multiLevelType w:val="hybridMultilevel"/>
    <w:tmpl w:val="4EE06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A64D35"/>
    <w:multiLevelType w:val="hybridMultilevel"/>
    <w:tmpl w:val="0C5A15F6"/>
    <w:lvl w:ilvl="0" w:tplc="B1B058B2">
      <w:numFmt w:val="bullet"/>
      <w:lvlText w:val="-"/>
      <w:lvlJc w:val="left"/>
      <w:pPr>
        <w:ind w:left="360" w:hanging="360"/>
      </w:pPr>
      <w:rPr>
        <w:rFonts w:ascii="Calibri" w:eastAsia="Calibri" w:hAnsi="Calibri" w:cs="RijksoverheidSerif-Regular"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8377985"/>
    <w:multiLevelType w:val="hybridMultilevel"/>
    <w:tmpl w:val="857E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DB732A"/>
    <w:multiLevelType w:val="hybridMultilevel"/>
    <w:tmpl w:val="AED00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F27F9D"/>
    <w:multiLevelType w:val="hybridMultilevel"/>
    <w:tmpl w:val="8E96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260F97"/>
    <w:multiLevelType w:val="hybridMultilevel"/>
    <w:tmpl w:val="EAB25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E020B7"/>
    <w:multiLevelType w:val="hybridMultilevel"/>
    <w:tmpl w:val="9A8C7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1"/>
  </w:num>
  <w:num w:numId="5">
    <w:abstractNumId w:val="6"/>
  </w:num>
  <w:num w:numId="6">
    <w:abstractNumId w:val="2"/>
  </w:num>
  <w:num w:numId="7">
    <w:abstractNumId w:val="15"/>
  </w:num>
  <w:num w:numId="8">
    <w:abstractNumId w:val="5"/>
  </w:num>
  <w:num w:numId="9">
    <w:abstractNumId w:val="7"/>
  </w:num>
  <w:num w:numId="10">
    <w:abstractNumId w:val="8"/>
  </w:num>
  <w:num w:numId="11">
    <w:abstractNumId w:val="12"/>
  </w:num>
  <w:num w:numId="12">
    <w:abstractNumId w:val="9"/>
  </w:num>
  <w:num w:numId="13">
    <w:abstractNumId w:val="3"/>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E2"/>
    <w:rsid w:val="000419E2"/>
    <w:rsid w:val="00294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9186"/>
  <w15:chartTrackingRefBased/>
  <w15:docId w15:val="{8F64DB6C-8CD5-4B78-A502-56F092D9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19E2"/>
  </w:style>
  <w:style w:type="paragraph" w:styleId="Kop1">
    <w:name w:val="heading 1"/>
    <w:basedOn w:val="Standaard"/>
    <w:next w:val="Standaard"/>
    <w:link w:val="Kop1Char"/>
    <w:qFormat/>
    <w:rsid w:val="00041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19E2"/>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0419E2"/>
    <w:rPr>
      <w:rFonts w:cs="Times New Roman"/>
      <w:color w:val="0000FF"/>
      <w:u w:val="single"/>
    </w:rPr>
  </w:style>
  <w:style w:type="paragraph" w:styleId="Lijstalinea">
    <w:name w:val="List Paragraph"/>
    <w:basedOn w:val="Standaard"/>
    <w:uiPriority w:val="34"/>
    <w:qFormat/>
    <w:rsid w:val="000419E2"/>
    <w:pPr>
      <w:spacing w:after="0" w:line="240" w:lineRule="auto"/>
      <w:ind w:left="708"/>
    </w:pPr>
    <w:rPr>
      <w:rFonts w:ascii="Arial" w:eastAsia="Times New Roman" w:hAnsi="Arial" w:cs="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delingsprotocol.nl"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8" ma:contentTypeDescription="Een nieuw document maken." ma:contentTypeScope="" ma:versionID="b2ff1105e9c7e68717eae9507078ec22">
  <xsd:schema xmlns:xsd="http://www.w3.org/2001/XMLSchema" xmlns:xs="http://www.w3.org/2001/XMLSchema" xmlns:p="http://schemas.microsoft.com/office/2006/metadata/properties" xmlns:ns2="ac843a8a-e161-4816-b430-407080c98c62" xmlns:ns3="5c38a109-ecea-4c20-8b7c-9d0a255ac67c" targetNamespace="http://schemas.microsoft.com/office/2006/metadata/properties" ma:root="true" ma:fieldsID="bd912c47c8624f5f3d71de4374935f31" ns2:_="" ns3:_="">
    <xsd:import namespace="ac843a8a-e161-4816-b430-407080c98c62"/>
    <xsd:import namespace="5c38a109-ecea-4c20-8b7c-9d0a255a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62a8f15-1d60-4eed-8e0c-fd269bf5784e}"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38a109-ecea-4c20-8b7c-9d0a255ac67c"/>
    <lcf76f155ced4ddcb4097134ff3c332f xmlns="ac843a8a-e161-4816-b430-407080c98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A98087-4C3B-48E1-9AE1-CF8E38C7A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a8a-e161-4816-b430-407080c98c62"/>
    <ds:schemaRef ds:uri="5c38a109-ecea-4c20-8b7c-9d0a255a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1597A-8430-4EE6-B025-57B3A38CBC72}">
  <ds:schemaRefs>
    <ds:schemaRef ds:uri="http://schemas.microsoft.com/sharepoint/v3/contenttype/forms"/>
  </ds:schemaRefs>
</ds:datastoreItem>
</file>

<file path=customXml/itemProps3.xml><?xml version="1.0" encoding="utf-8"?>
<ds:datastoreItem xmlns:ds="http://schemas.openxmlformats.org/officeDocument/2006/customXml" ds:itemID="{E01F67CB-0654-4F60-B51F-8651DB326C5F}">
  <ds:schemaRefs>
    <ds:schemaRef ds:uri="ac843a8a-e161-4816-b430-407080c98c62"/>
    <ds:schemaRef ds:uri="http://schemas.openxmlformats.org/package/2006/metadata/core-properties"/>
    <ds:schemaRef ds:uri="http://purl.org/dc/elements/1.1/"/>
    <ds:schemaRef ds:uri="http://www.w3.org/XML/1998/namespace"/>
    <ds:schemaRef ds:uri="5c38a109-ecea-4c20-8b7c-9d0a255ac67c"/>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2564</Words>
  <Characters>14108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Frietman</dc:creator>
  <cp:keywords/>
  <dc:description/>
  <cp:lastModifiedBy>Lisette Frietman</cp:lastModifiedBy>
  <cp:revision>1</cp:revision>
  <dcterms:created xsi:type="dcterms:W3CDTF">2023-09-07T12:21:00Z</dcterms:created>
  <dcterms:modified xsi:type="dcterms:W3CDTF">2023-09-07T12:28:00Z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ies>
</file>