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AD" w:rsidRPr="000A0FAD" w:rsidRDefault="000A0FAD" w:rsidP="000A0FAD">
      <w:pPr>
        <w:rPr>
          <w:b/>
          <w:sz w:val="24"/>
          <w:szCs w:val="24"/>
          <w:u w:val="single"/>
        </w:rPr>
      </w:pPr>
      <w:r w:rsidRPr="000A0FAD">
        <w:rPr>
          <w:b/>
          <w:sz w:val="24"/>
          <w:szCs w:val="24"/>
          <w:u w:val="single"/>
        </w:rPr>
        <w:t>Het concept van obs. de Reijer.</w:t>
      </w:r>
    </w:p>
    <w:p w:rsidR="000A0FAD" w:rsidRPr="000A0FAD" w:rsidRDefault="000A0FAD" w:rsidP="000A0FAD">
      <w:pPr>
        <w:rPr>
          <w:sz w:val="24"/>
          <w:szCs w:val="24"/>
        </w:rPr>
      </w:pPr>
      <w:r w:rsidRPr="000A0FAD">
        <w:rPr>
          <w:sz w:val="24"/>
          <w:szCs w:val="24"/>
        </w:rPr>
        <w:t>Het</w:t>
      </w:r>
      <w:r w:rsidRPr="000A0FAD">
        <w:rPr>
          <w:sz w:val="24"/>
          <w:szCs w:val="24"/>
        </w:rPr>
        <w:t xml:space="preserve"> concept voor </w:t>
      </w:r>
      <w:r w:rsidRPr="000A0FAD">
        <w:rPr>
          <w:sz w:val="24"/>
          <w:szCs w:val="24"/>
        </w:rPr>
        <w:t xml:space="preserve">nu en </w:t>
      </w:r>
      <w:r w:rsidRPr="000A0FAD">
        <w:rPr>
          <w:sz w:val="24"/>
          <w:szCs w:val="24"/>
        </w:rPr>
        <w:t xml:space="preserve">de </w:t>
      </w:r>
      <w:r w:rsidRPr="000A0FAD">
        <w:rPr>
          <w:sz w:val="24"/>
          <w:szCs w:val="24"/>
        </w:rPr>
        <w:t xml:space="preserve">nabije </w:t>
      </w:r>
      <w:r w:rsidRPr="000A0FAD">
        <w:rPr>
          <w:sz w:val="24"/>
          <w:szCs w:val="24"/>
        </w:rPr>
        <w:t xml:space="preserve">toekomt </w:t>
      </w:r>
      <w:r w:rsidRPr="000A0FAD">
        <w:rPr>
          <w:sz w:val="24"/>
          <w:szCs w:val="24"/>
        </w:rPr>
        <w:t xml:space="preserve">is te </w:t>
      </w:r>
      <w:r w:rsidRPr="000A0FAD">
        <w:rPr>
          <w:sz w:val="24"/>
          <w:szCs w:val="24"/>
        </w:rPr>
        <w:t>typeren in de onderbouw als een type gemeenschapsschool</w:t>
      </w:r>
      <w:r w:rsidRPr="000A0FAD">
        <w:rPr>
          <w:sz w:val="24"/>
          <w:szCs w:val="24"/>
        </w:rPr>
        <w:t xml:space="preserve"> (E)</w:t>
      </w:r>
      <w:r w:rsidRPr="000A0FAD">
        <w:rPr>
          <w:sz w:val="24"/>
          <w:szCs w:val="24"/>
        </w:rPr>
        <w:t>, dat voor de basisvaardigheden  in groep 3 te kenschetsen is als een B-school (met uitzondering van vertellen/stellen), dat alleen rekenen door de hele school op een B-manier wordt aangeboden, en die vanaf groep 4 weer voornamelijk te kenschetsen is als een gemeenschapsschool.</w:t>
      </w:r>
    </w:p>
    <w:p w:rsidR="000A0FAD" w:rsidRPr="000A0FAD" w:rsidRDefault="000A0FAD" w:rsidP="000A0FAD">
      <w:pPr>
        <w:rPr>
          <w:sz w:val="24"/>
          <w:szCs w:val="24"/>
        </w:rPr>
      </w:pPr>
      <w:r w:rsidRPr="000A0FAD">
        <w:rPr>
          <w:noProof/>
          <w:sz w:val="24"/>
          <w:szCs w:val="24"/>
          <w:lang w:eastAsia="nl-NL"/>
        </w:rPr>
        <w:drawing>
          <wp:anchor distT="0" distB="0" distL="114300" distR="114300" simplePos="0" relativeHeight="251658240" behindDoc="1" locked="0" layoutInCell="1" allowOverlap="1" wp14:anchorId="192FC5E3" wp14:editId="58C75D18">
            <wp:simplePos x="0" y="0"/>
            <wp:positionH relativeFrom="column">
              <wp:posOffset>586105</wp:posOffset>
            </wp:positionH>
            <wp:positionV relativeFrom="paragraph">
              <wp:posOffset>203200</wp:posOffset>
            </wp:positionV>
            <wp:extent cx="4133850" cy="3100070"/>
            <wp:effectExtent l="171450" t="171450" r="381000" b="367030"/>
            <wp:wrapThrough wrapText="bothSides">
              <wp:wrapPolygon edited="0">
                <wp:start x="1095" y="-1195"/>
                <wp:lineTo x="-896" y="-929"/>
                <wp:lineTo x="-896" y="20308"/>
                <wp:lineTo x="-697" y="22565"/>
                <wp:lineTo x="498" y="23759"/>
                <wp:lineTo x="597" y="24025"/>
                <wp:lineTo x="21998" y="24025"/>
                <wp:lineTo x="22098" y="23759"/>
                <wp:lineTo x="23292" y="22565"/>
                <wp:lineTo x="23491" y="531"/>
                <wp:lineTo x="22098" y="-929"/>
                <wp:lineTo x="21500" y="-1195"/>
                <wp:lineTo x="1095" y="-1195"/>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31000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0A0FAD">
        <w:rPr>
          <w:sz w:val="24"/>
          <w:szCs w:val="24"/>
        </w:rPr>
        <w:t xml:space="preserve"> </w:t>
      </w:r>
    </w:p>
    <w:p w:rsidR="000A0FAD" w:rsidRPr="000A0FAD" w:rsidRDefault="000A0FAD" w:rsidP="000A0FAD">
      <w:pPr>
        <w:rPr>
          <w:sz w:val="24"/>
          <w:szCs w:val="24"/>
        </w:rPr>
      </w:pPr>
    </w:p>
    <w:p w:rsidR="000A0FAD" w:rsidRPr="000A0FAD" w:rsidRDefault="000A0FAD" w:rsidP="000A0FAD">
      <w:pPr>
        <w:rPr>
          <w:sz w:val="24"/>
          <w:szCs w:val="24"/>
        </w:rPr>
      </w:pPr>
    </w:p>
    <w:p w:rsidR="000A0FAD" w:rsidRPr="000A0FAD" w:rsidRDefault="000A0FAD" w:rsidP="000A0FAD">
      <w:pPr>
        <w:rPr>
          <w:sz w:val="24"/>
          <w:szCs w:val="24"/>
        </w:rPr>
      </w:pPr>
    </w:p>
    <w:p w:rsidR="000A0FAD" w:rsidRPr="000A0FAD" w:rsidRDefault="000A0FAD" w:rsidP="000A0FAD">
      <w:pPr>
        <w:rPr>
          <w:sz w:val="24"/>
          <w:szCs w:val="24"/>
        </w:rPr>
      </w:pPr>
    </w:p>
    <w:p w:rsidR="000A0FAD" w:rsidRPr="000A0FAD" w:rsidRDefault="000A0FAD" w:rsidP="000A0FAD">
      <w:pPr>
        <w:rPr>
          <w:sz w:val="24"/>
          <w:szCs w:val="24"/>
        </w:rPr>
      </w:pPr>
    </w:p>
    <w:p w:rsidR="000A0FAD" w:rsidRPr="000A0FAD" w:rsidRDefault="000A0FAD" w:rsidP="000A0FAD">
      <w:pPr>
        <w:rPr>
          <w:sz w:val="24"/>
          <w:szCs w:val="24"/>
        </w:rPr>
      </w:pPr>
    </w:p>
    <w:p w:rsidR="000A0FAD" w:rsidRPr="000A0FAD" w:rsidRDefault="000A0FAD" w:rsidP="000A0FAD">
      <w:pPr>
        <w:rPr>
          <w:sz w:val="24"/>
          <w:szCs w:val="24"/>
        </w:rPr>
      </w:pPr>
    </w:p>
    <w:p w:rsidR="000A0FAD" w:rsidRPr="000A0FAD" w:rsidRDefault="000A0FAD" w:rsidP="000A0FAD">
      <w:pPr>
        <w:rPr>
          <w:sz w:val="24"/>
          <w:szCs w:val="24"/>
        </w:rPr>
      </w:pPr>
    </w:p>
    <w:p w:rsidR="000A0FAD" w:rsidRPr="000A0FAD" w:rsidRDefault="000A0FAD" w:rsidP="000A0FAD">
      <w:pPr>
        <w:rPr>
          <w:sz w:val="24"/>
          <w:szCs w:val="24"/>
        </w:rPr>
      </w:pPr>
    </w:p>
    <w:p w:rsidR="000A0FAD" w:rsidRPr="000A0FAD" w:rsidRDefault="000A0FAD" w:rsidP="000A0FAD">
      <w:pPr>
        <w:rPr>
          <w:sz w:val="24"/>
          <w:szCs w:val="24"/>
        </w:rPr>
      </w:pPr>
    </w:p>
    <w:p w:rsidR="000A0FAD" w:rsidRPr="000A0FAD" w:rsidRDefault="000A0FAD" w:rsidP="000A0FAD">
      <w:pPr>
        <w:pStyle w:val="Geenafstand"/>
        <w:rPr>
          <w:sz w:val="24"/>
          <w:szCs w:val="24"/>
        </w:rPr>
      </w:pPr>
    </w:p>
    <w:p w:rsidR="000A0FAD" w:rsidRPr="000A0FAD" w:rsidRDefault="000A0FAD" w:rsidP="000A0FAD">
      <w:pPr>
        <w:pStyle w:val="Geenafstand"/>
        <w:rPr>
          <w:sz w:val="24"/>
          <w:szCs w:val="24"/>
        </w:rPr>
      </w:pPr>
      <w:r w:rsidRPr="000A0FAD">
        <w:rPr>
          <w:sz w:val="24"/>
          <w:szCs w:val="24"/>
        </w:rPr>
        <w:t xml:space="preserve">B = de </w:t>
      </w:r>
      <w:proofErr w:type="spellStart"/>
      <w:r w:rsidRPr="000A0FAD">
        <w:rPr>
          <w:sz w:val="24"/>
          <w:szCs w:val="24"/>
        </w:rPr>
        <w:t>neoklassikale</w:t>
      </w:r>
      <w:proofErr w:type="spellEnd"/>
      <w:r w:rsidRPr="000A0FAD">
        <w:rPr>
          <w:sz w:val="24"/>
          <w:szCs w:val="24"/>
        </w:rPr>
        <w:t xml:space="preserve"> school</w:t>
      </w:r>
    </w:p>
    <w:p w:rsidR="000A0FAD" w:rsidRPr="000A0FAD" w:rsidRDefault="000A0FAD" w:rsidP="000A0FAD">
      <w:pPr>
        <w:pStyle w:val="Geenafstand"/>
        <w:rPr>
          <w:sz w:val="24"/>
          <w:szCs w:val="24"/>
        </w:rPr>
      </w:pPr>
      <w:r w:rsidRPr="000A0FAD">
        <w:rPr>
          <w:sz w:val="24"/>
          <w:szCs w:val="24"/>
        </w:rPr>
        <w:t>E = de gemeenschapsschool</w:t>
      </w:r>
    </w:p>
    <w:p w:rsidR="000A0FAD" w:rsidRPr="000A0FAD" w:rsidRDefault="000A0FAD" w:rsidP="000A0FAD">
      <w:pPr>
        <w:rPr>
          <w:sz w:val="24"/>
          <w:szCs w:val="24"/>
        </w:rPr>
      </w:pPr>
    </w:p>
    <w:p w:rsidR="000A0FAD" w:rsidRPr="000A0FAD" w:rsidRDefault="000A0FAD" w:rsidP="000A0FAD">
      <w:pPr>
        <w:rPr>
          <w:sz w:val="24"/>
          <w:szCs w:val="24"/>
        </w:rPr>
      </w:pPr>
      <w:r w:rsidRPr="000A0FAD">
        <w:rPr>
          <w:sz w:val="24"/>
          <w:szCs w:val="24"/>
        </w:rPr>
        <w:t>Kortom: de Reijer is een ‘gemeenschapsschool’. Het is onderwijs waar het streven is naar het samengaan van betekenisvolheid die leidt tot betrokkenheid van kinderen en zinvolheid die zorgt voor de maatschappelijke relevantie in het onderwijs. De differentiatie wordt bereikt door variatie in verschillende opdrachten en door verschil in begeleiding. Niveauverschillen worden opgevangen door de aard van de opdrachten en de samenwerking tussen kinderen. De groepsleerkracht is verantwoordelijk voor de leerlingen in de groep. Zowel het kind zelf als de (landelijke) referentiegegevens zijn de norm.</w:t>
      </w:r>
    </w:p>
    <w:p w:rsidR="000A0FAD" w:rsidRPr="000A0FAD" w:rsidRDefault="000A0FAD" w:rsidP="000A0FAD">
      <w:pPr>
        <w:rPr>
          <w:sz w:val="24"/>
          <w:szCs w:val="24"/>
        </w:rPr>
      </w:pPr>
    </w:p>
    <w:p w:rsidR="00DB7C01" w:rsidRPr="000A0FAD" w:rsidRDefault="000A0FAD" w:rsidP="000A0FAD">
      <w:pPr>
        <w:rPr>
          <w:sz w:val="24"/>
          <w:szCs w:val="24"/>
        </w:rPr>
      </w:pPr>
      <w:r w:rsidRPr="000A0FAD">
        <w:rPr>
          <w:sz w:val="24"/>
          <w:szCs w:val="24"/>
        </w:rPr>
        <w:t xml:space="preserve"> </w:t>
      </w:r>
      <w:bookmarkStart w:id="0" w:name="_GoBack"/>
      <w:bookmarkEnd w:id="0"/>
    </w:p>
    <w:sectPr w:rsidR="00DB7C01" w:rsidRPr="000A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AD"/>
    <w:rsid w:val="000A0FAD"/>
    <w:rsid w:val="004A2BF2"/>
    <w:rsid w:val="00DB7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0F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FAD"/>
    <w:rPr>
      <w:rFonts w:ascii="Tahoma" w:hAnsi="Tahoma" w:cs="Tahoma"/>
      <w:sz w:val="16"/>
      <w:szCs w:val="16"/>
    </w:rPr>
  </w:style>
  <w:style w:type="paragraph" w:styleId="Geenafstand">
    <w:name w:val="No Spacing"/>
    <w:uiPriority w:val="1"/>
    <w:qFormat/>
    <w:rsid w:val="000A0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0F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FAD"/>
    <w:rPr>
      <w:rFonts w:ascii="Tahoma" w:hAnsi="Tahoma" w:cs="Tahoma"/>
      <w:sz w:val="16"/>
      <w:szCs w:val="16"/>
    </w:rPr>
  </w:style>
  <w:style w:type="paragraph" w:styleId="Geenafstand">
    <w:name w:val="No Spacing"/>
    <w:uiPriority w:val="1"/>
    <w:qFormat/>
    <w:rsid w:val="000A0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dc:creator>
  <cp:lastModifiedBy>AMN</cp:lastModifiedBy>
  <cp:revision>2</cp:revision>
  <dcterms:created xsi:type="dcterms:W3CDTF">2014-11-15T13:52:00Z</dcterms:created>
  <dcterms:modified xsi:type="dcterms:W3CDTF">2014-11-15T14:11:00Z</dcterms:modified>
</cp:coreProperties>
</file>