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FAB1" w14:textId="77777777" w:rsidR="005A3129" w:rsidRPr="008146B8" w:rsidRDefault="005A3129" w:rsidP="00713627">
      <w:pPr>
        <w:pStyle w:val="Titel"/>
        <w:rPr>
          <w:rFonts w:asciiTheme="minorHAnsi" w:hAnsiTheme="minorHAnsi" w:cstheme="minorHAnsi"/>
          <w:color w:val="00B0F0"/>
          <w:szCs w:val="22"/>
        </w:rPr>
      </w:pPr>
    </w:p>
    <w:p w14:paraId="31AC3750" w14:textId="77777777" w:rsidR="00141402" w:rsidRPr="008146B8" w:rsidRDefault="00141402" w:rsidP="00925B8F">
      <w:pPr>
        <w:spacing w:after="160" w:line="259" w:lineRule="auto"/>
        <w:rPr>
          <w:rFonts w:asciiTheme="minorHAnsi" w:hAnsiTheme="minorHAnsi" w:cstheme="minorHAnsi"/>
          <w:color w:val="00B0F0"/>
        </w:rPr>
      </w:pPr>
    </w:p>
    <w:p w14:paraId="36D2B7D4" w14:textId="77777777" w:rsidR="00141402" w:rsidRPr="008146B8" w:rsidRDefault="00141402" w:rsidP="00141402">
      <w:pPr>
        <w:jc w:val="center"/>
        <w:rPr>
          <w:rFonts w:asciiTheme="minorHAnsi" w:hAnsiTheme="minorHAnsi" w:cstheme="minorHAnsi"/>
          <w:color w:val="00B0F0"/>
        </w:rPr>
      </w:pPr>
    </w:p>
    <w:p w14:paraId="4CE30998" w14:textId="77777777" w:rsidR="00141402" w:rsidRPr="008146B8" w:rsidRDefault="00141402" w:rsidP="00141402">
      <w:pPr>
        <w:jc w:val="center"/>
        <w:rPr>
          <w:rFonts w:asciiTheme="minorHAnsi" w:hAnsiTheme="minorHAnsi" w:cstheme="minorHAnsi"/>
          <w:color w:val="00B0F0"/>
        </w:rPr>
      </w:pPr>
    </w:p>
    <w:p w14:paraId="3CF3F44B" w14:textId="77777777" w:rsidR="00141402" w:rsidRPr="008146B8" w:rsidRDefault="00141402" w:rsidP="008146B8">
      <w:pPr>
        <w:pStyle w:val="Duidelijkcitaat"/>
      </w:pPr>
      <w:r w:rsidRPr="008146B8">
        <w:t>PROTOCOL</w:t>
      </w:r>
    </w:p>
    <w:p w14:paraId="75EFC68C" w14:textId="77777777" w:rsidR="00B97087" w:rsidRPr="008146B8" w:rsidRDefault="00141402" w:rsidP="008146B8">
      <w:pPr>
        <w:pStyle w:val="Duidelijkcitaat"/>
      </w:pPr>
      <w:r w:rsidRPr="008146B8">
        <w:t>MELDCODE HUISELIJK GEWELD EN KINDERMISHANDELING</w:t>
      </w:r>
    </w:p>
    <w:p w14:paraId="0AA0D8E1" w14:textId="77777777" w:rsidR="00141402" w:rsidRPr="008146B8" w:rsidRDefault="00141402">
      <w:pPr>
        <w:rPr>
          <w:rFonts w:asciiTheme="minorHAnsi" w:hAnsiTheme="minorHAnsi" w:cstheme="minorHAnsi"/>
          <w:color w:val="00B0F0"/>
        </w:rPr>
      </w:pPr>
    </w:p>
    <w:p w14:paraId="57ACF87E" w14:textId="77777777" w:rsidR="00141402" w:rsidRPr="008146B8" w:rsidRDefault="00141402">
      <w:pPr>
        <w:rPr>
          <w:rFonts w:asciiTheme="minorHAnsi" w:hAnsiTheme="minorHAnsi" w:cstheme="minorHAnsi"/>
          <w:color w:val="00B0F0"/>
        </w:rPr>
      </w:pPr>
    </w:p>
    <w:p w14:paraId="21C5E1ED" w14:textId="77777777" w:rsidR="00141402" w:rsidRPr="008146B8" w:rsidRDefault="00141402">
      <w:pPr>
        <w:rPr>
          <w:rFonts w:asciiTheme="minorHAnsi" w:hAnsiTheme="minorHAnsi" w:cstheme="minorHAnsi"/>
          <w:color w:val="00B0F0"/>
        </w:rPr>
      </w:pPr>
    </w:p>
    <w:p w14:paraId="3F790702" w14:textId="77777777" w:rsidR="00141402" w:rsidRPr="008146B8" w:rsidRDefault="00141402">
      <w:pPr>
        <w:rPr>
          <w:rFonts w:asciiTheme="minorHAnsi" w:hAnsiTheme="minorHAnsi" w:cstheme="minorHAnsi"/>
          <w:color w:val="00B0F0"/>
        </w:rPr>
      </w:pPr>
    </w:p>
    <w:p w14:paraId="210E9D43" w14:textId="77777777" w:rsidR="00141402" w:rsidRPr="008146B8" w:rsidRDefault="00141402">
      <w:pPr>
        <w:rPr>
          <w:rFonts w:asciiTheme="minorHAnsi" w:hAnsiTheme="minorHAnsi" w:cstheme="minorHAnsi"/>
          <w:color w:val="00B0F0"/>
        </w:rPr>
      </w:pPr>
    </w:p>
    <w:p w14:paraId="48B3DC65" w14:textId="77777777" w:rsidR="00141402" w:rsidRPr="008146B8" w:rsidRDefault="00141402">
      <w:pPr>
        <w:rPr>
          <w:rFonts w:asciiTheme="minorHAnsi" w:hAnsiTheme="minorHAnsi" w:cstheme="minorHAnsi"/>
          <w:color w:val="00B0F0"/>
        </w:rPr>
      </w:pPr>
    </w:p>
    <w:p w14:paraId="371AEC5A" w14:textId="77777777" w:rsidR="00141402" w:rsidRPr="008146B8" w:rsidRDefault="00141402">
      <w:pPr>
        <w:rPr>
          <w:rFonts w:asciiTheme="minorHAnsi" w:hAnsiTheme="minorHAnsi" w:cstheme="minorHAnsi"/>
          <w:color w:val="00B0F0"/>
        </w:rPr>
      </w:pPr>
    </w:p>
    <w:p w14:paraId="1EEA147C" w14:textId="77777777" w:rsidR="00141402" w:rsidRPr="008146B8" w:rsidRDefault="00141402">
      <w:pPr>
        <w:rPr>
          <w:rFonts w:asciiTheme="minorHAnsi" w:hAnsiTheme="minorHAnsi" w:cstheme="minorHAnsi"/>
          <w:color w:val="00B0F0"/>
        </w:rPr>
      </w:pPr>
    </w:p>
    <w:p w14:paraId="1520A015" w14:textId="77777777" w:rsidR="00141402" w:rsidRPr="00925B8F" w:rsidRDefault="00141402">
      <w:pPr>
        <w:rPr>
          <w:rFonts w:asciiTheme="minorHAnsi" w:hAnsiTheme="minorHAnsi" w:cstheme="minorHAnsi"/>
        </w:rPr>
      </w:pPr>
    </w:p>
    <w:p w14:paraId="1FAA009A" w14:textId="77777777" w:rsidR="00141402" w:rsidRDefault="00141402" w:rsidP="0078354F">
      <w:pPr>
        <w:ind w:left="2124" w:firstLine="708"/>
        <w:rPr>
          <w:rFonts w:asciiTheme="minorHAnsi" w:hAnsiTheme="minorHAnsi" w:cstheme="minorHAnsi"/>
        </w:rPr>
      </w:pPr>
    </w:p>
    <w:p w14:paraId="57E5C58C" w14:textId="77777777" w:rsidR="00925B8F" w:rsidRDefault="00925B8F" w:rsidP="0078354F">
      <w:pPr>
        <w:ind w:left="2124" w:firstLine="708"/>
        <w:rPr>
          <w:rFonts w:asciiTheme="minorHAnsi" w:hAnsiTheme="minorHAnsi" w:cstheme="minorHAnsi"/>
        </w:rPr>
      </w:pPr>
    </w:p>
    <w:p w14:paraId="24D86F24" w14:textId="77777777" w:rsidR="00141402" w:rsidRPr="00925B8F" w:rsidRDefault="008146B8" w:rsidP="008146B8">
      <w:pPr>
        <w:jc w:val="center"/>
        <w:rPr>
          <w:rFonts w:asciiTheme="minorHAnsi" w:hAnsiTheme="minorHAnsi" w:cstheme="minorHAnsi"/>
        </w:rPr>
      </w:pPr>
      <w:r w:rsidRPr="00FD4B7A">
        <w:rPr>
          <w:rFonts w:ascii="Tahoma" w:hAnsi="Tahoma" w:cs="Tahoma"/>
          <w:noProof/>
          <w:lang w:eastAsia="nl-NL"/>
        </w:rPr>
        <w:drawing>
          <wp:inline distT="0" distB="0" distL="0" distR="0" wp14:anchorId="010B16DC" wp14:editId="2178A8CD">
            <wp:extent cx="2934118" cy="1970051"/>
            <wp:effectExtent l="0" t="0" r="0" b="0"/>
            <wp:docPr id="9" name="Afbeelding 9" descr="Schimmelpenni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mmelpennin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632" cy="1979796"/>
                    </a:xfrm>
                    <a:prstGeom prst="rect">
                      <a:avLst/>
                    </a:prstGeom>
                    <a:noFill/>
                    <a:ln>
                      <a:noFill/>
                    </a:ln>
                  </pic:spPr>
                </pic:pic>
              </a:graphicData>
            </a:graphic>
          </wp:inline>
        </w:drawing>
      </w:r>
    </w:p>
    <w:p w14:paraId="1E2C8568" w14:textId="77777777" w:rsidR="00141402" w:rsidRPr="00925B8F" w:rsidRDefault="00141402">
      <w:pPr>
        <w:rPr>
          <w:rFonts w:asciiTheme="minorHAnsi" w:hAnsiTheme="minorHAnsi" w:cstheme="minorHAnsi"/>
        </w:rPr>
      </w:pPr>
    </w:p>
    <w:p w14:paraId="2D06ABA4" w14:textId="77777777" w:rsidR="00141402" w:rsidRPr="00925B8F" w:rsidRDefault="00141402">
      <w:pPr>
        <w:rPr>
          <w:rFonts w:asciiTheme="minorHAnsi" w:hAnsiTheme="minorHAnsi" w:cstheme="minorHAnsi"/>
        </w:rPr>
      </w:pPr>
    </w:p>
    <w:p w14:paraId="73F389A4" w14:textId="77777777" w:rsidR="00141402" w:rsidRPr="00925B8F" w:rsidRDefault="00141402">
      <w:pPr>
        <w:rPr>
          <w:rFonts w:asciiTheme="minorHAnsi" w:hAnsiTheme="minorHAnsi" w:cstheme="minorHAnsi"/>
        </w:rPr>
      </w:pPr>
    </w:p>
    <w:p w14:paraId="60F45B54" w14:textId="77777777" w:rsidR="00141402" w:rsidRPr="00925B8F" w:rsidRDefault="00141402">
      <w:pPr>
        <w:rPr>
          <w:rFonts w:asciiTheme="minorHAnsi" w:hAnsiTheme="minorHAnsi" w:cstheme="minorHAnsi"/>
        </w:rPr>
      </w:pPr>
    </w:p>
    <w:p w14:paraId="19607E02" w14:textId="77777777" w:rsidR="00141402" w:rsidRPr="00925B8F" w:rsidRDefault="00141402">
      <w:pPr>
        <w:rPr>
          <w:rFonts w:asciiTheme="minorHAnsi" w:hAnsiTheme="minorHAnsi" w:cstheme="minorHAnsi"/>
        </w:rPr>
      </w:pPr>
    </w:p>
    <w:p w14:paraId="25CEDA0F" w14:textId="77777777" w:rsidR="00141402" w:rsidRPr="00925B8F" w:rsidRDefault="00141402">
      <w:pPr>
        <w:rPr>
          <w:rFonts w:asciiTheme="minorHAnsi" w:hAnsiTheme="minorHAnsi" w:cstheme="minorHAnsi"/>
        </w:rPr>
      </w:pPr>
    </w:p>
    <w:p w14:paraId="0B90484B" w14:textId="77777777" w:rsidR="00141402" w:rsidRPr="00925B8F" w:rsidRDefault="00141402">
      <w:pPr>
        <w:rPr>
          <w:rFonts w:asciiTheme="minorHAnsi" w:hAnsiTheme="minorHAnsi" w:cstheme="minorHAnsi"/>
        </w:rPr>
      </w:pPr>
    </w:p>
    <w:p w14:paraId="39322CBA" w14:textId="77777777" w:rsidR="00141402" w:rsidRPr="00925B8F" w:rsidRDefault="00141402">
      <w:pPr>
        <w:rPr>
          <w:rFonts w:asciiTheme="minorHAnsi" w:hAnsiTheme="minorHAnsi" w:cstheme="minorHAnsi"/>
        </w:rPr>
      </w:pPr>
    </w:p>
    <w:p w14:paraId="54EAC059" w14:textId="77777777" w:rsidR="00141402" w:rsidRPr="00925B8F" w:rsidRDefault="00141402">
      <w:pPr>
        <w:rPr>
          <w:rFonts w:asciiTheme="minorHAnsi" w:hAnsiTheme="minorHAnsi" w:cstheme="minorHAnsi"/>
        </w:rPr>
      </w:pPr>
    </w:p>
    <w:p w14:paraId="4CE1FBEF" w14:textId="77777777" w:rsidR="00141402" w:rsidRPr="00925B8F" w:rsidRDefault="00141402">
      <w:pPr>
        <w:rPr>
          <w:rFonts w:asciiTheme="minorHAnsi" w:hAnsiTheme="minorHAnsi" w:cstheme="minorHAnsi"/>
        </w:rPr>
      </w:pPr>
    </w:p>
    <w:p w14:paraId="148AE55B" w14:textId="77777777" w:rsidR="007B2342" w:rsidRDefault="007B2342">
      <w:pPr>
        <w:spacing w:after="160" w:line="259" w:lineRule="auto"/>
        <w:rPr>
          <w:rFonts w:asciiTheme="minorHAnsi" w:hAnsiTheme="minorHAnsi" w:cstheme="minorHAnsi"/>
          <w:i/>
          <w:color w:val="00B0F0"/>
          <w:sz w:val="28"/>
        </w:rPr>
      </w:pPr>
      <w:r>
        <w:rPr>
          <w:rFonts w:asciiTheme="minorHAnsi" w:hAnsiTheme="minorHAnsi" w:cstheme="minorHAnsi"/>
        </w:rPr>
        <w:br w:type="page"/>
      </w:r>
      <w:r>
        <w:rPr>
          <w:rFonts w:asciiTheme="minorHAnsi" w:hAnsiTheme="minorHAnsi" w:cstheme="minorHAnsi"/>
          <w:i/>
          <w:color w:val="00B0F0"/>
          <w:sz w:val="28"/>
        </w:rPr>
        <w:lastRenderedPageBreak/>
        <w:t>Samenvatting</w:t>
      </w:r>
    </w:p>
    <w:p w14:paraId="2F8D8C42" w14:textId="77777777" w:rsidR="007B2342" w:rsidRPr="007B2342" w:rsidRDefault="007B2342" w:rsidP="007B2342">
      <w:pPr>
        <w:pStyle w:val="Geenafstand"/>
        <w:rPr>
          <w:rFonts w:ascii="Arial" w:hAnsi="Arial"/>
          <w:b/>
          <w:color w:val="171717" w:themeColor="background2" w:themeShade="1A"/>
          <w:szCs w:val="24"/>
        </w:rPr>
      </w:pPr>
      <w:r w:rsidRPr="007B2342">
        <w:rPr>
          <w:rFonts w:ascii="Arial" w:hAnsi="Arial"/>
          <w:b/>
          <w:color w:val="171717" w:themeColor="background2" w:themeShade="1A"/>
          <w:szCs w:val="24"/>
        </w:rPr>
        <w:t>5 stappen</w:t>
      </w:r>
    </w:p>
    <w:p w14:paraId="644A7C4B"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Deze samenvatting beschrijft in vijf stappen wat wij moeten doen bij vermoedens van geweld. </w:t>
      </w:r>
    </w:p>
    <w:p w14:paraId="188F2B8E" w14:textId="77777777" w:rsidR="007B2342" w:rsidRPr="007B2342" w:rsidRDefault="007B2342" w:rsidP="007B2342">
      <w:pPr>
        <w:pStyle w:val="Geenafstand"/>
        <w:rPr>
          <w:rFonts w:ascii="Arial" w:hAnsi="Arial"/>
          <w:color w:val="171717" w:themeColor="background2" w:themeShade="1A"/>
        </w:rPr>
      </w:pPr>
    </w:p>
    <w:p w14:paraId="4786A60D"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bCs w:val="0"/>
          <w:i/>
          <w:color w:val="171717" w:themeColor="background2" w:themeShade="1A"/>
        </w:rPr>
        <w:t>Stap 1</w:t>
      </w:r>
      <w:r w:rsidRPr="007B2342">
        <w:rPr>
          <w:rFonts w:ascii="Arial" w:hAnsi="Arial"/>
          <w:i/>
          <w:color w:val="171717" w:themeColor="background2" w:themeShade="1A"/>
        </w:rPr>
        <w:t xml:space="preserve">: </w:t>
      </w:r>
    </w:p>
    <w:p w14:paraId="139D14CC"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i/>
          <w:color w:val="171717" w:themeColor="background2" w:themeShade="1A"/>
        </w:rPr>
        <w:t xml:space="preserve">In kaart brengen van signalen. </w:t>
      </w:r>
    </w:p>
    <w:p w14:paraId="0C3381F2"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De leerkracht onderzoekt de eerste signalen en noteert deze in </w:t>
      </w:r>
      <w:proofErr w:type="spellStart"/>
      <w:r w:rsidR="00F66839">
        <w:rPr>
          <w:rFonts w:ascii="Arial" w:hAnsi="Arial"/>
          <w:color w:val="171717" w:themeColor="background2" w:themeShade="1A"/>
        </w:rPr>
        <w:t>Parnassys</w:t>
      </w:r>
      <w:proofErr w:type="spellEnd"/>
      <w:r w:rsidRPr="007B2342">
        <w:rPr>
          <w:rFonts w:ascii="Arial" w:hAnsi="Arial"/>
          <w:color w:val="171717" w:themeColor="background2" w:themeShade="1A"/>
        </w:rPr>
        <w:t xml:space="preserve"> bij de betreffende leerling. Het gaat hierbij om signalen van lichamelijk of psychisch geweld, maar ook om signalen van verwaarlozing.</w:t>
      </w:r>
    </w:p>
    <w:p w14:paraId="2F0CDE5B" w14:textId="77777777" w:rsidR="007B2342" w:rsidRPr="007B2342" w:rsidRDefault="007B2342" w:rsidP="007B2342">
      <w:pPr>
        <w:pStyle w:val="Geenafstand"/>
        <w:rPr>
          <w:rFonts w:ascii="Arial" w:hAnsi="Arial"/>
          <w:color w:val="171717" w:themeColor="background2" w:themeShade="1A"/>
        </w:rPr>
      </w:pPr>
    </w:p>
    <w:p w14:paraId="1BBB20CD"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bCs w:val="0"/>
          <w:i/>
          <w:color w:val="171717" w:themeColor="background2" w:themeShade="1A"/>
        </w:rPr>
        <w:t>Stap 2</w:t>
      </w:r>
      <w:r w:rsidRPr="007B2342">
        <w:rPr>
          <w:rFonts w:ascii="Arial" w:hAnsi="Arial"/>
          <w:i/>
          <w:color w:val="171717" w:themeColor="background2" w:themeShade="1A"/>
        </w:rPr>
        <w:t xml:space="preserve">: </w:t>
      </w:r>
    </w:p>
    <w:p w14:paraId="74E626D8"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i/>
          <w:color w:val="171717" w:themeColor="background2" w:themeShade="1A"/>
        </w:rPr>
        <w:t>Overleggen met een collega (eventueel Veilig Thuis raadplegen van of een deskundige op het gebied van letselduiding).</w:t>
      </w:r>
    </w:p>
    <w:p w14:paraId="3C6D2C86"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De leerkracht brengt de betreffende leerling in op het IB-spreekuur of bespreekt de signalen met de vertrouwenspersoon binnen de school indien de situatie dringend is en de intern begeleider niet aanwezig is. </w:t>
      </w:r>
    </w:p>
    <w:p w14:paraId="4351D47D"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In het overleg met de Intern begeleider of vertrouwenspersoon worden de signalen besproken en wordt een afweging gemaakt of vervolg stappen nodig zijn en welke dat zullen zijn. Voordat een gesprek wordt aangegaan met ouders kan Veilig Thuis anoniem geraadpleegd worden voor advies.</w:t>
      </w:r>
    </w:p>
    <w:p w14:paraId="3551A803"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Van dit overleg wordt een verslag gemaakt </w:t>
      </w:r>
      <w:r w:rsidR="00F66839">
        <w:rPr>
          <w:rFonts w:ascii="Arial" w:hAnsi="Arial"/>
          <w:color w:val="171717" w:themeColor="background2" w:themeShade="1A"/>
        </w:rPr>
        <w:t>in</w:t>
      </w:r>
      <w:r w:rsidRPr="007B2342">
        <w:rPr>
          <w:rFonts w:ascii="Arial" w:hAnsi="Arial"/>
          <w:color w:val="171717" w:themeColor="background2" w:themeShade="1A"/>
        </w:rPr>
        <w:t xml:space="preserve"> het dossier van het kind.</w:t>
      </w:r>
    </w:p>
    <w:p w14:paraId="18A74473" w14:textId="77777777" w:rsidR="007B2342" w:rsidRPr="007B2342" w:rsidRDefault="007B2342" w:rsidP="007B2342">
      <w:pPr>
        <w:pStyle w:val="Geenafstand"/>
        <w:rPr>
          <w:rFonts w:ascii="Arial" w:hAnsi="Arial"/>
          <w:color w:val="171717" w:themeColor="background2" w:themeShade="1A"/>
        </w:rPr>
      </w:pPr>
    </w:p>
    <w:p w14:paraId="63F99C95"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bCs w:val="0"/>
          <w:i/>
          <w:color w:val="171717" w:themeColor="background2" w:themeShade="1A"/>
        </w:rPr>
        <w:t>Stap 3</w:t>
      </w:r>
      <w:r w:rsidRPr="007B2342">
        <w:rPr>
          <w:rFonts w:ascii="Arial" w:hAnsi="Arial"/>
          <w:i/>
          <w:color w:val="171717" w:themeColor="background2" w:themeShade="1A"/>
        </w:rPr>
        <w:t xml:space="preserve">: </w:t>
      </w:r>
    </w:p>
    <w:p w14:paraId="79F8F1CB"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i/>
          <w:color w:val="171717" w:themeColor="background2" w:themeShade="1A"/>
        </w:rPr>
        <w:t>Gesprek met de betrokkene(n).</w:t>
      </w:r>
    </w:p>
    <w:p w14:paraId="5E60E7A3"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Indien de signalen aanleiding geven tot een vervolggesprek zullen de leerkracht en intern begeleider of vertrouwenspersoon in gesprek gaan met de betrokkenen.</w:t>
      </w:r>
    </w:p>
    <w:p w14:paraId="46A351D3"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Van dit gesprek wordt een verslag gemaakt </w:t>
      </w:r>
      <w:r w:rsidR="00F66839">
        <w:rPr>
          <w:rFonts w:ascii="Arial" w:hAnsi="Arial"/>
          <w:color w:val="171717" w:themeColor="background2" w:themeShade="1A"/>
        </w:rPr>
        <w:t>in</w:t>
      </w:r>
      <w:r w:rsidRPr="007B2342">
        <w:rPr>
          <w:rFonts w:ascii="Arial" w:hAnsi="Arial"/>
          <w:color w:val="171717" w:themeColor="background2" w:themeShade="1A"/>
        </w:rPr>
        <w:t xml:space="preserve"> het dossier van het kind.</w:t>
      </w:r>
    </w:p>
    <w:p w14:paraId="0286DDED" w14:textId="77777777" w:rsidR="007B2342" w:rsidRPr="007B2342" w:rsidRDefault="007B2342" w:rsidP="007B2342">
      <w:pPr>
        <w:pStyle w:val="Geenafstand"/>
        <w:rPr>
          <w:rFonts w:ascii="Arial" w:hAnsi="Arial"/>
          <w:color w:val="171717" w:themeColor="background2" w:themeShade="1A"/>
        </w:rPr>
      </w:pPr>
    </w:p>
    <w:p w14:paraId="0AFC9183"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bCs w:val="0"/>
          <w:i/>
          <w:color w:val="171717" w:themeColor="background2" w:themeShade="1A"/>
        </w:rPr>
        <w:t>Stap 4</w:t>
      </w:r>
      <w:r w:rsidRPr="007B2342">
        <w:rPr>
          <w:rFonts w:ascii="Arial" w:hAnsi="Arial"/>
          <w:i/>
          <w:color w:val="171717" w:themeColor="background2" w:themeShade="1A"/>
        </w:rPr>
        <w:t xml:space="preserve">: </w:t>
      </w:r>
    </w:p>
    <w:p w14:paraId="1666FBDA"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i/>
          <w:color w:val="171717" w:themeColor="background2" w:themeShade="1A"/>
        </w:rPr>
        <w:t>Wegen van het huiselijk geweld of de kindermishandeling</w:t>
      </w:r>
      <w:r>
        <w:rPr>
          <w:rFonts w:ascii="Arial" w:hAnsi="Arial"/>
          <w:i/>
          <w:color w:val="171717" w:themeColor="background2" w:themeShade="1A"/>
        </w:rPr>
        <w:t xml:space="preserve"> </w:t>
      </w:r>
      <w:r>
        <w:rPr>
          <w:rFonts w:ascii="Arial" w:hAnsi="Arial"/>
          <w:i/>
          <w:color w:val="00B0F0"/>
        </w:rPr>
        <w:t xml:space="preserve">met behulp van het </w:t>
      </w:r>
      <w:r w:rsidR="00F66839">
        <w:rPr>
          <w:rFonts w:ascii="Arial" w:hAnsi="Arial"/>
          <w:i/>
          <w:color w:val="00B0F0"/>
        </w:rPr>
        <w:t>af</w:t>
      </w:r>
      <w:r>
        <w:rPr>
          <w:rFonts w:ascii="Arial" w:hAnsi="Arial"/>
          <w:i/>
          <w:color w:val="00B0F0"/>
        </w:rPr>
        <w:t>wegingskader</w:t>
      </w:r>
      <w:r w:rsidRPr="007B2342">
        <w:rPr>
          <w:rFonts w:ascii="Arial" w:hAnsi="Arial"/>
          <w:i/>
          <w:color w:val="171717" w:themeColor="background2" w:themeShade="1A"/>
        </w:rPr>
        <w:t xml:space="preserve">. </w:t>
      </w:r>
      <w:hyperlink r:id="rId9" w:history="1">
        <w:r w:rsidR="002905E1" w:rsidRPr="008F4E08">
          <w:rPr>
            <w:rStyle w:val="Hyperlink"/>
            <w:rFonts w:eastAsiaTheme="majorEastAsia"/>
            <w:b/>
            <w:bCs w:val="0"/>
          </w:rPr>
          <w:t>https://www.poraad.nl/files/themas/school_kind_omgeving/afwegingskader_bij_meldcode_kindermishandeling.pdf</w:t>
        </w:r>
      </w:hyperlink>
      <w:r w:rsidR="002905E1">
        <w:rPr>
          <w:b/>
          <w:bCs w:val="0"/>
        </w:rPr>
        <w:t xml:space="preserve"> </w:t>
      </w:r>
      <w:r w:rsidRPr="007B2342">
        <w:rPr>
          <w:rFonts w:ascii="Arial" w:hAnsi="Arial"/>
          <w:i/>
          <w:color w:val="171717" w:themeColor="background2" w:themeShade="1A"/>
        </w:rPr>
        <w:t>En bij twijfel altijd Veilig Thuis raadplegen.</w:t>
      </w:r>
    </w:p>
    <w:p w14:paraId="07D89994"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Na het overleg met ouders wordt, </w:t>
      </w:r>
      <w:proofErr w:type="spellStart"/>
      <w:r w:rsidRPr="007B2342">
        <w:rPr>
          <w:rFonts w:ascii="Arial" w:hAnsi="Arial"/>
          <w:color w:val="171717" w:themeColor="background2" w:themeShade="1A"/>
        </w:rPr>
        <w:t>zonodig</w:t>
      </w:r>
      <w:proofErr w:type="spellEnd"/>
      <w:r w:rsidRPr="007B2342">
        <w:rPr>
          <w:rFonts w:ascii="Arial" w:hAnsi="Arial"/>
          <w:color w:val="171717" w:themeColor="background2" w:themeShade="1A"/>
        </w:rPr>
        <w:t xml:space="preserve"> anoniem, Veilig Thuis geraadpleegd. Naar aanleiding hiervan wordt besloten of al dan niet een melding wordt gedaan of dat ouders worden verwezen voor verdere hulp. Hiervan wordt verslag gedaan in het dossier van het kind.</w:t>
      </w:r>
    </w:p>
    <w:p w14:paraId="1B88809F" w14:textId="77777777" w:rsidR="007B2342" w:rsidRPr="007B2342" w:rsidRDefault="007B2342" w:rsidP="007B2342">
      <w:pPr>
        <w:pStyle w:val="Geenafstand"/>
        <w:rPr>
          <w:rFonts w:ascii="Arial" w:hAnsi="Arial"/>
          <w:color w:val="171717" w:themeColor="background2" w:themeShade="1A"/>
        </w:rPr>
      </w:pPr>
    </w:p>
    <w:p w14:paraId="5EBB1848" w14:textId="77777777" w:rsidR="007B2342" w:rsidRPr="007B2342" w:rsidRDefault="007B2342" w:rsidP="007B2342">
      <w:pPr>
        <w:pStyle w:val="Geenafstand"/>
        <w:rPr>
          <w:rFonts w:ascii="Arial" w:hAnsi="Arial"/>
          <w:i/>
          <w:color w:val="171717" w:themeColor="background2" w:themeShade="1A"/>
        </w:rPr>
      </w:pPr>
      <w:r w:rsidRPr="007B2342">
        <w:rPr>
          <w:rFonts w:ascii="Arial" w:hAnsi="Arial"/>
          <w:bCs w:val="0"/>
          <w:i/>
          <w:color w:val="171717" w:themeColor="background2" w:themeShade="1A"/>
        </w:rPr>
        <w:t>Stap </w:t>
      </w:r>
      <w:r w:rsidRPr="007B2342">
        <w:rPr>
          <w:rFonts w:ascii="Arial" w:hAnsi="Arial"/>
          <w:i/>
          <w:color w:val="171717" w:themeColor="background2" w:themeShade="1A"/>
        </w:rPr>
        <w:t xml:space="preserve">5: </w:t>
      </w:r>
    </w:p>
    <w:p w14:paraId="4A9F7369" w14:textId="77777777" w:rsidR="00F66839" w:rsidRDefault="00F66839" w:rsidP="007B2342">
      <w:pPr>
        <w:pStyle w:val="Geenafstand"/>
        <w:rPr>
          <w:rFonts w:ascii="Arial" w:hAnsi="Arial"/>
          <w:i/>
          <w:color w:val="171717" w:themeColor="background2" w:themeShade="1A"/>
        </w:rPr>
      </w:pPr>
      <w:r>
        <w:rPr>
          <w:rFonts w:ascii="Arial" w:hAnsi="Arial"/>
          <w:i/>
          <w:color w:val="00B0F0"/>
        </w:rPr>
        <w:t xml:space="preserve">Twee </w:t>
      </w:r>
      <w:r w:rsidRPr="00F66839">
        <w:rPr>
          <w:rFonts w:ascii="Arial" w:hAnsi="Arial"/>
          <w:i/>
          <w:color w:val="auto"/>
        </w:rPr>
        <w:t>b</w:t>
      </w:r>
      <w:r w:rsidR="007B2342" w:rsidRPr="00F66839">
        <w:rPr>
          <w:rFonts w:ascii="Arial" w:hAnsi="Arial"/>
          <w:i/>
          <w:color w:val="auto"/>
        </w:rPr>
        <w:t>esl</w:t>
      </w:r>
      <w:r w:rsidR="007B2342" w:rsidRPr="007B2342">
        <w:rPr>
          <w:rFonts w:ascii="Arial" w:hAnsi="Arial"/>
          <w:i/>
          <w:color w:val="171717" w:themeColor="background2" w:themeShade="1A"/>
        </w:rPr>
        <w:t>iss</w:t>
      </w:r>
      <w:r>
        <w:rPr>
          <w:rFonts w:ascii="Arial" w:hAnsi="Arial"/>
          <w:i/>
          <w:color w:val="171717" w:themeColor="background2" w:themeShade="1A"/>
        </w:rPr>
        <w:t>ingen:</w:t>
      </w:r>
    </w:p>
    <w:p w14:paraId="621B5EDB" w14:textId="77777777" w:rsidR="00F66839" w:rsidRDefault="00F66839" w:rsidP="00F66839">
      <w:pPr>
        <w:pStyle w:val="Geenafstand"/>
        <w:numPr>
          <w:ilvl w:val="0"/>
          <w:numId w:val="34"/>
        </w:numPr>
        <w:rPr>
          <w:rFonts w:ascii="Arial" w:hAnsi="Arial"/>
          <w:i/>
          <w:color w:val="171717" w:themeColor="background2" w:themeShade="1A"/>
        </w:rPr>
      </w:pPr>
      <w:r>
        <w:rPr>
          <w:rFonts w:ascii="Arial" w:hAnsi="Arial"/>
          <w:i/>
          <w:color w:val="171717" w:themeColor="background2" w:themeShade="1A"/>
        </w:rPr>
        <w:t>Is melden bij Veilig Thuis noodzakelijk?</w:t>
      </w:r>
    </w:p>
    <w:p w14:paraId="4F12DDFC" w14:textId="77777777" w:rsidR="007B2342" w:rsidRPr="007B2342" w:rsidRDefault="00F66839" w:rsidP="00F66839">
      <w:pPr>
        <w:pStyle w:val="Geenafstand"/>
        <w:numPr>
          <w:ilvl w:val="0"/>
          <w:numId w:val="34"/>
        </w:numPr>
        <w:rPr>
          <w:rFonts w:ascii="Arial" w:hAnsi="Arial"/>
          <w:i/>
          <w:color w:val="171717" w:themeColor="background2" w:themeShade="1A"/>
        </w:rPr>
      </w:pPr>
      <w:r>
        <w:rPr>
          <w:rFonts w:ascii="Arial" w:hAnsi="Arial"/>
          <w:i/>
          <w:color w:val="171717" w:themeColor="background2" w:themeShade="1A"/>
        </w:rPr>
        <w:t>Is zelf hulp bieden of organiseren ook (in voldoende mate) mogelijk?</w:t>
      </w:r>
    </w:p>
    <w:p w14:paraId="21DAF200" w14:textId="77777777" w:rsidR="007B2342" w:rsidRPr="007B2342" w:rsidRDefault="007B2342" w:rsidP="007B2342">
      <w:pPr>
        <w:pStyle w:val="Geenafstand"/>
        <w:rPr>
          <w:rFonts w:ascii="Arial" w:hAnsi="Arial"/>
          <w:color w:val="171717" w:themeColor="background2" w:themeShade="1A"/>
        </w:rPr>
      </w:pPr>
      <w:r w:rsidRPr="007B2342">
        <w:rPr>
          <w:rFonts w:ascii="Arial" w:hAnsi="Arial"/>
          <w:color w:val="171717" w:themeColor="background2" w:themeShade="1A"/>
        </w:rPr>
        <w:t xml:space="preserve">Naar aanleiding van het overleg met Veilig Thuis wordt besloten of een melding wordt gedaan </w:t>
      </w:r>
      <w:r w:rsidR="00F66839">
        <w:rPr>
          <w:rFonts w:ascii="Arial" w:hAnsi="Arial"/>
          <w:color w:val="171717" w:themeColor="background2" w:themeShade="1A"/>
        </w:rPr>
        <w:t xml:space="preserve">en </w:t>
      </w:r>
      <w:r w:rsidRPr="007B2342">
        <w:rPr>
          <w:rFonts w:ascii="Arial" w:hAnsi="Arial"/>
          <w:color w:val="171717" w:themeColor="background2" w:themeShade="1A"/>
        </w:rPr>
        <w:t>of ouders worden verwezen voor verdere hulp. Als school volgen we deze verwijzing door middel van contact met ouders om er zeker van te zijn dat hulp ook daadwerkelijk wordt ingezet. Hiervan wordt verslag gedaan in het dossier van het kind.</w:t>
      </w:r>
    </w:p>
    <w:p w14:paraId="6782C197" w14:textId="77777777" w:rsidR="007B2342" w:rsidRPr="007B2342" w:rsidRDefault="007B2342" w:rsidP="007B2342">
      <w:pPr>
        <w:spacing w:after="160" w:line="259" w:lineRule="auto"/>
        <w:rPr>
          <w:rFonts w:asciiTheme="minorHAnsi" w:hAnsiTheme="minorHAnsi" w:cstheme="minorHAnsi"/>
          <w:i/>
          <w:color w:val="171717" w:themeColor="background2" w:themeShade="1A"/>
          <w:sz w:val="28"/>
        </w:rPr>
      </w:pPr>
    </w:p>
    <w:p w14:paraId="1E49A4A9" w14:textId="77777777" w:rsidR="007B2342" w:rsidRDefault="007B2342">
      <w:pPr>
        <w:spacing w:after="160" w:line="259" w:lineRule="auto"/>
        <w:rPr>
          <w:rFonts w:asciiTheme="minorHAnsi" w:hAnsiTheme="minorHAnsi" w:cstheme="minorHAnsi"/>
          <w:i/>
          <w:color w:val="00B0F0"/>
          <w:sz w:val="28"/>
        </w:rPr>
      </w:pPr>
    </w:p>
    <w:p w14:paraId="0A3EA2F7" w14:textId="77777777" w:rsidR="007B2342" w:rsidRDefault="007B2342">
      <w:pPr>
        <w:spacing w:after="160" w:line="259" w:lineRule="auto"/>
        <w:rPr>
          <w:rFonts w:asciiTheme="minorHAnsi" w:hAnsiTheme="minorHAnsi" w:cstheme="minorHAnsi"/>
          <w:i/>
          <w:color w:val="00B0F0"/>
          <w:sz w:val="28"/>
        </w:rPr>
      </w:pPr>
    </w:p>
    <w:p w14:paraId="1FFEA0B8" w14:textId="77777777" w:rsidR="007B2342" w:rsidRPr="007B2342" w:rsidRDefault="007B2342">
      <w:pPr>
        <w:spacing w:after="160" w:line="259" w:lineRule="auto"/>
        <w:rPr>
          <w:rFonts w:asciiTheme="minorHAnsi" w:hAnsiTheme="minorHAnsi" w:cstheme="minorHAnsi"/>
          <w:i/>
          <w:color w:val="00B0F0"/>
          <w:sz w:val="28"/>
        </w:rPr>
      </w:pPr>
    </w:p>
    <w:p w14:paraId="06687529" w14:textId="77777777" w:rsidR="00567B79" w:rsidRPr="008146B8" w:rsidRDefault="00567B79" w:rsidP="008146B8">
      <w:pPr>
        <w:pStyle w:val="Duidelijkcitaat"/>
      </w:pPr>
      <w:r w:rsidRPr="008146B8">
        <w:t>Inleiding &amp; visie vanuit de organisatie</w:t>
      </w:r>
    </w:p>
    <w:p w14:paraId="70634FDA" w14:textId="77777777" w:rsidR="000C55F3" w:rsidRPr="00925B8F" w:rsidRDefault="0072751F" w:rsidP="007D55D3">
      <w:pPr>
        <w:rPr>
          <w:rFonts w:asciiTheme="minorHAnsi" w:hAnsiTheme="minorHAnsi" w:cstheme="minorHAnsi"/>
          <w:color w:val="595959" w:themeColor="text1" w:themeTint="A6"/>
        </w:rPr>
      </w:pPr>
      <w:r w:rsidRPr="00925B8F">
        <w:rPr>
          <w:rFonts w:asciiTheme="minorHAnsi" w:hAnsiTheme="minorHAnsi" w:cstheme="minorHAnsi"/>
          <w:color w:val="595959" w:themeColor="text1" w:themeTint="A6"/>
        </w:rPr>
        <w:t>De Wet Meldcode Huiselijk Geweld en Kindermishandeling is aangenomen per 1 juni 2013. Het doel van de wet is dat er sneller en adequater wordt ingegrepen bij vermoedens van huiselijk geweld en kindermishandeling.</w:t>
      </w:r>
      <w:r w:rsidR="007D55D3" w:rsidRPr="00925B8F">
        <w:rPr>
          <w:rFonts w:asciiTheme="minorHAnsi" w:hAnsiTheme="minorHAnsi" w:cstheme="minorHAnsi"/>
          <w:color w:val="595959" w:themeColor="text1" w:themeTint="A6"/>
        </w:rPr>
        <w:t xml:space="preserve"> De meldcode richt zich op huiselijk geweld en kindermishandeling, daaronder ook begrepen seksueel geweld, </w:t>
      </w:r>
      <w:r w:rsidR="00F40CEC" w:rsidRPr="00925B8F">
        <w:rPr>
          <w:rFonts w:asciiTheme="minorHAnsi" w:hAnsiTheme="minorHAnsi" w:cstheme="minorHAnsi"/>
          <w:color w:val="595959" w:themeColor="text1" w:themeTint="A6"/>
        </w:rPr>
        <w:t>oudermis</w:t>
      </w:r>
      <w:r w:rsidR="00F40CEC" w:rsidRPr="00925B8F">
        <w:rPr>
          <w:rFonts w:asciiTheme="minorHAnsi" w:hAnsiTheme="minorHAnsi" w:cstheme="minorHAnsi"/>
          <w:color w:val="595959" w:themeColor="text1" w:themeTint="A6"/>
        </w:rPr>
        <w:softHyphen/>
        <w:t>handeling (kind-oudergeweld), (ex)partnergeweld, ouderenmishan</w:t>
      </w:r>
      <w:r w:rsidR="00F40CEC" w:rsidRPr="00925B8F">
        <w:rPr>
          <w:rFonts w:asciiTheme="minorHAnsi" w:hAnsiTheme="minorHAnsi" w:cstheme="minorHAnsi"/>
          <w:color w:val="595959" w:themeColor="text1" w:themeTint="A6"/>
        </w:rPr>
        <w:softHyphen/>
        <w:t>deling</w:t>
      </w:r>
      <w:r w:rsidR="004D63C6" w:rsidRPr="00925B8F">
        <w:rPr>
          <w:rFonts w:asciiTheme="minorHAnsi" w:hAnsiTheme="minorHAnsi" w:cstheme="minorHAnsi"/>
          <w:color w:val="595959" w:themeColor="text1" w:themeTint="A6"/>
        </w:rPr>
        <w:t>,</w:t>
      </w:r>
      <w:r w:rsidR="00446C3E" w:rsidRPr="00925B8F">
        <w:rPr>
          <w:rFonts w:asciiTheme="minorHAnsi" w:hAnsiTheme="minorHAnsi" w:cstheme="minorHAnsi"/>
          <w:color w:val="595959" w:themeColor="text1" w:themeTint="A6"/>
        </w:rPr>
        <w:t xml:space="preserve"> </w:t>
      </w:r>
      <w:proofErr w:type="spellStart"/>
      <w:r w:rsidR="004D63C6" w:rsidRPr="00925B8F">
        <w:rPr>
          <w:rFonts w:asciiTheme="minorHAnsi" w:hAnsiTheme="minorHAnsi" w:cstheme="minorHAnsi"/>
          <w:color w:val="595959" w:themeColor="text1" w:themeTint="A6"/>
        </w:rPr>
        <w:t>e</w:t>
      </w:r>
      <w:r w:rsidR="00F40CEC" w:rsidRPr="00925B8F">
        <w:rPr>
          <w:rFonts w:asciiTheme="minorHAnsi" w:hAnsiTheme="minorHAnsi" w:cstheme="minorHAnsi"/>
          <w:color w:val="595959" w:themeColor="text1" w:themeTint="A6"/>
        </w:rPr>
        <w:t>ergerelateerd</w:t>
      </w:r>
      <w:proofErr w:type="spellEnd"/>
      <w:r w:rsidR="00F40CEC" w:rsidRPr="00925B8F">
        <w:rPr>
          <w:rFonts w:asciiTheme="minorHAnsi" w:hAnsiTheme="minorHAnsi" w:cstheme="minorHAnsi"/>
          <w:color w:val="595959" w:themeColor="text1" w:themeTint="A6"/>
        </w:rPr>
        <w:t xml:space="preserve"> Geweld, </w:t>
      </w:r>
      <w:r w:rsidR="007D55D3" w:rsidRPr="00925B8F">
        <w:rPr>
          <w:rFonts w:asciiTheme="minorHAnsi" w:hAnsiTheme="minorHAnsi" w:cstheme="minorHAnsi"/>
          <w:color w:val="595959" w:themeColor="text1" w:themeTint="A6"/>
        </w:rPr>
        <w:t>vrouwelijke genitale verminking</w:t>
      </w:r>
      <w:r w:rsidR="00F40CEC" w:rsidRPr="00925B8F">
        <w:rPr>
          <w:rFonts w:asciiTheme="minorHAnsi" w:hAnsiTheme="minorHAnsi" w:cstheme="minorHAnsi"/>
          <w:color w:val="595959" w:themeColor="text1" w:themeTint="A6"/>
        </w:rPr>
        <w:t xml:space="preserve"> (meisjesbesnijdenis)</w:t>
      </w:r>
      <w:r w:rsidR="007D55D3" w:rsidRPr="00925B8F">
        <w:rPr>
          <w:rFonts w:asciiTheme="minorHAnsi" w:hAnsiTheme="minorHAnsi" w:cstheme="minorHAnsi"/>
          <w:color w:val="595959" w:themeColor="text1" w:themeTint="A6"/>
        </w:rPr>
        <w:t xml:space="preserve">, </w:t>
      </w:r>
      <w:r w:rsidR="00F40CEC" w:rsidRPr="00925B8F">
        <w:rPr>
          <w:rFonts w:asciiTheme="minorHAnsi" w:hAnsiTheme="minorHAnsi" w:cstheme="minorHAnsi"/>
          <w:color w:val="595959" w:themeColor="text1" w:themeTint="A6"/>
        </w:rPr>
        <w:t>en huwelijksdwang</w:t>
      </w:r>
      <w:r w:rsidR="004D63C6" w:rsidRPr="00925B8F">
        <w:rPr>
          <w:rFonts w:asciiTheme="minorHAnsi" w:hAnsiTheme="minorHAnsi" w:cstheme="minorHAnsi"/>
          <w:color w:val="595959" w:themeColor="text1" w:themeTint="A6"/>
        </w:rPr>
        <w:t>.</w:t>
      </w:r>
      <w:r w:rsidRPr="00925B8F">
        <w:rPr>
          <w:rFonts w:asciiTheme="minorHAnsi" w:hAnsiTheme="minorHAnsi" w:cstheme="minorHAnsi"/>
          <w:color w:val="595959" w:themeColor="text1" w:themeTint="A6"/>
        </w:rPr>
        <w:t xml:space="preserve"> De meldcode biedt een concreet stappenplan waaruit blijkt wat professionals moeten doen bij signalen van geweld. En dat werkt. Professionals met een meldcode grijpen drie keer vaker in dan professionals zonder meldcode.</w:t>
      </w:r>
    </w:p>
    <w:p w14:paraId="2CFB539C" w14:textId="77777777" w:rsidR="000C55F3" w:rsidRPr="00925B8F" w:rsidRDefault="000C55F3" w:rsidP="000C55F3">
      <w:pPr>
        <w:rPr>
          <w:rFonts w:asciiTheme="minorHAnsi" w:hAnsiTheme="minorHAnsi" w:cstheme="minorHAnsi"/>
        </w:rPr>
      </w:pPr>
    </w:p>
    <w:p w14:paraId="40C3536D" w14:textId="77777777" w:rsidR="00F234E4" w:rsidRPr="008146B8" w:rsidRDefault="00F234E4" w:rsidP="000C55F3">
      <w:pPr>
        <w:rPr>
          <w:rFonts w:asciiTheme="minorHAnsi" w:hAnsiTheme="minorHAnsi" w:cstheme="minorHAnsi"/>
          <w:b/>
          <w:color w:val="00B0F0"/>
        </w:rPr>
      </w:pPr>
      <w:r w:rsidRPr="008146B8">
        <w:rPr>
          <w:rFonts w:asciiTheme="minorHAnsi" w:hAnsiTheme="minorHAnsi" w:cstheme="minorHAnsi"/>
          <w:b/>
          <w:color w:val="00B0F0"/>
        </w:rPr>
        <w:t xml:space="preserve">Visie van de </w:t>
      </w:r>
      <w:r w:rsidR="008146B8">
        <w:rPr>
          <w:rFonts w:asciiTheme="minorHAnsi" w:hAnsiTheme="minorHAnsi" w:cstheme="minorHAnsi"/>
          <w:b/>
          <w:color w:val="00B0F0"/>
        </w:rPr>
        <w:t>Schimmelpenninck van der Oyeschool:</w:t>
      </w:r>
    </w:p>
    <w:p w14:paraId="20644894" w14:textId="77777777" w:rsidR="008146B8" w:rsidRPr="008146B8" w:rsidRDefault="008146B8" w:rsidP="008146B8">
      <w:pPr>
        <w:pStyle w:val="Geenafstand"/>
        <w:rPr>
          <w:rFonts w:asciiTheme="minorHAnsi" w:hAnsiTheme="minorHAnsi" w:cstheme="minorHAnsi"/>
          <w:color w:val="3B3838" w:themeColor="background2" w:themeShade="40"/>
        </w:rPr>
      </w:pPr>
      <w:r w:rsidRPr="008146B8">
        <w:rPr>
          <w:rFonts w:asciiTheme="minorHAnsi" w:hAnsiTheme="minorHAnsi" w:cstheme="minorHAnsi"/>
          <w:color w:val="3B3838" w:themeColor="background2" w:themeShade="40"/>
        </w:rPr>
        <w:t xml:space="preserve">Onze ambitie is het bieden van een school waar kinderen zich geliefd weten, waar ze mogen zijn wie ze zijn en waar respectvol met elkaar wordt omgegaan. Binnen onze mogelijkheden wordt tegemoet gekomen aan de eigenheid van elk kind. </w:t>
      </w:r>
    </w:p>
    <w:p w14:paraId="42411049" w14:textId="77777777" w:rsidR="00437EE0" w:rsidRPr="00925B8F" w:rsidRDefault="00F234E4" w:rsidP="000C55F3">
      <w:pPr>
        <w:rPr>
          <w:rFonts w:asciiTheme="minorHAnsi" w:hAnsiTheme="minorHAnsi" w:cstheme="minorHAnsi"/>
        </w:rPr>
      </w:pPr>
      <w:r w:rsidRPr="008146B8">
        <w:rPr>
          <w:rFonts w:asciiTheme="minorHAnsi" w:hAnsiTheme="minorHAnsi" w:cstheme="minorHAnsi"/>
          <w:color w:val="3B3838" w:themeColor="background2" w:themeShade="40"/>
        </w:rPr>
        <w:t xml:space="preserve">Vanuit onze visie zien wij het belang er ook voor deze kinderen te zijn door tijdig signalen van huiselijk geweld en kindermishandeling op te vangen </w:t>
      </w:r>
      <w:r w:rsidRPr="00925B8F">
        <w:rPr>
          <w:rFonts w:asciiTheme="minorHAnsi" w:hAnsiTheme="minorHAnsi" w:cstheme="minorHAnsi"/>
        </w:rPr>
        <w:t>en hier mee aan de slag te gaan</w:t>
      </w:r>
      <w:r w:rsidR="00227742" w:rsidRPr="00925B8F">
        <w:rPr>
          <w:rFonts w:asciiTheme="minorHAnsi" w:hAnsiTheme="minorHAnsi" w:cstheme="minorHAnsi"/>
        </w:rPr>
        <w:t>, zodat ook deze kinderen de kans krijgen hun talenten te ontplooien.</w:t>
      </w:r>
    </w:p>
    <w:p w14:paraId="551A950A" w14:textId="77777777" w:rsidR="00437EE0" w:rsidRPr="00925B8F" w:rsidRDefault="00437EE0" w:rsidP="000C55F3">
      <w:pPr>
        <w:rPr>
          <w:rFonts w:asciiTheme="minorHAnsi" w:hAnsiTheme="minorHAnsi" w:cstheme="minorHAnsi"/>
        </w:rPr>
      </w:pPr>
    </w:p>
    <w:p w14:paraId="77D47646" w14:textId="77777777" w:rsidR="00437EE0" w:rsidRPr="00925B8F" w:rsidRDefault="00437EE0" w:rsidP="000C55F3">
      <w:pPr>
        <w:rPr>
          <w:rFonts w:asciiTheme="minorHAnsi" w:hAnsiTheme="minorHAnsi" w:cstheme="minorHAnsi"/>
        </w:rPr>
      </w:pPr>
    </w:p>
    <w:p w14:paraId="2CCA4CDF" w14:textId="77777777" w:rsidR="00437EE0" w:rsidRPr="00925B8F" w:rsidRDefault="00F66839" w:rsidP="000C55F3">
      <w:pPr>
        <w:rPr>
          <w:rFonts w:asciiTheme="minorHAnsi" w:hAnsiTheme="minorHAnsi" w:cstheme="minorHAnsi"/>
        </w:rPr>
      </w:pPr>
      <w:proofErr w:type="spellStart"/>
      <w:r>
        <w:rPr>
          <w:rFonts w:asciiTheme="minorHAnsi" w:hAnsiTheme="minorHAnsi" w:cstheme="minorHAnsi"/>
        </w:rPr>
        <w:t>A</w:t>
      </w:r>
      <w:r w:rsidR="00227742" w:rsidRPr="00925B8F">
        <w:rPr>
          <w:rFonts w:asciiTheme="minorHAnsi" w:hAnsiTheme="minorHAnsi" w:cstheme="minorHAnsi"/>
        </w:rPr>
        <w:t>andachtsfunctionaris</w:t>
      </w:r>
      <w:proofErr w:type="spellEnd"/>
      <w:r w:rsidR="00437EE0" w:rsidRPr="00925B8F">
        <w:rPr>
          <w:rFonts w:asciiTheme="minorHAnsi" w:hAnsiTheme="minorHAnsi" w:cstheme="minorHAnsi"/>
        </w:rPr>
        <w:t xml:space="preserve"> voo</w:t>
      </w:r>
      <w:r w:rsidR="003F1B92" w:rsidRPr="00925B8F">
        <w:rPr>
          <w:rFonts w:asciiTheme="minorHAnsi" w:hAnsiTheme="minorHAnsi" w:cstheme="minorHAnsi"/>
        </w:rPr>
        <w:t xml:space="preserve">r de </w:t>
      </w:r>
      <w:proofErr w:type="spellStart"/>
      <w:r w:rsidR="008146B8">
        <w:rPr>
          <w:rFonts w:asciiTheme="minorHAnsi" w:hAnsiTheme="minorHAnsi" w:cstheme="minorHAnsi"/>
        </w:rPr>
        <w:t>SvdO</w:t>
      </w:r>
      <w:proofErr w:type="spellEnd"/>
      <w:r w:rsidR="00437EE0" w:rsidRPr="00925B8F">
        <w:rPr>
          <w:rFonts w:asciiTheme="minorHAnsi" w:hAnsiTheme="minorHAnsi" w:cstheme="minorHAnsi"/>
        </w:rPr>
        <w:t xml:space="preserve"> :</w:t>
      </w:r>
    </w:p>
    <w:p w14:paraId="67F3E126" w14:textId="77777777" w:rsidR="00437EE0" w:rsidRPr="00925B8F" w:rsidRDefault="00437EE0" w:rsidP="000C55F3">
      <w:pPr>
        <w:rPr>
          <w:rFonts w:asciiTheme="minorHAnsi" w:hAnsiTheme="minorHAnsi" w:cstheme="minorHAnsi"/>
        </w:rPr>
      </w:pPr>
    </w:p>
    <w:tbl>
      <w:tblPr>
        <w:tblStyle w:val="Tabelraster"/>
        <w:tblW w:w="0" w:type="auto"/>
        <w:tblLook w:val="04A0" w:firstRow="1" w:lastRow="0" w:firstColumn="1" w:lastColumn="0" w:noHBand="0" w:noVBand="1"/>
      </w:tblPr>
      <w:tblGrid>
        <w:gridCol w:w="2405"/>
        <w:gridCol w:w="3260"/>
        <w:gridCol w:w="2127"/>
      </w:tblGrid>
      <w:tr w:rsidR="008146B8" w:rsidRPr="00925B8F" w14:paraId="30A9F427" w14:textId="77777777" w:rsidTr="008146B8">
        <w:tc>
          <w:tcPr>
            <w:tcW w:w="2405" w:type="dxa"/>
            <w:shd w:val="clear" w:color="auto" w:fill="BFBFBF" w:themeFill="background1" w:themeFillShade="BF"/>
          </w:tcPr>
          <w:p w14:paraId="12115C5A" w14:textId="77777777" w:rsidR="008146B8" w:rsidRPr="00925B8F" w:rsidRDefault="008146B8" w:rsidP="00437EE0">
            <w:pPr>
              <w:rPr>
                <w:rFonts w:asciiTheme="minorHAnsi" w:hAnsiTheme="minorHAnsi" w:cstheme="minorHAnsi"/>
                <w:b/>
              </w:rPr>
            </w:pPr>
            <w:r w:rsidRPr="00925B8F">
              <w:rPr>
                <w:rFonts w:asciiTheme="minorHAnsi" w:hAnsiTheme="minorHAnsi" w:cstheme="minorHAnsi"/>
                <w:b/>
              </w:rPr>
              <w:t>Naam + afdeling</w:t>
            </w:r>
          </w:p>
        </w:tc>
        <w:tc>
          <w:tcPr>
            <w:tcW w:w="3260" w:type="dxa"/>
            <w:shd w:val="clear" w:color="auto" w:fill="BFBFBF" w:themeFill="background1" w:themeFillShade="BF"/>
          </w:tcPr>
          <w:p w14:paraId="3F10B19A" w14:textId="77777777" w:rsidR="008146B8" w:rsidRPr="00925B8F" w:rsidRDefault="008146B8" w:rsidP="00437EE0">
            <w:pPr>
              <w:rPr>
                <w:rFonts w:asciiTheme="minorHAnsi" w:hAnsiTheme="minorHAnsi" w:cstheme="minorHAnsi"/>
                <w:b/>
              </w:rPr>
            </w:pPr>
            <w:r w:rsidRPr="00925B8F">
              <w:rPr>
                <w:rFonts w:asciiTheme="minorHAnsi" w:hAnsiTheme="minorHAnsi" w:cstheme="minorHAnsi"/>
                <w:b/>
              </w:rPr>
              <w:t>Mailadres</w:t>
            </w:r>
          </w:p>
        </w:tc>
        <w:tc>
          <w:tcPr>
            <w:tcW w:w="2127" w:type="dxa"/>
            <w:shd w:val="clear" w:color="auto" w:fill="BFBFBF" w:themeFill="background1" w:themeFillShade="BF"/>
          </w:tcPr>
          <w:p w14:paraId="7E7A30AA" w14:textId="77777777" w:rsidR="008146B8" w:rsidRPr="00925B8F" w:rsidRDefault="008146B8" w:rsidP="00437EE0">
            <w:pPr>
              <w:rPr>
                <w:rFonts w:asciiTheme="minorHAnsi" w:hAnsiTheme="minorHAnsi" w:cstheme="minorHAnsi"/>
                <w:b/>
              </w:rPr>
            </w:pPr>
            <w:r w:rsidRPr="00925B8F">
              <w:rPr>
                <w:rFonts w:asciiTheme="minorHAnsi" w:hAnsiTheme="minorHAnsi" w:cstheme="minorHAnsi"/>
                <w:b/>
              </w:rPr>
              <w:t>Telefoonnummer</w:t>
            </w:r>
          </w:p>
        </w:tc>
      </w:tr>
      <w:tr w:rsidR="008146B8" w:rsidRPr="00925B8F" w14:paraId="0AAD1BED" w14:textId="77777777" w:rsidTr="008146B8">
        <w:tc>
          <w:tcPr>
            <w:tcW w:w="2405" w:type="dxa"/>
          </w:tcPr>
          <w:p w14:paraId="03084288" w14:textId="77777777" w:rsidR="008146B8" w:rsidRPr="00925B8F" w:rsidRDefault="008146B8" w:rsidP="000C55F3">
            <w:pPr>
              <w:rPr>
                <w:rFonts w:asciiTheme="minorHAnsi" w:hAnsiTheme="minorHAnsi" w:cstheme="minorHAnsi"/>
              </w:rPr>
            </w:pPr>
            <w:r>
              <w:rPr>
                <w:rFonts w:asciiTheme="minorHAnsi" w:hAnsiTheme="minorHAnsi" w:cstheme="minorHAnsi"/>
              </w:rPr>
              <w:t>Geraldine van der Blom</w:t>
            </w:r>
          </w:p>
        </w:tc>
        <w:tc>
          <w:tcPr>
            <w:tcW w:w="3260" w:type="dxa"/>
          </w:tcPr>
          <w:p w14:paraId="6EECFE05" w14:textId="77777777" w:rsidR="008146B8" w:rsidRPr="00925B8F" w:rsidRDefault="008146B8" w:rsidP="008146B8">
            <w:pPr>
              <w:rPr>
                <w:rFonts w:asciiTheme="minorHAnsi" w:hAnsiTheme="minorHAnsi" w:cstheme="minorHAnsi"/>
              </w:rPr>
            </w:pPr>
            <w:r>
              <w:rPr>
                <w:rFonts w:asciiTheme="minorHAnsi" w:hAnsiTheme="minorHAnsi" w:cstheme="minorHAnsi"/>
              </w:rPr>
              <w:t>geraldine@svdohoevelaken.nl</w:t>
            </w:r>
          </w:p>
        </w:tc>
        <w:tc>
          <w:tcPr>
            <w:tcW w:w="2127" w:type="dxa"/>
          </w:tcPr>
          <w:p w14:paraId="14DA02E1" w14:textId="77777777" w:rsidR="008146B8" w:rsidRPr="00925B8F" w:rsidRDefault="008146B8" w:rsidP="008146B8">
            <w:pPr>
              <w:rPr>
                <w:rFonts w:asciiTheme="minorHAnsi" w:hAnsiTheme="minorHAnsi" w:cstheme="minorHAnsi"/>
              </w:rPr>
            </w:pPr>
            <w:r w:rsidRPr="00925B8F">
              <w:rPr>
                <w:rFonts w:asciiTheme="minorHAnsi" w:hAnsiTheme="minorHAnsi" w:cstheme="minorHAnsi"/>
              </w:rPr>
              <w:t>03</w:t>
            </w:r>
            <w:r>
              <w:rPr>
                <w:rFonts w:asciiTheme="minorHAnsi" w:hAnsiTheme="minorHAnsi" w:cstheme="minorHAnsi"/>
              </w:rPr>
              <w:t>3-2535745</w:t>
            </w:r>
          </w:p>
        </w:tc>
      </w:tr>
    </w:tbl>
    <w:p w14:paraId="2E1510B1" w14:textId="77777777" w:rsidR="00437EE0" w:rsidRDefault="00437EE0" w:rsidP="000C55F3">
      <w:pPr>
        <w:rPr>
          <w:rFonts w:asciiTheme="minorHAnsi" w:hAnsiTheme="minorHAnsi" w:cstheme="minorHAnsi"/>
        </w:rPr>
      </w:pPr>
    </w:p>
    <w:p w14:paraId="792E159D" w14:textId="77777777" w:rsidR="00E807E0" w:rsidRDefault="00E807E0" w:rsidP="000C55F3">
      <w:pPr>
        <w:rPr>
          <w:rFonts w:asciiTheme="minorHAnsi" w:hAnsiTheme="minorHAnsi" w:cstheme="minorHAnsi"/>
        </w:rPr>
      </w:pPr>
      <w:r>
        <w:rPr>
          <w:rFonts w:asciiTheme="minorHAnsi" w:hAnsiTheme="minorHAnsi" w:cstheme="minorHAnsi"/>
        </w:rPr>
        <w:t xml:space="preserve">Vertrouwenspersonen voor de </w:t>
      </w:r>
      <w:proofErr w:type="spellStart"/>
      <w:r>
        <w:rPr>
          <w:rFonts w:asciiTheme="minorHAnsi" w:hAnsiTheme="minorHAnsi" w:cstheme="minorHAnsi"/>
        </w:rPr>
        <w:t>SvdO</w:t>
      </w:r>
      <w:proofErr w:type="spellEnd"/>
      <w:r>
        <w:rPr>
          <w:rFonts w:asciiTheme="minorHAnsi" w:hAnsiTheme="minorHAnsi" w:cstheme="minorHAnsi"/>
        </w:rPr>
        <w:t>:</w:t>
      </w:r>
    </w:p>
    <w:tbl>
      <w:tblPr>
        <w:tblStyle w:val="Tabelraster"/>
        <w:tblW w:w="0" w:type="auto"/>
        <w:tblLook w:val="04A0" w:firstRow="1" w:lastRow="0" w:firstColumn="1" w:lastColumn="0" w:noHBand="0" w:noVBand="1"/>
      </w:tblPr>
      <w:tblGrid>
        <w:gridCol w:w="2405"/>
        <w:gridCol w:w="3260"/>
        <w:gridCol w:w="2127"/>
      </w:tblGrid>
      <w:tr w:rsidR="00E807E0" w:rsidRPr="00925B8F" w14:paraId="70812755" w14:textId="77777777" w:rsidTr="00DC1EDA">
        <w:tc>
          <w:tcPr>
            <w:tcW w:w="2405" w:type="dxa"/>
            <w:shd w:val="clear" w:color="auto" w:fill="BFBFBF" w:themeFill="background1" w:themeFillShade="BF"/>
          </w:tcPr>
          <w:p w14:paraId="78001487" w14:textId="77777777" w:rsidR="00E807E0" w:rsidRPr="00925B8F" w:rsidRDefault="00E807E0" w:rsidP="00DC1EDA">
            <w:pPr>
              <w:rPr>
                <w:rFonts w:asciiTheme="minorHAnsi" w:hAnsiTheme="minorHAnsi" w:cstheme="minorHAnsi"/>
                <w:b/>
              </w:rPr>
            </w:pPr>
            <w:r w:rsidRPr="00925B8F">
              <w:rPr>
                <w:rFonts w:asciiTheme="minorHAnsi" w:hAnsiTheme="minorHAnsi" w:cstheme="minorHAnsi"/>
                <w:b/>
              </w:rPr>
              <w:t>Naam + afdeling</w:t>
            </w:r>
          </w:p>
        </w:tc>
        <w:tc>
          <w:tcPr>
            <w:tcW w:w="3260" w:type="dxa"/>
            <w:shd w:val="clear" w:color="auto" w:fill="BFBFBF" w:themeFill="background1" w:themeFillShade="BF"/>
          </w:tcPr>
          <w:p w14:paraId="36207FD8" w14:textId="77777777" w:rsidR="00E807E0" w:rsidRPr="00925B8F" w:rsidRDefault="00E807E0" w:rsidP="00DC1EDA">
            <w:pPr>
              <w:rPr>
                <w:rFonts w:asciiTheme="minorHAnsi" w:hAnsiTheme="minorHAnsi" w:cstheme="minorHAnsi"/>
                <w:b/>
              </w:rPr>
            </w:pPr>
            <w:r w:rsidRPr="00925B8F">
              <w:rPr>
                <w:rFonts w:asciiTheme="minorHAnsi" w:hAnsiTheme="minorHAnsi" w:cstheme="minorHAnsi"/>
                <w:b/>
              </w:rPr>
              <w:t>Mailadres</w:t>
            </w:r>
          </w:p>
        </w:tc>
        <w:tc>
          <w:tcPr>
            <w:tcW w:w="2127" w:type="dxa"/>
            <w:shd w:val="clear" w:color="auto" w:fill="BFBFBF" w:themeFill="background1" w:themeFillShade="BF"/>
          </w:tcPr>
          <w:p w14:paraId="17D5649A" w14:textId="77777777" w:rsidR="00E807E0" w:rsidRPr="00925B8F" w:rsidRDefault="00E807E0" w:rsidP="00DC1EDA">
            <w:pPr>
              <w:rPr>
                <w:rFonts w:asciiTheme="minorHAnsi" w:hAnsiTheme="minorHAnsi" w:cstheme="minorHAnsi"/>
                <w:b/>
              </w:rPr>
            </w:pPr>
            <w:r w:rsidRPr="00925B8F">
              <w:rPr>
                <w:rFonts w:asciiTheme="minorHAnsi" w:hAnsiTheme="minorHAnsi" w:cstheme="minorHAnsi"/>
                <w:b/>
              </w:rPr>
              <w:t>Telefoonnummer</w:t>
            </w:r>
          </w:p>
        </w:tc>
      </w:tr>
      <w:tr w:rsidR="00E807E0" w:rsidRPr="00925B8F" w14:paraId="3B70536E" w14:textId="77777777" w:rsidTr="00DC1EDA">
        <w:tc>
          <w:tcPr>
            <w:tcW w:w="2405" w:type="dxa"/>
          </w:tcPr>
          <w:p w14:paraId="25CEDB58" w14:textId="77777777" w:rsidR="00E807E0" w:rsidRPr="00925B8F" w:rsidRDefault="00E807E0" w:rsidP="00DC1EDA">
            <w:pPr>
              <w:rPr>
                <w:rFonts w:asciiTheme="minorHAnsi" w:hAnsiTheme="minorHAnsi" w:cstheme="minorHAnsi"/>
              </w:rPr>
            </w:pPr>
            <w:r>
              <w:rPr>
                <w:rFonts w:asciiTheme="minorHAnsi" w:hAnsiTheme="minorHAnsi" w:cstheme="minorHAnsi"/>
              </w:rPr>
              <w:t>Rineke van der Steeg</w:t>
            </w:r>
          </w:p>
        </w:tc>
        <w:tc>
          <w:tcPr>
            <w:tcW w:w="3260" w:type="dxa"/>
          </w:tcPr>
          <w:p w14:paraId="0BC1955D" w14:textId="77777777" w:rsidR="00E807E0" w:rsidRPr="00925B8F" w:rsidRDefault="00000000" w:rsidP="00DC1EDA">
            <w:pPr>
              <w:rPr>
                <w:rFonts w:asciiTheme="minorHAnsi" w:hAnsiTheme="minorHAnsi" w:cstheme="minorHAnsi"/>
              </w:rPr>
            </w:pPr>
            <w:hyperlink r:id="rId10" w:history="1">
              <w:r w:rsidR="00E807E0" w:rsidRPr="00DE4511">
                <w:rPr>
                  <w:rStyle w:val="Hyperlink"/>
                  <w:rFonts w:asciiTheme="minorHAnsi" w:hAnsiTheme="minorHAnsi" w:cstheme="minorHAnsi"/>
                </w:rPr>
                <w:t>rineke@svdohoevelaken.nl</w:t>
              </w:r>
            </w:hyperlink>
          </w:p>
        </w:tc>
        <w:tc>
          <w:tcPr>
            <w:tcW w:w="2127" w:type="dxa"/>
          </w:tcPr>
          <w:p w14:paraId="1C8BD4D3" w14:textId="77777777" w:rsidR="00E807E0" w:rsidRPr="00925B8F" w:rsidRDefault="00E807E0" w:rsidP="00DC1EDA">
            <w:pPr>
              <w:rPr>
                <w:rFonts w:asciiTheme="minorHAnsi" w:hAnsiTheme="minorHAnsi" w:cstheme="minorHAnsi"/>
              </w:rPr>
            </w:pPr>
            <w:r w:rsidRPr="00925B8F">
              <w:rPr>
                <w:rFonts w:asciiTheme="minorHAnsi" w:hAnsiTheme="minorHAnsi" w:cstheme="minorHAnsi"/>
              </w:rPr>
              <w:t>03</w:t>
            </w:r>
            <w:r>
              <w:rPr>
                <w:rFonts w:asciiTheme="minorHAnsi" w:hAnsiTheme="minorHAnsi" w:cstheme="minorHAnsi"/>
              </w:rPr>
              <w:t>3-2535745</w:t>
            </w:r>
          </w:p>
        </w:tc>
      </w:tr>
      <w:tr w:rsidR="002905E1" w:rsidRPr="00925B8F" w14:paraId="57B39D5B" w14:textId="77777777" w:rsidTr="00DC1EDA">
        <w:tc>
          <w:tcPr>
            <w:tcW w:w="2405" w:type="dxa"/>
          </w:tcPr>
          <w:p w14:paraId="5F3D8650" w14:textId="77777777" w:rsidR="002905E1" w:rsidRDefault="002905E1" w:rsidP="00DC1EDA">
            <w:pPr>
              <w:rPr>
                <w:rFonts w:asciiTheme="minorHAnsi" w:hAnsiTheme="minorHAnsi" w:cstheme="minorHAnsi"/>
              </w:rPr>
            </w:pPr>
            <w:r>
              <w:rPr>
                <w:rFonts w:asciiTheme="minorHAnsi" w:hAnsiTheme="minorHAnsi" w:cstheme="minorHAnsi"/>
              </w:rPr>
              <w:t>Elbert Hendriksen</w:t>
            </w:r>
          </w:p>
        </w:tc>
        <w:tc>
          <w:tcPr>
            <w:tcW w:w="3260" w:type="dxa"/>
          </w:tcPr>
          <w:p w14:paraId="5656A5B8" w14:textId="77777777" w:rsidR="002905E1" w:rsidRDefault="002905E1" w:rsidP="00DC1EDA">
            <w:pPr>
              <w:rPr>
                <w:rFonts w:asciiTheme="minorHAnsi" w:hAnsiTheme="minorHAnsi" w:cstheme="minorHAnsi"/>
              </w:rPr>
            </w:pPr>
            <w:r>
              <w:rPr>
                <w:rFonts w:asciiTheme="minorHAnsi" w:hAnsiTheme="minorHAnsi" w:cstheme="minorHAnsi"/>
              </w:rPr>
              <w:t>elbert@svdohoevelaken.nl</w:t>
            </w:r>
          </w:p>
        </w:tc>
        <w:tc>
          <w:tcPr>
            <w:tcW w:w="2127" w:type="dxa"/>
          </w:tcPr>
          <w:p w14:paraId="55206AF2" w14:textId="77777777" w:rsidR="002905E1" w:rsidRPr="00925B8F" w:rsidRDefault="002905E1" w:rsidP="00DC1EDA">
            <w:pPr>
              <w:rPr>
                <w:rFonts w:asciiTheme="minorHAnsi" w:hAnsiTheme="minorHAnsi" w:cstheme="minorHAnsi"/>
              </w:rPr>
            </w:pPr>
            <w:r>
              <w:rPr>
                <w:rFonts w:asciiTheme="minorHAnsi" w:hAnsiTheme="minorHAnsi" w:cstheme="minorHAnsi"/>
              </w:rPr>
              <w:t>033-2535745</w:t>
            </w:r>
          </w:p>
        </w:tc>
      </w:tr>
    </w:tbl>
    <w:p w14:paraId="015E39AE" w14:textId="77777777" w:rsidR="00E807E0" w:rsidRDefault="00E807E0" w:rsidP="000C55F3">
      <w:pPr>
        <w:rPr>
          <w:rFonts w:asciiTheme="minorHAnsi" w:hAnsiTheme="minorHAnsi" w:cstheme="minorHAnsi"/>
        </w:rPr>
      </w:pPr>
    </w:p>
    <w:p w14:paraId="16D76D27" w14:textId="77777777" w:rsidR="00E807E0" w:rsidRPr="00925B8F" w:rsidRDefault="00E807E0" w:rsidP="000C55F3">
      <w:pPr>
        <w:rPr>
          <w:rFonts w:asciiTheme="minorHAnsi" w:hAnsiTheme="minorHAnsi" w:cstheme="minorHAnsi"/>
        </w:rPr>
      </w:pPr>
    </w:p>
    <w:p w14:paraId="618339B3" w14:textId="77777777" w:rsidR="003B00AA" w:rsidRPr="00925B8F" w:rsidRDefault="003B00AA">
      <w:pPr>
        <w:spacing w:after="160" w:line="259" w:lineRule="auto"/>
        <w:rPr>
          <w:rFonts w:asciiTheme="minorHAnsi" w:hAnsiTheme="minorHAnsi" w:cstheme="minorHAnsi"/>
        </w:rPr>
      </w:pPr>
      <w:r w:rsidRPr="00925B8F">
        <w:rPr>
          <w:rFonts w:asciiTheme="minorHAnsi" w:hAnsiTheme="minorHAnsi" w:cstheme="minorHAnsi"/>
        </w:rPr>
        <w:t>Bij dit protocol beho</w:t>
      </w:r>
      <w:r w:rsidR="00163B20" w:rsidRPr="00925B8F">
        <w:rPr>
          <w:rFonts w:asciiTheme="minorHAnsi" w:hAnsiTheme="minorHAnsi" w:cstheme="minorHAnsi"/>
        </w:rPr>
        <w:t>ort aanvullende informatie</w:t>
      </w:r>
      <w:r w:rsidR="00C5262E" w:rsidRPr="00925B8F">
        <w:rPr>
          <w:rFonts w:asciiTheme="minorHAnsi" w:hAnsiTheme="minorHAnsi" w:cstheme="minorHAnsi"/>
        </w:rPr>
        <w:t>, waaronder signalenlijsten, de sociale kaart van de organisatie en het afwegingskader</w:t>
      </w:r>
      <w:r w:rsidR="00163B20" w:rsidRPr="00925B8F">
        <w:rPr>
          <w:rFonts w:asciiTheme="minorHAnsi" w:hAnsiTheme="minorHAnsi" w:cstheme="minorHAnsi"/>
        </w:rPr>
        <w:t xml:space="preserve">. Deze informatie is </w:t>
      </w:r>
      <w:r w:rsidR="008F26D2" w:rsidRPr="00925B8F">
        <w:rPr>
          <w:rFonts w:asciiTheme="minorHAnsi" w:hAnsiTheme="minorHAnsi" w:cstheme="minorHAnsi"/>
        </w:rPr>
        <w:t>op te vragen bij</w:t>
      </w:r>
      <w:r w:rsidR="003F1B92" w:rsidRPr="00925B8F">
        <w:rPr>
          <w:rFonts w:asciiTheme="minorHAnsi" w:hAnsiTheme="minorHAnsi" w:cstheme="minorHAnsi"/>
        </w:rPr>
        <w:t xml:space="preserve"> </w:t>
      </w:r>
      <w:r w:rsidR="008146B8">
        <w:rPr>
          <w:rFonts w:asciiTheme="minorHAnsi" w:hAnsiTheme="minorHAnsi" w:cstheme="minorHAnsi"/>
        </w:rPr>
        <w:t>Geraldine</w:t>
      </w:r>
      <w:r w:rsidR="003F1B92" w:rsidRPr="00925B8F">
        <w:rPr>
          <w:rFonts w:asciiTheme="minorHAnsi" w:hAnsiTheme="minorHAnsi" w:cstheme="minorHAnsi"/>
        </w:rPr>
        <w:t>.</w:t>
      </w:r>
      <w:r w:rsidR="008F26D2" w:rsidRPr="00925B8F" w:rsidDel="008F26D2">
        <w:rPr>
          <w:rFonts w:asciiTheme="minorHAnsi" w:hAnsiTheme="minorHAnsi" w:cstheme="minorHAnsi"/>
        </w:rPr>
        <w:t xml:space="preserve"> </w:t>
      </w:r>
    </w:p>
    <w:p w14:paraId="024966C7" w14:textId="77777777" w:rsidR="00C5262E" w:rsidRPr="00925B8F" w:rsidRDefault="00C5262E" w:rsidP="00C5262E">
      <w:pPr>
        <w:rPr>
          <w:rFonts w:asciiTheme="minorHAnsi" w:hAnsiTheme="minorHAnsi" w:cstheme="minorHAnsi"/>
        </w:rPr>
      </w:pPr>
    </w:p>
    <w:p w14:paraId="54F89AE3" w14:textId="77777777" w:rsidR="00A74581" w:rsidRPr="00925B8F" w:rsidRDefault="00A74581" w:rsidP="008146B8">
      <w:pPr>
        <w:pStyle w:val="Duidelijkcitaat"/>
      </w:pPr>
      <w:r w:rsidRPr="00925B8F">
        <w:t>Overzicht van de s</w:t>
      </w:r>
      <w:r w:rsidR="00567B79" w:rsidRPr="00925B8F">
        <w:t xml:space="preserve">tappen </w:t>
      </w:r>
    </w:p>
    <w:p w14:paraId="605AD1F4" w14:textId="77777777" w:rsidR="00567B79" w:rsidRPr="00925B8F" w:rsidRDefault="00567B79" w:rsidP="008146B8">
      <w:pPr>
        <w:pStyle w:val="Duidelijkcitaat"/>
      </w:pPr>
      <w:r w:rsidRPr="00925B8F">
        <w:t xml:space="preserve">van de </w:t>
      </w:r>
      <w:r w:rsidR="00A74581" w:rsidRPr="00925B8F">
        <w:t>m</w:t>
      </w:r>
      <w:r w:rsidRPr="00925B8F">
        <w:t xml:space="preserve">eldcode </w:t>
      </w:r>
    </w:p>
    <w:p w14:paraId="1735662B" w14:textId="77777777" w:rsidR="000A2C1F" w:rsidRPr="008146B8" w:rsidRDefault="00A74581" w:rsidP="000A2C1F">
      <w:pPr>
        <w:rPr>
          <w:rFonts w:asciiTheme="minorHAnsi" w:hAnsiTheme="minorHAnsi" w:cstheme="minorHAnsi"/>
          <w:color w:val="3B3838" w:themeColor="background2" w:themeShade="40"/>
        </w:rPr>
      </w:pPr>
      <w:r w:rsidRPr="00925B8F">
        <w:rPr>
          <w:rFonts w:asciiTheme="minorHAnsi" w:hAnsiTheme="minorHAnsi" w:cstheme="minorHAnsi"/>
        </w:rPr>
        <w:t>De m</w:t>
      </w:r>
      <w:r w:rsidR="007D55D3" w:rsidRPr="00925B8F">
        <w:rPr>
          <w:rFonts w:asciiTheme="minorHAnsi" w:hAnsiTheme="minorHAnsi" w:cstheme="minorHAnsi"/>
        </w:rPr>
        <w:t xml:space="preserve">eldcode </w:t>
      </w:r>
      <w:r w:rsidR="005B4261" w:rsidRPr="00925B8F">
        <w:rPr>
          <w:rFonts w:asciiTheme="minorHAnsi" w:hAnsiTheme="minorHAnsi" w:cstheme="minorHAnsi"/>
        </w:rPr>
        <w:t xml:space="preserve">huiselijk geweld en </w:t>
      </w:r>
      <w:r w:rsidR="005B4261" w:rsidRPr="008146B8">
        <w:rPr>
          <w:rFonts w:asciiTheme="minorHAnsi" w:hAnsiTheme="minorHAnsi" w:cstheme="minorHAnsi"/>
          <w:color w:val="3B3838" w:themeColor="background2" w:themeShade="40"/>
        </w:rPr>
        <w:t xml:space="preserve">kindermishandeling </w:t>
      </w:r>
      <w:r w:rsidR="007D55D3" w:rsidRPr="008146B8">
        <w:rPr>
          <w:rFonts w:asciiTheme="minorHAnsi" w:hAnsiTheme="minorHAnsi" w:cstheme="minorHAnsi"/>
          <w:color w:val="3B3838" w:themeColor="background2" w:themeShade="40"/>
        </w:rPr>
        <w:t xml:space="preserve">bestaat uit 5 stappen. De stappen die hieronder worden beschreven zijn in een bepaalde volgorde gerangschikt, maar deze volgorde is niet dwingend. Waar het om gaat, is dat </w:t>
      </w:r>
      <w:r w:rsidRPr="008146B8">
        <w:rPr>
          <w:rFonts w:asciiTheme="minorHAnsi" w:hAnsiTheme="minorHAnsi" w:cstheme="minorHAnsi"/>
          <w:color w:val="3B3838" w:themeColor="background2" w:themeShade="40"/>
        </w:rPr>
        <w:t>wij als organisatie</w:t>
      </w:r>
      <w:r w:rsidR="007D55D3" w:rsidRPr="008146B8">
        <w:rPr>
          <w:rFonts w:asciiTheme="minorHAnsi" w:hAnsiTheme="minorHAnsi" w:cstheme="minorHAnsi"/>
          <w:color w:val="3B3838" w:themeColor="background2" w:themeShade="40"/>
        </w:rPr>
        <w:t xml:space="preserve"> op enig moment in het proces alle stappen he</w:t>
      </w:r>
      <w:r w:rsidRPr="008146B8">
        <w:rPr>
          <w:rFonts w:asciiTheme="minorHAnsi" w:hAnsiTheme="minorHAnsi" w:cstheme="minorHAnsi"/>
          <w:color w:val="3B3838" w:themeColor="background2" w:themeShade="40"/>
        </w:rPr>
        <w:t xml:space="preserve">bben </w:t>
      </w:r>
      <w:r w:rsidR="007D55D3" w:rsidRPr="008146B8">
        <w:rPr>
          <w:rFonts w:asciiTheme="minorHAnsi" w:hAnsiTheme="minorHAnsi" w:cstheme="minorHAnsi"/>
          <w:color w:val="3B3838" w:themeColor="background2" w:themeShade="40"/>
        </w:rPr>
        <w:lastRenderedPageBreak/>
        <w:t>doorlopen, voordat</w:t>
      </w:r>
      <w:r w:rsidRPr="008146B8">
        <w:rPr>
          <w:rFonts w:asciiTheme="minorHAnsi" w:hAnsiTheme="minorHAnsi" w:cstheme="minorHAnsi"/>
          <w:color w:val="3B3838" w:themeColor="background2" w:themeShade="40"/>
        </w:rPr>
        <w:t xml:space="preserve"> wij besluiten </w:t>
      </w:r>
      <w:r w:rsidR="007D55D3" w:rsidRPr="008146B8">
        <w:rPr>
          <w:rFonts w:asciiTheme="minorHAnsi" w:hAnsiTheme="minorHAnsi" w:cstheme="minorHAnsi"/>
          <w:color w:val="3B3838" w:themeColor="background2" w:themeShade="40"/>
        </w:rPr>
        <w:t xml:space="preserve">om al dan niet </w:t>
      </w:r>
      <w:r w:rsidRPr="008146B8">
        <w:rPr>
          <w:rFonts w:asciiTheme="minorHAnsi" w:hAnsiTheme="minorHAnsi" w:cstheme="minorHAnsi"/>
          <w:color w:val="3B3838" w:themeColor="background2" w:themeShade="40"/>
        </w:rPr>
        <w:t xml:space="preserve">hulp in te zetten of </w:t>
      </w:r>
      <w:r w:rsidR="007D55D3" w:rsidRPr="008146B8">
        <w:rPr>
          <w:rFonts w:asciiTheme="minorHAnsi" w:hAnsiTheme="minorHAnsi" w:cstheme="minorHAnsi"/>
          <w:color w:val="3B3838" w:themeColor="background2" w:themeShade="40"/>
        </w:rPr>
        <w:t xml:space="preserve">een melding te doen. </w:t>
      </w:r>
      <w:r w:rsidRPr="008146B8">
        <w:rPr>
          <w:rFonts w:asciiTheme="minorHAnsi" w:hAnsiTheme="minorHAnsi" w:cstheme="minorHAnsi"/>
          <w:color w:val="3B3838" w:themeColor="background2" w:themeShade="40"/>
        </w:rPr>
        <w:t>Soms zullen we meteen</w:t>
      </w:r>
      <w:r w:rsidR="005B4261" w:rsidRPr="008146B8">
        <w:rPr>
          <w:rFonts w:asciiTheme="minorHAnsi" w:hAnsiTheme="minorHAnsi" w:cstheme="minorHAnsi"/>
          <w:color w:val="3B3838" w:themeColor="background2" w:themeShade="40"/>
        </w:rPr>
        <w:t xml:space="preserve"> met de cliënt in gesprek gaan.</w:t>
      </w:r>
      <w:r w:rsidR="007D55D3" w:rsidRPr="008146B8">
        <w:rPr>
          <w:rFonts w:asciiTheme="minorHAnsi" w:hAnsiTheme="minorHAnsi" w:cstheme="minorHAnsi"/>
          <w:color w:val="3B3838" w:themeColor="background2" w:themeShade="40"/>
        </w:rPr>
        <w:t xml:space="preserve"> In andere gevallen </w:t>
      </w:r>
      <w:r w:rsidR="005B4261" w:rsidRPr="008146B8">
        <w:rPr>
          <w:rFonts w:asciiTheme="minorHAnsi" w:hAnsiTheme="minorHAnsi" w:cstheme="minorHAnsi"/>
          <w:color w:val="3B3838" w:themeColor="background2" w:themeShade="40"/>
        </w:rPr>
        <w:t>wil</w:t>
      </w:r>
      <w:r w:rsidR="00411A9E" w:rsidRPr="008146B8">
        <w:rPr>
          <w:rFonts w:asciiTheme="minorHAnsi" w:hAnsiTheme="minorHAnsi" w:cstheme="minorHAnsi"/>
          <w:color w:val="3B3838" w:themeColor="background2" w:themeShade="40"/>
        </w:rPr>
        <w:t xml:space="preserve"> je </w:t>
      </w:r>
      <w:r w:rsidR="005B4261" w:rsidRPr="008146B8">
        <w:rPr>
          <w:rFonts w:asciiTheme="minorHAnsi" w:hAnsiTheme="minorHAnsi" w:cstheme="minorHAnsi"/>
          <w:color w:val="3B3838" w:themeColor="background2" w:themeShade="40"/>
        </w:rPr>
        <w:t xml:space="preserve">als </w:t>
      </w:r>
      <w:r w:rsidR="00B52296" w:rsidRPr="008146B8">
        <w:rPr>
          <w:rFonts w:asciiTheme="minorHAnsi" w:hAnsiTheme="minorHAnsi" w:cstheme="minorHAnsi"/>
          <w:color w:val="3B3838" w:themeColor="background2" w:themeShade="40"/>
        </w:rPr>
        <w:t>leerkracht</w:t>
      </w:r>
      <w:r w:rsidR="005B4261" w:rsidRPr="008146B8">
        <w:rPr>
          <w:rFonts w:asciiTheme="minorHAnsi" w:hAnsiTheme="minorHAnsi" w:cstheme="minorHAnsi"/>
          <w:color w:val="3B3838" w:themeColor="background2" w:themeShade="40"/>
        </w:rPr>
        <w:t xml:space="preserve"> </w:t>
      </w:r>
      <w:r w:rsidR="007D55D3" w:rsidRPr="008146B8">
        <w:rPr>
          <w:rFonts w:asciiTheme="minorHAnsi" w:hAnsiTheme="minorHAnsi" w:cstheme="minorHAnsi"/>
          <w:color w:val="3B3838" w:themeColor="background2" w:themeShade="40"/>
        </w:rPr>
        <w:t>eerst overleg plegen met een collega</w:t>
      </w:r>
      <w:r w:rsidR="005B4261" w:rsidRPr="008146B8">
        <w:rPr>
          <w:rFonts w:asciiTheme="minorHAnsi" w:hAnsiTheme="minorHAnsi" w:cstheme="minorHAnsi"/>
          <w:color w:val="3B3838" w:themeColor="background2" w:themeShade="40"/>
        </w:rPr>
        <w:t xml:space="preserve"> of de </w:t>
      </w:r>
      <w:proofErr w:type="spellStart"/>
      <w:r w:rsidR="005B4261" w:rsidRPr="008146B8">
        <w:rPr>
          <w:rFonts w:asciiTheme="minorHAnsi" w:hAnsiTheme="minorHAnsi" w:cstheme="minorHAnsi"/>
          <w:color w:val="3B3838" w:themeColor="background2" w:themeShade="40"/>
        </w:rPr>
        <w:t>aandachtsfunctionaris</w:t>
      </w:r>
      <w:proofErr w:type="spellEnd"/>
      <w:r w:rsidR="005B4261" w:rsidRPr="008146B8">
        <w:rPr>
          <w:rFonts w:asciiTheme="minorHAnsi" w:hAnsiTheme="minorHAnsi" w:cstheme="minorHAnsi"/>
          <w:color w:val="3B3838" w:themeColor="background2" w:themeShade="40"/>
        </w:rPr>
        <w:t xml:space="preserve"> voordat </w:t>
      </w:r>
      <w:r w:rsidR="00411A9E" w:rsidRPr="008146B8">
        <w:rPr>
          <w:rFonts w:asciiTheme="minorHAnsi" w:hAnsiTheme="minorHAnsi" w:cstheme="minorHAnsi"/>
          <w:color w:val="3B3838" w:themeColor="background2" w:themeShade="40"/>
        </w:rPr>
        <w:t xml:space="preserve">je </w:t>
      </w:r>
      <w:r w:rsidR="007D55D3" w:rsidRPr="008146B8">
        <w:rPr>
          <w:rFonts w:asciiTheme="minorHAnsi" w:hAnsiTheme="minorHAnsi" w:cstheme="minorHAnsi"/>
          <w:color w:val="3B3838" w:themeColor="background2" w:themeShade="40"/>
        </w:rPr>
        <w:t xml:space="preserve">het gesprek met de cliënt aangaat. Ook zullen stappen soms twee of drie keer worden gezet. Bij specifieke vormen van geweld, zoals bij </w:t>
      </w:r>
      <w:proofErr w:type="spellStart"/>
      <w:r w:rsidRPr="008146B8">
        <w:rPr>
          <w:rFonts w:asciiTheme="minorHAnsi" w:hAnsiTheme="minorHAnsi" w:cstheme="minorHAnsi"/>
          <w:color w:val="3B3838" w:themeColor="background2" w:themeShade="40"/>
        </w:rPr>
        <w:t>eergerelateerd</w:t>
      </w:r>
      <w:proofErr w:type="spellEnd"/>
      <w:r w:rsidRPr="008146B8">
        <w:rPr>
          <w:rFonts w:asciiTheme="minorHAnsi" w:hAnsiTheme="minorHAnsi" w:cstheme="minorHAnsi"/>
          <w:color w:val="3B3838" w:themeColor="background2" w:themeShade="40"/>
        </w:rPr>
        <w:t xml:space="preserve"> geweld, V</w:t>
      </w:r>
      <w:r w:rsidR="007D55D3" w:rsidRPr="008146B8">
        <w:rPr>
          <w:rFonts w:asciiTheme="minorHAnsi" w:hAnsiTheme="minorHAnsi" w:cstheme="minorHAnsi"/>
          <w:color w:val="3B3838" w:themeColor="background2" w:themeShade="40"/>
        </w:rPr>
        <w:t xml:space="preserve">rouwelijke </w:t>
      </w:r>
      <w:r w:rsidRPr="008146B8">
        <w:rPr>
          <w:rFonts w:asciiTheme="minorHAnsi" w:hAnsiTheme="minorHAnsi" w:cstheme="minorHAnsi"/>
          <w:color w:val="3B3838" w:themeColor="background2" w:themeShade="40"/>
        </w:rPr>
        <w:t>G</w:t>
      </w:r>
      <w:r w:rsidR="007D55D3" w:rsidRPr="008146B8">
        <w:rPr>
          <w:rFonts w:asciiTheme="minorHAnsi" w:hAnsiTheme="minorHAnsi" w:cstheme="minorHAnsi"/>
          <w:color w:val="3B3838" w:themeColor="background2" w:themeShade="40"/>
        </w:rPr>
        <w:t xml:space="preserve">enitale </w:t>
      </w:r>
      <w:r w:rsidRPr="008146B8">
        <w:rPr>
          <w:rFonts w:asciiTheme="minorHAnsi" w:hAnsiTheme="minorHAnsi" w:cstheme="minorHAnsi"/>
          <w:color w:val="3B3838" w:themeColor="background2" w:themeShade="40"/>
        </w:rPr>
        <w:t>V</w:t>
      </w:r>
      <w:r w:rsidR="007D55D3" w:rsidRPr="008146B8">
        <w:rPr>
          <w:rFonts w:asciiTheme="minorHAnsi" w:hAnsiTheme="minorHAnsi" w:cstheme="minorHAnsi"/>
          <w:color w:val="3B3838" w:themeColor="background2" w:themeShade="40"/>
        </w:rPr>
        <w:t>erminking</w:t>
      </w:r>
      <w:r w:rsidRPr="008146B8">
        <w:rPr>
          <w:rFonts w:asciiTheme="minorHAnsi" w:hAnsiTheme="minorHAnsi" w:cstheme="minorHAnsi"/>
          <w:color w:val="3B3838" w:themeColor="background2" w:themeShade="40"/>
        </w:rPr>
        <w:t xml:space="preserve"> en </w:t>
      </w:r>
      <w:r w:rsidR="007D55D3" w:rsidRPr="008146B8">
        <w:rPr>
          <w:rFonts w:asciiTheme="minorHAnsi" w:hAnsiTheme="minorHAnsi" w:cstheme="minorHAnsi"/>
          <w:color w:val="3B3838" w:themeColor="background2" w:themeShade="40"/>
        </w:rPr>
        <w:t>huwelijksdwang</w:t>
      </w:r>
      <w:r w:rsidR="004D63C6" w:rsidRPr="008146B8">
        <w:rPr>
          <w:rFonts w:asciiTheme="minorHAnsi" w:hAnsiTheme="minorHAnsi" w:cstheme="minorHAnsi"/>
          <w:color w:val="3B3838" w:themeColor="background2" w:themeShade="40"/>
        </w:rPr>
        <w:t xml:space="preserve"> en</w:t>
      </w:r>
      <w:r w:rsidR="00446C3E" w:rsidRPr="008146B8">
        <w:rPr>
          <w:rFonts w:asciiTheme="minorHAnsi" w:hAnsiTheme="minorHAnsi" w:cstheme="minorHAnsi"/>
          <w:color w:val="3B3838" w:themeColor="background2" w:themeShade="40"/>
        </w:rPr>
        <w:t xml:space="preserve"> </w:t>
      </w:r>
      <w:r w:rsidR="007D55D3" w:rsidRPr="008146B8">
        <w:rPr>
          <w:rFonts w:asciiTheme="minorHAnsi" w:hAnsiTheme="minorHAnsi" w:cstheme="minorHAnsi"/>
          <w:color w:val="3B3838" w:themeColor="background2" w:themeShade="40"/>
        </w:rPr>
        <w:t>seksueel geweld moeten de stappen nader worden ingekleurd omdat dan een andere aanpak nodig kan zijn.</w:t>
      </w:r>
      <w:r w:rsidR="000A2C1F" w:rsidRPr="008146B8">
        <w:rPr>
          <w:rFonts w:asciiTheme="minorHAnsi" w:hAnsiTheme="minorHAnsi" w:cstheme="minorHAnsi"/>
          <w:color w:val="3B3838" w:themeColor="background2" w:themeShade="40"/>
        </w:rPr>
        <w:t xml:space="preserve"> Dit alles wordt in onderstaande stappen verder beschreven.</w:t>
      </w:r>
    </w:p>
    <w:p w14:paraId="769D4201" w14:textId="77777777" w:rsidR="00A12372" w:rsidRPr="00925B8F" w:rsidRDefault="00A12372" w:rsidP="0072751F">
      <w:pPr>
        <w:rPr>
          <w:rFonts w:asciiTheme="minorHAnsi" w:hAnsiTheme="minorHAnsi" w:cstheme="minorHAnsi"/>
        </w:rPr>
      </w:pPr>
    </w:p>
    <w:p w14:paraId="09FA1E06" w14:textId="77777777" w:rsidR="00A12372" w:rsidRPr="00925B8F" w:rsidRDefault="00A12372" w:rsidP="0072751F">
      <w:pPr>
        <w:rPr>
          <w:rFonts w:asciiTheme="minorHAnsi" w:hAnsiTheme="minorHAnsi" w:cstheme="minorHAnsi"/>
        </w:rPr>
      </w:pPr>
      <w:r w:rsidRPr="00925B8F">
        <w:rPr>
          <w:rFonts w:asciiTheme="minorHAnsi" w:hAnsiTheme="minorHAnsi" w:cstheme="minorHAnsi"/>
        </w:rPr>
        <w:t>Stap 0 is wettelijk gezien geen stap van de Meldcode</w:t>
      </w:r>
      <w:r w:rsidR="00045086" w:rsidRPr="00925B8F">
        <w:rPr>
          <w:rFonts w:asciiTheme="minorHAnsi" w:hAnsiTheme="minorHAnsi" w:cstheme="minorHAnsi"/>
        </w:rPr>
        <w:t xml:space="preserve">. </w:t>
      </w:r>
      <w:r w:rsidR="00F67247" w:rsidRPr="00925B8F">
        <w:rPr>
          <w:rFonts w:asciiTheme="minorHAnsi" w:hAnsiTheme="minorHAnsi" w:cstheme="minorHAnsi"/>
        </w:rPr>
        <w:t xml:space="preserve">In stap 0 is er nog niet per definitie sprake van vermoedens van kindermishandeling of huiselijk geweld. Er zijn echter wel zorgen omtrent de opgroei- en opvoedsituatie, de draagkracht van ouders en/of andere aspecten. </w:t>
      </w:r>
    </w:p>
    <w:p w14:paraId="5B5E70D1" w14:textId="77777777" w:rsidR="00B210A8" w:rsidRPr="00925B8F" w:rsidRDefault="00B210A8" w:rsidP="0072751F">
      <w:pPr>
        <w:rPr>
          <w:rFonts w:asciiTheme="minorHAnsi" w:hAnsiTheme="minorHAnsi" w:cstheme="minorHAnsi"/>
        </w:rPr>
      </w:pPr>
      <w:r w:rsidRPr="00925B8F">
        <w:rPr>
          <w:rFonts w:asciiTheme="minorHAnsi" w:hAnsiTheme="minorHAnsi" w:cstheme="minorHAnsi"/>
          <w:noProof/>
          <w:lang w:eastAsia="nl-NL"/>
        </w:rPr>
        <mc:AlternateContent>
          <mc:Choice Requires="wps">
            <w:drawing>
              <wp:anchor distT="45720" distB="45720" distL="114300" distR="114300" simplePos="0" relativeHeight="251668480" behindDoc="0" locked="0" layoutInCell="1" allowOverlap="1" wp14:anchorId="2CF080C4" wp14:editId="21889857">
                <wp:simplePos x="0" y="0"/>
                <wp:positionH relativeFrom="column">
                  <wp:posOffset>14605</wp:posOffset>
                </wp:positionH>
                <wp:positionV relativeFrom="paragraph">
                  <wp:posOffset>257175</wp:posOffset>
                </wp:positionV>
                <wp:extent cx="5746750" cy="1003935"/>
                <wp:effectExtent l="0" t="0" r="25400" b="4381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4540C7ED" w14:textId="77777777" w:rsidR="00FF0AAB" w:rsidRPr="005306BF" w:rsidRDefault="00FF0AAB" w:rsidP="00A12372">
                            <w:pPr>
                              <w:jc w:val="center"/>
                              <w:rPr>
                                <w:b/>
                                <w:sz w:val="28"/>
                              </w:rPr>
                            </w:pPr>
                            <w:r w:rsidRPr="005306BF">
                              <w:rPr>
                                <w:b/>
                                <w:sz w:val="28"/>
                              </w:rPr>
                              <w:t xml:space="preserve">STAP 0: </w:t>
                            </w:r>
                            <w:r w:rsidR="00C5262E">
                              <w:rPr>
                                <w:b/>
                                <w:sz w:val="28"/>
                              </w:rPr>
                              <w:t>VROEGSIGNALERING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080C4" id="Tekstvak 2" o:spid="_x0000_s1026" style="position:absolute;margin-left:1.15pt;margin-top:20.25pt;width:452.5pt;height:7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" adj="-11796480,,5400" path="m,l4224020,r,528955l2660650,641350r-495300,361950l1670050,660400,,528955,,xe" strokecolor="#4472c4 [3204]" strokeweight="2pt">
                <v:stroke linestyle="thinThin" joinstyle="miter"/>
                <v:formulas/>
                <v:path o:connecttype="custom" o:connectlocs="0,0;5746750,0;5746750,529290;3619796,641756;2945944,1003935;2272091,660818;0,529290;0,0" o:connectangles="0,0,0,0,0,0,0,0" textboxrect="0,0,4224020,1003300"/>
                <v:textbox>
                  <w:txbxContent>
                    <w:p w14:paraId="4540C7ED" w14:textId="77777777" w:rsidR="00FF0AAB" w:rsidRPr="005306BF" w:rsidRDefault="00FF0AAB" w:rsidP="00A12372">
                      <w:pPr>
                        <w:jc w:val="center"/>
                        <w:rPr>
                          <w:b/>
                          <w:sz w:val="28"/>
                        </w:rPr>
                      </w:pPr>
                      <w:r w:rsidRPr="005306BF">
                        <w:rPr>
                          <w:b/>
                          <w:sz w:val="28"/>
                        </w:rPr>
                        <w:t xml:space="preserve">STAP 0: </w:t>
                      </w:r>
                      <w:r w:rsidR="00C5262E">
                        <w:rPr>
                          <w:b/>
                          <w:sz w:val="28"/>
                        </w:rPr>
                        <w:t>VROEGSIGNALERING</w:t>
                      </w:r>
                    </w:p>
                  </w:txbxContent>
                </v:textbox>
                <w10:wrap type="topAndBottom"/>
              </v:shape>
            </w:pict>
          </mc:Fallback>
        </mc:AlternateContent>
      </w:r>
    </w:p>
    <w:p w14:paraId="511AFB4F" w14:textId="77777777" w:rsidR="0072751F" w:rsidRPr="00925B8F" w:rsidRDefault="0072751F">
      <w:pPr>
        <w:rPr>
          <w:rFonts w:asciiTheme="minorHAnsi" w:hAnsiTheme="minorHAnsi" w:cstheme="minorHAnsi"/>
        </w:rPr>
      </w:pPr>
    </w:p>
    <w:p w14:paraId="1327E96F" w14:textId="77777777" w:rsidR="00141402" w:rsidRPr="00925B8F" w:rsidRDefault="005306BF">
      <w:pPr>
        <w:rPr>
          <w:rFonts w:asciiTheme="minorHAnsi" w:hAnsiTheme="minorHAnsi" w:cstheme="minorHAnsi"/>
        </w:rPr>
      </w:pPr>
      <w:r w:rsidRPr="00925B8F">
        <w:rPr>
          <w:rFonts w:asciiTheme="minorHAnsi" w:hAnsiTheme="minorHAnsi" w:cstheme="minorHAnsi"/>
        </w:rPr>
        <w:t>Binnen</w:t>
      </w:r>
      <w:r w:rsidR="00FA4613" w:rsidRPr="00925B8F">
        <w:rPr>
          <w:rFonts w:asciiTheme="minorHAnsi" w:hAnsiTheme="minorHAnsi" w:cstheme="minorHAnsi"/>
        </w:rPr>
        <w:t xml:space="preserve"> de </w:t>
      </w:r>
      <w:proofErr w:type="spellStart"/>
      <w:r w:rsidR="005F4343">
        <w:rPr>
          <w:rFonts w:asciiTheme="minorHAnsi" w:hAnsiTheme="minorHAnsi" w:cstheme="minorHAnsi"/>
        </w:rPr>
        <w:t>SvdO</w:t>
      </w:r>
      <w:proofErr w:type="spellEnd"/>
      <w:r w:rsidR="005F4343">
        <w:rPr>
          <w:rFonts w:asciiTheme="minorHAnsi" w:hAnsiTheme="minorHAnsi" w:cstheme="minorHAnsi"/>
        </w:rPr>
        <w:t xml:space="preserve"> </w:t>
      </w:r>
      <w:r w:rsidRPr="00925B8F">
        <w:rPr>
          <w:rFonts w:asciiTheme="minorHAnsi" w:hAnsiTheme="minorHAnsi" w:cstheme="minorHAnsi"/>
        </w:rPr>
        <w:t>wordt als volgt vorm gegeven aan</w:t>
      </w:r>
      <w:r w:rsidR="00C5262E" w:rsidRPr="00925B8F">
        <w:rPr>
          <w:rFonts w:asciiTheme="minorHAnsi" w:hAnsiTheme="minorHAnsi" w:cstheme="minorHAnsi"/>
        </w:rPr>
        <w:t xml:space="preserve"> </w:t>
      </w:r>
      <w:proofErr w:type="spellStart"/>
      <w:r w:rsidR="00C5262E" w:rsidRPr="00925B8F">
        <w:rPr>
          <w:rFonts w:asciiTheme="minorHAnsi" w:hAnsiTheme="minorHAnsi" w:cstheme="minorHAnsi"/>
        </w:rPr>
        <w:t>vroegsignalering</w:t>
      </w:r>
      <w:proofErr w:type="spellEnd"/>
      <w:r w:rsidR="00C5262E" w:rsidRPr="00925B8F">
        <w:rPr>
          <w:rFonts w:asciiTheme="minorHAnsi" w:hAnsiTheme="minorHAnsi" w:cstheme="minorHAnsi"/>
        </w:rPr>
        <w:t xml:space="preserve"> (</w:t>
      </w:r>
      <w:r w:rsidRPr="00925B8F">
        <w:rPr>
          <w:rFonts w:asciiTheme="minorHAnsi" w:hAnsiTheme="minorHAnsi" w:cstheme="minorHAnsi"/>
        </w:rPr>
        <w:t>stap 0</w:t>
      </w:r>
      <w:r w:rsidR="00C5262E" w:rsidRPr="00925B8F">
        <w:rPr>
          <w:rFonts w:asciiTheme="minorHAnsi" w:hAnsiTheme="minorHAnsi" w:cstheme="minorHAnsi"/>
        </w:rPr>
        <w:t>)</w:t>
      </w:r>
      <w:r w:rsidRPr="00925B8F">
        <w:rPr>
          <w:rFonts w:asciiTheme="minorHAnsi" w:hAnsiTheme="minorHAnsi" w:cstheme="minorHAnsi"/>
        </w:rPr>
        <w:t>:</w:t>
      </w:r>
    </w:p>
    <w:p w14:paraId="7D32F1BB" w14:textId="77777777" w:rsidR="005306BF" w:rsidRPr="00925B8F" w:rsidRDefault="005306BF" w:rsidP="005306BF">
      <w:pPr>
        <w:pStyle w:val="Lijstalinea"/>
        <w:numPr>
          <w:ilvl w:val="0"/>
          <w:numId w:val="2"/>
        </w:numPr>
        <w:rPr>
          <w:rFonts w:asciiTheme="minorHAnsi" w:hAnsiTheme="minorHAnsi" w:cstheme="minorHAnsi"/>
        </w:rPr>
      </w:pPr>
      <w:r w:rsidRPr="00925B8F">
        <w:rPr>
          <w:rFonts w:asciiTheme="minorHAnsi" w:hAnsiTheme="minorHAnsi" w:cstheme="minorHAnsi"/>
        </w:rPr>
        <w:t xml:space="preserve">Alle </w:t>
      </w:r>
      <w:r w:rsidR="00B52296" w:rsidRPr="00925B8F">
        <w:rPr>
          <w:rFonts w:asciiTheme="minorHAnsi" w:hAnsiTheme="minorHAnsi" w:cstheme="minorHAnsi"/>
        </w:rPr>
        <w:t>leerkrachten</w:t>
      </w:r>
      <w:r w:rsidRPr="00925B8F">
        <w:rPr>
          <w:rFonts w:asciiTheme="minorHAnsi" w:hAnsiTheme="minorHAnsi" w:cstheme="minorHAnsi"/>
        </w:rPr>
        <w:t xml:space="preserve"> zijn op de hoogte van hun verantwoordelijkheid als het gaat om signaleren van zorg</w:t>
      </w:r>
      <w:r w:rsidR="000A2C1F" w:rsidRPr="00925B8F">
        <w:rPr>
          <w:rFonts w:asciiTheme="minorHAnsi" w:hAnsiTheme="minorHAnsi" w:cstheme="minorHAnsi"/>
        </w:rPr>
        <w:t>.</w:t>
      </w:r>
    </w:p>
    <w:p w14:paraId="26708BCB" w14:textId="77777777" w:rsidR="005306BF" w:rsidRPr="00925B8F" w:rsidRDefault="005306BF" w:rsidP="005306BF">
      <w:pPr>
        <w:pStyle w:val="Lijstalinea"/>
        <w:numPr>
          <w:ilvl w:val="0"/>
          <w:numId w:val="2"/>
        </w:numPr>
        <w:rPr>
          <w:rFonts w:asciiTheme="minorHAnsi" w:hAnsiTheme="minorHAnsi" w:cstheme="minorHAnsi"/>
        </w:rPr>
      </w:pPr>
      <w:r w:rsidRPr="00925B8F">
        <w:rPr>
          <w:rFonts w:asciiTheme="minorHAnsi" w:hAnsiTheme="minorHAnsi" w:cstheme="minorHAnsi"/>
        </w:rPr>
        <w:t xml:space="preserve">Het is normaal dat signalen besproken worden met </w:t>
      </w:r>
      <w:r w:rsidR="00F40CEC" w:rsidRPr="00925B8F">
        <w:rPr>
          <w:rFonts w:asciiTheme="minorHAnsi" w:hAnsiTheme="minorHAnsi" w:cstheme="minorHAnsi"/>
        </w:rPr>
        <w:t xml:space="preserve">de </w:t>
      </w:r>
      <w:r w:rsidRPr="00925B8F">
        <w:rPr>
          <w:rFonts w:asciiTheme="minorHAnsi" w:hAnsiTheme="minorHAnsi" w:cstheme="minorHAnsi"/>
        </w:rPr>
        <w:t>direct betrokkenen</w:t>
      </w:r>
      <w:r w:rsidR="00AD4AED" w:rsidRPr="00925B8F">
        <w:rPr>
          <w:rFonts w:asciiTheme="minorHAnsi" w:hAnsiTheme="minorHAnsi" w:cstheme="minorHAnsi"/>
        </w:rPr>
        <w:t>.</w:t>
      </w:r>
    </w:p>
    <w:p w14:paraId="46AFC423" w14:textId="77777777" w:rsidR="007A1393" w:rsidRPr="00925B8F" w:rsidRDefault="007A1393" w:rsidP="005306BF">
      <w:pPr>
        <w:pStyle w:val="Lijstalinea"/>
        <w:numPr>
          <w:ilvl w:val="0"/>
          <w:numId w:val="2"/>
        </w:numPr>
        <w:rPr>
          <w:rFonts w:asciiTheme="minorHAnsi" w:hAnsiTheme="minorHAnsi" w:cstheme="minorHAnsi"/>
        </w:rPr>
      </w:pPr>
      <w:r w:rsidRPr="00925B8F">
        <w:rPr>
          <w:rFonts w:asciiTheme="minorHAnsi" w:hAnsiTheme="minorHAnsi" w:cstheme="minorHAnsi"/>
        </w:rPr>
        <w:t xml:space="preserve">Bij oudersignalen of ouderproblematiek, wordt </w:t>
      </w:r>
      <w:r w:rsidR="005F4343">
        <w:rPr>
          <w:rFonts w:asciiTheme="minorHAnsi" w:hAnsiTheme="minorHAnsi" w:cstheme="minorHAnsi"/>
        </w:rPr>
        <w:t>het kind</w:t>
      </w:r>
      <w:r w:rsidRPr="00925B8F">
        <w:rPr>
          <w:rFonts w:asciiTheme="minorHAnsi" w:hAnsiTheme="minorHAnsi" w:cstheme="minorHAnsi"/>
        </w:rPr>
        <w:t xml:space="preserve"> vanaf het eerste begin meegenomen en wordt de veiligheid van de kinderen steeds opnieuw bekeken</w:t>
      </w:r>
      <w:r w:rsidR="00AD4AED" w:rsidRPr="00925B8F">
        <w:rPr>
          <w:rFonts w:asciiTheme="minorHAnsi" w:hAnsiTheme="minorHAnsi" w:cstheme="minorHAnsi"/>
        </w:rPr>
        <w:t>.</w:t>
      </w:r>
    </w:p>
    <w:p w14:paraId="600440F0" w14:textId="77777777" w:rsidR="005306BF" w:rsidRPr="00925B8F" w:rsidRDefault="005306BF" w:rsidP="005306BF">
      <w:pPr>
        <w:pStyle w:val="Lijstalinea"/>
        <w:numPr>
          <w:ilvl w:val="0"/>
          <w:numId w:val="2"/>
        </w:numPr>
        <w:rPr>
          <w:rFonts w:asciiTheme="minorHAnsi" w:hAnsiTheme="minorHAnsi" w:cstheme="minorHAnsi"/>
        </w:rPr>
      </w:pPr>
      <w:r w:rsidRPr="00925B8F">
        <w:rPr>
          <w:rFonts w:asciiTheme="minorHAnsi" w:hAnsiTheme="minorHAnsi" w:cstheme="minorHAnsi"/>
        </w:rPr>
        <w:t xml:space="preserve">Bij twijfel kan elke </w:t>
      </w:r>
      <w:r w:rsidR="00B52296" w:rsidRPr="00925B8F">
        <w:rPr>
          <w:rFonts w:asciiTheme="minorHAnsi" w:hAnsiTheme="minorHAnsi" w:cstheme="minorHAnsi"/>
        </w:rPr>
        <w:t>leerkracht</w:t>
      </w:r>
      <w:r w:rsidRPr="00925B8F">
        <w:rPr>
          <w:rFonts w:asciiTheme="minorHAnsi" w:hAnsiTheme="minorHAnsi" w:cstheme="minorHAnsi"/>
        </w:rPr>
        <w:t xml:space="preserve"> terecht bij de </w:t>
      </w: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om te sparren over vervolgstappen</w:t>
      </w:r>
      <w:r w:rsidR="00AD4AED" w:rsidRPr="00925B8F">
        <w:rPr>
          <w:rFonts w:asciiTheme="minorHAnsi" w:hAnsiTheme="minorHAnsi" w:cstheme="minorHAnsi"/>
        </w:rPr>
        <w:t>.</w:t>
      </w:r>
    </w:p>
    <w:p w14:paraId="1E3C294E" w14:textId="77777777" w:rsidR="007A1393" w:rsidRPr="00925B8F" w:rsidRDefault="00F67247" w:rsidP="00CC67CB">
      <w:pPr>
        <w:pStyle w:val="Lijstalinea"/>
        <w:numPr>
          <w:ilvl w:val="0"/>
          <w:numId w:val="2"/>
        </w:numPr>
        <w:rPr>
          <w:rFonts w:asciiTheme="minorHAnsi" w:hAnsiTheme="minorHAnsi" w:cstheme="minorHAnsi"/>
        </w:rPr>
      </w:pPr>
      <w:r w:rsidRPr="00925B8F">
        <w:rPr>
          <w:rFonts w:asciiTheme="minorHAnsi" w:hAnsiTheme="minorHAnsi" w:cstheme="minorHAnsi"/>
        </w:rPr>
        <w:t>Indien van toepassing</w:t>
      </w:r>
      <w:r w:rsidR="00A74581" w:rsidRPr="00925B8F">
        <w:rPr>
          <w:rFonts w:asciiTheme="minorHAnsi" w:hAnsiTheme="minorHAnsi" w:cstheme="minorHAnsi"/>
        </w:rPr>
        <w:t xml:space="preserve">; </w:t>
      </w:r>
      <w:r w:rsidR="005B4261" w:rsidRPr="00925B8F">
        <w:rPr>
          <w:rFonts w:asciiTheme="minorHAnsi" w:hAnsiTheme="minorHAnsi" w:cstheme="minorHAnsi"/>
        </w:rPr>
        <w:t>c</w:t>
      </w:r>
      <w:r w:rsidRPr="00925B8F">
        <w:rPr>
          <w:rFonts w:asciiTheme="minorHAnsi" w:hAnsiTheme="minorHAnsi" w:cstheme="minorHAnsi"/>
        </w:rPr>
        <w:t xml:space="preserve">onform het organisatieprofiel van de organisatie, wordt in stap 0 een signaal afgegeven in de verwijsindex. Hiermee laat de organisatie de eigen betrokkenheid bij een jeugdige (tot 23 jaar) en de bereidheid tot samenwerking zien. </w:t>
      </w:r>
    </w:p>
    <w:p w14:paraId="05096151" w14:textId="77777777" w:rsidR="008230E9" w:rsidRPr="00925B8F" w:rsidRDefault="008230E9" w:rsidP="008230E9">
      <w:pPr>
        <w:rPr>
          <w:rFonts w:asciiTheme="minorHAnsi" w:hAnsiTheme="minorHAnsi" w:cstheme="minorHAnsi"/>
        </w:rPr>
      </w:pPr>
    </w:p>
    <w:p w14:paraId="53E71AF2" w14:textId="77777777" w:rsidR="0043678F" w:rsidRPr="00925B8F" w:rsidRDefault="0043678F" w:rsidP="007A1393">
      <w:pPr>
        <w:pBdr>
          <w:top w:val="single" w:sz="4" w:space="1" w:color="auto"/>
        </w:pBdr>
        <w:spacing w:after="160" w:line="259" w:lineRule="auto"/>
        <w:rPr>
          <w:rFonts w:asciiTheme="minorHAnsi" w:hAnsiTheme="minorHAnsi" w:cstheme="minorHAnsi"/>
        </w:rPr>
      </w:pPr>
      <w:r w:rsidRPr="00925B8F">
        <w:rPr>
          <w:rFonts w:asciiTheme="minorHAnsi" w:hAnsiTheme="minorHAnsi" w:cstheme="minorHAnsi"/>
          <w:noProof/>
          <w:lang w:eastAsia="nl-NL"/>
        </w:rPr>
        <mc:AlternateContent>
          <mc:Choice Requires="wps">
            <w:drawing>
              <wp:anchor distT="45720" distB="45720" distL="114300" distR="114300" simplePos="0" relativeHeight="251692032" behindDoc="0" locked="0" layoutInCell="1" allowOverlap="1" wp14:anchorId="1048F51F" wp14:editId="59F0683C">
                <wp:simplePos x="0" y="0"/>
                <wp:positionH relativeFrom="column">
                  <wp:posOffset>108585</wp:posOffset>
                </wp:positionH>
                <wp:positionV relativeFrom="paragraph">
                  <wp:posOffset>261620</wp:posOffset>
                </wp:positionV>
                <wp:extent cx="5772150" cy="1003935"/>
                <wp:effectExtent l="0" t="0" r="19050" b="43815"/>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56BC40D2" w14:textId="77777777" w:rsidR="00FF0AAB" w:rsidRPr="005306BF" w:rsidRDefault="00FF0AAB" w:rsidP="00B210A8">
                            <w:pPr>
                              <w:jc w:val="center"/>
                              <w:rPr>
                                <w:b/>
                                <w:sz w:val="28"/>
                              </w:rPr>
                            </w:pPr>
                            <w:r w:rsidRPr="005306BF">
                              <w:rPr>
                                <w:b/>
                                <w:sz w:val="28"/>
                              </w:rPr>
                              <w:t xml:space="preserve">STAP </w:t>
                            </w:r>
                            <w:r>
                              <w:rPr>
                                <w:b/>
                                <w:sz w:val="28"/>
                              </w:rPr>
                              <w:t>1</w:t>
                            </w:r>
                            <w:r w:rsidRPr="005306BF">
                              <w:rPr>
                                <w:b/>
                                <w:sz w:val="28"/>
                              </w:rPr>
                              <w:t xml:space="preserve">: </w:t>
                            </w:r>
                            <w:r w:rsidR="005F4343">
                              <w:rPr>
                                <w:b/>
                                <w:sz w:val="28"/>
                              </w:rPr>
                              <w:t>SIGNALEN IN KAART BRENGEN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F51F" id="_x0000_s1027" style="position:absolute;margin-left:8.55pt;margin-top:20.6pt;width:454.5pt;height:79.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68Q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56BC40D2" w14:textId="77777777" w:rsidR="00FF0AAB" w:rsidRPr="005306BF" w:rsidRDefault="00FF0AAB" w:rsidP="00B210A8">
                      <w:pPr>
                        <w:jc w:val="center"/>
                        <w:rPr>
                          <w:b/>
                          <w:sz w:val="28"/>
                        </w:rPr>
                      </w:pPr>
                      <w:r w:rsidRPr="005306BF">
                        <w:rPr>
                          <w:b/>
                          <w:sz w:val="28"/>
                        </w:rPr>
                        <w:t xml:space="preserve">STAP </w:t>
                      </w:r>
                      <w:r>
                        <w:rPr>
                          <w:b/>
                          <w:sz w:val="28"/>
                        </w:rPr>
                        <w:t>1</w:t>
                      </w:r>
                      <w:r w:rsidRPr="005306BF">
                        <w:rPr>
                          <w:b/>
                          <w:sz w:val="28"/>
                        </w:rPr>
                        <w:t xml:space="preserve">: </w:t>
                      </w:r>
                      <w:r w:rsidR="005F4343">
                        <w:rPr>
                          <w:b/>
                          <w:sz w:val="28"/>
                        </w:rPr>
                        <w:t>SIGNALEN IN KAART BRENGEN</w:t>
                      </w:r>
                    </w:p>
                  </w:txbxContent>
                </v:textbox>
                <w10:wrap type="topAndBottom"/>
              </v:shape>
            </w:pict>
          </mc:Fallback>
        </mc:AlternateContent>
      </w:r>
    </w:p>
    <w:p w14:paraId="64018A6E" w14:textId="77777777" w:rsidR="0043678F" w:rsidRPr="00925B8F" w:rsidRDefault="0043678F" w:rsidP="007A1393">
      <w:pPr>
        <w:pBdr>
          <w:top w:val="single" w:sz="4" w:space="1" w:color="auto"/>
        </w:pBdr>
        <w:spacing w:after="160" w:line="259" w:lineRule="auto"/>
        <w:rPr>
          <w:rFonts w:asciiTheme="minorHAnsi" w:hAnsiTheme="minorHAnsi" w:cstheme="minorHAnsi"/>
        </w:rPr>
      </w:pPr>
    </w:p>
    <w:p w14:paraId="2A2899F8" w14:textId="77777777" w:rsidR="0043678F" w:rsidRPr="00925B8F" w:rsidRDefault="0043678F" w:rsidP="007A1393">
      <w:pPr>
        <w:pBdr>
          <w:top w:val="single" w:sz="4" w:space="1" w:color="auto"/>
        </w:pBdr>
        <w:spacing w:after="160" w:line="259" w:lineRule="auto"/>
        <w:rPr>
          <w:rFonts w:asciiTheme="minorHAnsi" w:hAnsiTheme="minorHAnsi" w:cstheme="minorHAnsi"/>
        </w:rPr>
      </w:pPr>
      <w:r w:rsidRPr="00925B8F">
        <w:rPr>
          <w:rFonts w:asciiTheme="minorHAnsi" w:hAnsiTheme="minorHAnsi" w:cstheme="minorHAnsi"/>
        </w:rPr>
        <w:t xml:space="preserve">In stap 1 gaat het om het in kaart brengen van signalen welke de </w:t>
      </w:r>
      <w:r w:rsidR="00B52296" w:rsidRPr="00925B8F">
        <w:rPr>
          <w:rFonts w:asciiTheme="minorHAnsi" w:hAnsiTheme="minorHAnsi" w:cstheme="minorHAnsi"/>
        </w:rPr>
        <w:t>leerkracht</w:t>
      </w:r>
      <w:r w:rsidRPr="00925B8F">
        <w:rPr>
          <w:rFonts w:asciiTheme="minorHAnsi" w:hAnsiTheme="minorHAnsi" w:cstheme="minorHAnsi"/>
        </w:rPr>
        <w:t xml:space="preserve"> een vermoeden geven dat er sprake kan zijn van huiselijk geweld of kindermishandeling. In onze organisatie ligt de eerste signalerende verantwoordelijkheid bij de uitvoerend </w:t>
      </w:r>
      <w:r w:rsidR="00B52296" w:rsidRPr="00925B8F">
        <w:rPr>
          <w:rFonts w:asciiTheme="minorHAnsi" w:hAnsiTheme="minorHAnsi" w:cstheme="minorHAnsi"/>
        </w:rPr>
        <w:t xml:space="preserve">leerkrachten </w:t>
      </w:r>
      <w:r w:rsidRPr="00925B8F">
        <w:rPr>
          <w:rFonts w:asciiTheme="minorHAnsi" w:hAnsiTheme="minorHAnsi" w:cstheme="minorHAnsi"/>
        </w:rPr>
        <w:t xml:space="preserve">en eventueel het ondersteunend personeel. </w:t>
      </w:r>
    </w:p>
    <w:p w14:paraId="72A78A2B" w14:textId="77777777" w:rsidR="00141402" w:rsidRPr="00925B8F" w:rsidRDefault="0043678F" w:rsidP="007A1393">
      <w:pPr>
        <w:pBdr>
          <w:top w:val="single" w:sz="4" w:space="1" w:color="auto"/>
        </w:pBdr>
        <w:spacing w:after="160" w:line="259" w:lineRule="auto"/>
        <w:rPr>
          <w:rFonts w:asciiTheme="minorHAnsi" w:hAnsiTheme="minorHAnsi" w:cstheme="minorHAnsi"/>
        </w:rPr>
      </w:pPr>
      <w:r w:rsidRPr="00925B8F">
        <w:rPr>
          <w:rFonts w:asciiTheme="minorHAnsi" w:hAnsiTheme="minorHAnsi" w:cstheme="minorHAnsi"/>
        </w:rPr>
        <w:t xml:space="preserve">Specifiek dient er aandacht te zijn voor de </w:t>
      </w:r>
      <w:proofErr w:type="spellStart"/>
      <w:r w:rsidRPr="00925B8F">
        <w:rPr>
          <w:rFonts w:asciiTheme="minorHAnsi" w:hAnsiTheme="minorHAnsi" w:cstheme="minorHAnsi"/>
        </w:rPr>
        <w:t>kindcheck</w:t>
      </w:r>
      <w:proofErr w:type="spellEnd"/>
      <w:r w:rsidRPr="00925B8F">
        <w:rPr>
          <w:rFonts w:asciiTheme="minorHAnsi" w:hAnsiTheme="minorHAnsi" w:cstheme="minorHAnsi"/>
        </w:rPr>
        <w:t>: zijn er signalen/omstandigheden bij de ouders/verzorgers dan</w:t>
      </w:r>
      <w:r w:rsidR="00B52296" w:rsidRPr="00925B8F">
        <w:rPr>
          <w:rFonts w:asciiTheme="minorHAnsi" w:hAnsiTheme="minorHAnsi" w:cstheme="minorHAnsi"/>
        </w:rPr>
        <w:t xml:space="preserve"> </w:t>
      </w:r>
      <w:r w:rsidRPr="00925B8F">
        <w:rPr>
          <w:rFonts w:asciiTheme="minorHAnsi" w:hAnsiTheme="minorHAnsi" w:cstheme="minorHAnsi"/>
        </w:rPr>
        <w:t xml:space="preserve">wel bij broers of zussen, welke zorgen geven over de veiligheid van het opgroeien van een kind in dat gezin? </w:t>
      </w:r>
      <w:r w:rsidR="00B84BBD" w:rsidRPr="00925B8F">
        <w:rPr>
          <w:rFonts w:asciiTheme="minorHAnsi" w:hAnsiTheme="minorHAnsi" w:cstheme="minorHAnsi"/>
        </w:rPr>
        <w:t xml:space="preserve">Indien er zorgelijke signalen zijn, moeten ook onze </w:t>
      </w:r>
      <w:r w:rsidR="00B52296" w:rsidRPr="00925B8F">
        <w:rPr>
          <w:rFonts w:asciiTheme="minorHAnsi" w:hAnsiTheme="minorHAnsi" w:cstheme="minorHAnsi"/>
        </w:rPr>
        <w:t>leerkrachten</w:t>
      </w:r>
      <w:r w:rsidR="00B84BBD" w:rsidRPr="00925B8F">
        <w:rPr>
          <w:rFonts w:asciiTheme="minorHAnsi" w:hAnsiTheme="minorHAnsi" w:cstheme="minorHAnsi"/>
        </w:rPr>
        <w:t xml:space="preserve"> hierop handelen. De situatie van d</w:t>
      </w:r>
      <w:r w:rsidR="00B52296" w:rsidRPr="00925B8F">
        <w:rPr>
          <w:rFonts w:asciiTheme="minorHAnsi" w:hAnsiTheme="minorHAnsi" w:cstheme="minorHAnsi"/>
        </w:rPr>
        <w:t>e ouder of opvoeder weegt mee</w:t>
      </w:r>
      <w:r w:rsidR="00B84BBD" w:rsidRPr="00925B8F">
        <w:rPr>
          <w:rFonts w:asciiTheme="minorHAnsi" w:hAnsiTheme="minorHAnsi" w:cstheme="minorHAnsi"/>
        </w:rPr>
        <w:t xml:space="preserve"> bij het in kaart brengen van de </w:t>
      </w:r>
      <w:r w:rsidR="00B84BBD" w:rsidRPr="00925B8F">
        <w:rPr>
          <w:rFonts w:asciiTheme="minorHAnsi" w:hAnsiTheme="minorHAnsi" w:cstheme="minorHAnsi"/>
        </w:rPr>
        <w:lastRenderedPageBreak/>
        <w:t xml:space="preserve">context waarin we vermoedens van huiselijk geweld of kindermishandeling hebben. Indien er sprake is van oudersignalen, is collegiale consultatie met de </w:t>
      </w:r>
      <w:proofErr w:type="spellStart"/>
      <w:r w:rsidR="00B84BBD" w:rsidRPr="00925B8F">
        <w:rPr>
          <w:rFonts w:asciiTheme="minorHAnsi" w:hAnsiTheme="minorHAnsi" w:cstheme="minorHAnsi"/>
        </w:rPr>
        <w:t>aandachtsfunctionaris</w:t>
      </w:r>
      <w:proofErr w:type="spellEnd"/>
      <w:r w:rsidR="00B84BBD" w:rsidRPr="00925B8F">
        <w:rPr>
          <w:rFonts w:asciiTheme="minorHAnsi" w:hAnsiTheme="minorHAnsi" w:cstheme="minorHAnsi"/>
        </w:rPr>
        <w:t xml:space="preserve"> een volgende stap.</w:t>
      </w:r>
    </w:p>
    <w:tbl>
      <w:tblPr>
        <w:tblStyle w:val="Tabelraster"/>
        <w:tblW w:w="0" w:type="auto"/>
        <w:tblLayout w:type="fixed"/>
        <w:tblLook w:val="04A0" w:firstRow="1" w:lastRow="0" w:firstColumn="1" w:lastColumn="0" w:noHBand="0" w:noVBand="1"/>
      </w:tblPr>
      <w:tblGrid>
        <w:gridCol w:w="2830"/>
        <w:gridCol w:w="6096"/>
      </w:tblGrid>
      <w:tr w:rsidR="0043678F" w:rsidRPr="00925B8F" w14:paraId="3A341832" w14:textId="77777777" w:rsidTr="0043678F">
        <w:tc>
          <w:tcPr>
            <w:tcW w:w="2830" w:type="dxa"/>
          </w:tcPr>
          <w:p w14:paraId="206C93FA" w14:textId="77777777" w:rsidR="0043678F" w:rsidRPr="00925B8F" w:rsidRDefault="0043678F" w:rsidP="00FF0AAB">
            <w:pPr>
              <w:rPr>
                <w:rFonts w:asciiTheme="minorHAnsi" w:hAnsiTheme="minorHAnsi" w:cstheme="minorHAnsi"/>
                <w:b/>
              </w:rPr>
            </w:pPr>
            <w:r w:rsidRPr="00925B8F">
              <w:rPr>
                <w:rFonts w:asciiTheme="minorHAnsi" w:hAnsiTheme="minorHAnsi" w:cstheme="minorHAnsi"/>
                <w:b/>
              </w:rPr>
              <w:t>Stap 1</w:t>
            </w:r>
          </w:p>
        </w:tc>
        <w:tc>
          <w:tcPr>
            <w:tcW w:w="6096" w:type="dxa"/>
          </w:tcPr>
          <w:p w14:paraId="00759725" w14:textId="77777777" w:rsidR="0043678F" w:rsidRPr="00925B8F" w:rsidRDefault="0043678F" w:rsidP="00FF0AAB">
            <w:pPr>
              <w:rPr>
                <w:rFonts w:asciiTheme="minorHAnsi" w:hAnsiTheme="minorHAnsi" w:cstheme="minorHAnsi"/>
                <w:b/>
              </w:rPr>
            </w:pPr>
            <w:r w:rsidRPr="00925B8F">
              <w:rPr>
                <w:rFonts w:asciiTheme="minorHAnsi" w:hAnsiTheme="minorHAnsi" w:cstheme="minorHAnsi"/>
                <w:b/>
              </w:rPr>
              <w:t xml:space="preserve">In kaart brengen van signalen en het uitvoeren van de </w:t>
            </w:r>
            <w:proofErr w:type="spellStart"/>
            <w:r w:rsidRPr="00925B8F">
              <w:rPr>
                <w:rFonts w:asciiTheme="minorHAnsi" w:hAnsiTheme="minorHAnsi" w:cstheme="minorHAnsi"/>
                <w:b/>
              </w:rPr>
              <w:t>kindcheck</w:t>
            </w:r>
            <w:proofErr w:type="spellEnd"/>
            <w:r w:rsidRPr="00925B8F">
              <w:rPr>
                <w:rFonts w:asciiTheme="minorHAnsi" w:hAnsiTheme="minorHAnsi" w:cstheme="minorHAnsi"/>
                <w:b/>
              </w:rPr>
              <w:t>.</w:t>
            </w:r>
          </w:p>
        </w:tc>
      </w:tr>
      <w:tr w:rsidR="0043678F" w:rsidRPr="00925B8F" w14:paraId="43FEECD1" w14:textId="77777777" w:rsidTr="0043678F">
        <w:tc>
          <w:tcPr>
            <w:tcW w:w="2830" w:type="dxa"/>
          </w:tcPr>
          <w:p w14:paraId="7B910104" w14:textId="77777777" w:rsidR="0043678F" w:rsidRPr="00925B8F" w:rsidRDefault="00081727" w:rsidP="00FF0AAB">
            <w:pPr>
              <w:rPr>
                <w:rFonts w:asciiTheme="minorHAnsi" w:hAnsiTheme="minorHAnsi" w:cstheme="minorHAnsi"/>
                <w:b/>
              </w:rPr>
            </w:pPr>
            <w:r w:rsidRPr="00925B8F">
              <w:rPr>
                <w:rFonts w:asciiTheme="minorHAnsi" w:hAnsiTheme="minorHAnsi" w:cstheme="minorHAnsi"/>
                <w:b/>
              </w:rPr>
              <w:t>W</w:t>
            </w:r>
            <w:r w:rsidR="0043678F" w:rsidRPr="00925B8F">
              <w:rPr>
                <w:rFonts w:asciiTheme="minorHAnsi" w:hAnsiTheme="minorHAnsi" w:cstheme="minorHAnsi"/>
                <w:b/>
              </w:rPr>
              <w:t>ie is eindverantwoordelijk</w:t>
            </w:r>
          </w:p>
        </w:tc>
        <w:tc>
          <w:tcPr>
            <w:tcW w:w="6096" w:type="dxa"/>
          </w:tcPr>
          <w:p w14:paraId="04E0ED5E" w14:textId="77777777" w:rsidR="0043678F" w:rsidRPr="00925B8F" w:rsidRDefault="0043678F" w:rsidP="00DE28E9">
            <w:pPr>
              <w:rPr>
                <w:rFonts w:asciiTheme="minorHAnsi" w:hAnsiTheme="minorHAnsi" w:cstheme="minorHAnsi"/>
              </w:rPr>
            </w:pPr>
            <w:r w:rsidRPr="00925B8F">
              <w:rPr>
                <w:rFonts w:asciiTheme="minorHAnsi" w:hAnsiTheme="minorHAnsi" w:cstheme="minorHAnsi"/>
              </w:rPr>
              <w:t xml:space="preserve">leerkracht </w:t>
            </w:r>
          </w:p>
        </w:tc>
      </w:tr>
      <w:tr w:rsidR="0043678F" w:rsidRPr="00925B8F" w14:paraId="559F444D" w14:textId="77777777" w:rsidTr="0043678F">
        <w:tc>
          <w:tcPr>
            <w:tcW w:w="2830" w:type="dxa"/>
          </w:tcPr>
          <w:p w14:paraId="25CFD436" w14:textId="77777777" w:rsidR="0043678F" w:rsidRPr="00925B8F" w:rsidRDefault="00081727" w:rsidP="00FF0AAB">
            <w:pPr>
              <w:rPr>
                <w:rFonts w:asciiTheme="minorHAnsi" w:hAnsiTheme="minorHAnsi" w:cstheme="minorHAnsi"/>
                <w:b/>
              </w:rPr>
            </w:pPr>
            <w:r w:rsidRPr="00925B8F">
              <w:rPr>
                <w:rFonts w:asciiTheme="minorHAnsi" w:hAnsiTheme="minorHAnsi" w:cstheme="minorHAnsi"/>
                <w:b/>
              </w:rPr>
              <w:t>M</w:t>
            </w:r>
            <w:r w:rsidR="0043678F" w:rsidRPr="00925B8F">
              <w:rPr>
                <w:rFonts w:asciiTheme="minorHAnsi" w:hAnsiTheme="minorHAnsi" w:cstheme="minorHAnsi"/>
                <w:b/>
              </w:rPr>
              <w:t xml:space="preserve">et wie vindt </w:t>
            </w:r>
            <w:r w:rsidRPr="00925B8F">
              <w:rPr>
                <w:rFonts w:asciiTheme="minorHAnsi" w:hAnsiTheme="minorHAnsi" w:cstheme="minorHAnsi"/>
                <w:b/>
              </w:rPr>
              <w:t>voor</w:t>
            </w:r>
            <w:r w:rsidR="0043678F" w:rsidRPr="00925B8F">
              <w:rPr>
                <w:rFonts w:asciiTheme="minorHAnsi" w:hAnsiTheme="minorHAnsi" w:cstheme="minorHAnsi"/>
                <w:b/>
              </w:rPr>
              <w:t>overleg plaats</w:t>
            </w:r>
          </w:p>
        </w:tc>
        <w:tc>
          <w:tcPr>
            <w:tcW w:w="6096" w:type="dxa"/>
          </w:tcPr>
          <w:p w14:paraId="310CDDA1" w14:textId="77777777" w:rsidR="0043678F" w:rsidRPr="00925B8F" w:rsidRDefault="0043678F" w:rsidP="00DE28E9">
            <w:pPr>
              <w:rPr>
                <w:rFonts w:asciiTheme="minorHAnsi" w:hAnsiTheme="minorHAnsi" w:cstheme="minorHAnsi"/>
              </w:rPr>
            </w:pPr>
            <w:r w:rsidRPr="00925B8F">
              <w:rPr>
                <w:rFonts w:asciiTheme="minorHAnsi" w:hAnsiTheme="minorHAnsi" w:cstheme="minorHAnsi"/>
              </w:rPr>
              <w:t xml:space="preserve">Het overleg over de zorgen, de wijze van observatie, registratie of hoe de zorgen besproken gaan worden met betrokkenen wordt besproken met een van de volgende functionarissen: een </w:t>
            </w:r>
            <w:r w:rsidR="00DE28E9" w:rsidRPr="00925B8F">
              <w:rPr>
                <w:rFonts w:asciiTheme="minorHAnsi" w:hAnsiTheme="minorHAnsi" w:cstheme="minorHAnsi"/>
              </w:rPr>
              <w:t>eventuele duo</w:t>
            </w:r>
            <w:r w:rsidRPr="00925B8F">
              <w:rPr>
                <w:rFonts w:asciiTheme="minorHAnsi" w:hAnsiTheme="minorHAnsi" w:cstheme="minorHAnsi"/>
              </w:rPr>
              <w:t xml:space="preserve"> collega, met de </w:t>
            </w:r>
            <w:r w:rsidR="00AE1B7F">
              <w:rPr>
                <w:rFonts w:asciiTheme="minorHAnsi" w:hAnsiTheme="minorHAnsi" w:cstheme="minorHAnsi"/>
              </w:rPr>
              <w:t xml:space="preserve">intern begeleider/ </w:t>
            </w:r>
            <w:proofErr w:type="spellStart"/>
            <w:r w:rsidR="00DE28E9" w:rsidRPr="00925B8F">
              <w:rPr>
                <w:rFonts w:asciiTheme="minorHAnsi" w:hAnsiTheme="minorHAnsi" w:cstheme="minorHAnsi"/>
              </w:rPr>
              <w:t>aandachtsfunctionaris</w:t>
            </w:r>
            <w:proofErr w:type="spellEnd"/>
          </w:p>
        </w:tc>
      </w:tr>
      <w:tr w:rsidR="0043678F" w:rsidRPr="00925B8F" w14:paraId="07FF3EE1" w14:textId="77777777" w:rsidTr="0043678F">
        <w:tc>
          <w:tcPr>
            <w:tcW w:w="2830" w:type="dxa"/>
          </w:tcPr>
          <w:p w14:paraId="5A0C1D81" w14:textId="77777777" w:rsidR="0043678F" w:rsidRPr="00925B8F" w:rsidRDefault="0043678F" w:rsidP="00FF0AAB">
            <w:pPr>
              <w:rPr>
                <w:rFonts w:asciiTheme="minorHAnsi" w:hAnsiTheme="minorHAnsi" w:cstheme="minorHAnsi"/>
                <w:b/>
              </w:rPr>
            </w:pPr>
            <w:r w:rsidRPr="00925B8F">
              <w:rPr>
                <w:rFonts w:asciiTheme="minorHAnsi" w:hAnsiTheme="minorHAnsi" w:cstheme="minorHAnsi"/>
                <w:b/>
              </w:rPr>
              <w:t>Wie gaat in gesprek met betrokkenen</w:t>
            </w:r>
          </w:p>
        </w:tc>
        <w:tc>
          <w:tcPr>
            <w:tcW w:w="6096" w:type="dxa"/>
          </w:tcPr>
          <w:p w14:paraId="1DD4CE68" w14:textId="77777777" w:rsidR="0043678F" w:rsidRPr="00925B8F" w:rsidRDefault="00081727" w:rsidP="00B23271">
            <w:pPr>
              <w:rPr>
                <w:rFonts w:asciiTheme="minorHAnsi" w:hAnsiTheme="minorHAnsi" w:cstheme="minorHAnsi"/>
              </w:rPr>
            </w:pPr>
            <w:r w:rsidRPr="00925B8F">
              <w:rPr>
                <w:rFonts w:asciiTheme="minorHAnsi" w:hAnsiTheme="minorHAnsi" w:cstheme="minorHAnsi"/>
              </w:rPr>
              <w:t>S</w:t>
            </w:r>
            <w:r w:rsidR="0043678F" w:rsidRPr="00925B8F">
              <w:rPr>
                <w:rFonts w:asciiTheme="minorHAnsi" w:hAnsiTheme="minorHAnsi" w:cstheme="minorHAnsi"/>
              </w:rPr>
              <w:t xml:space="preserve">ignalen </w:t>
            </w:r>
            <w:r w:rsidR="00B23271" w:rsidRPr="00925B8F">
              <w:rPr>
                <w:rFonts w:asciiTheme="minorHAnsi" w:hAnsiTheme="minorHAnsi" w:cstheme="minorHAnsi"/>
              </w:rPr>
              <w:t>van jeugdigen dan</w:t>
            </w:r>
            <w:r w:rsidR="00FA4613" w:rsidRPr="00925B8F">
              <w:rPr>
                <w:rFonts w:asciiTheme="minorHAnsi" w:hAnsiTheme="minorHAnsi" w:cstheme="minorHAnsi"/>
              </w:rPr>
              <w:t xml:space="preserve"> </w:t>
            </w:r>
            <w:r w:rsidR="00B23271" w:rsidRPr="00925B8F">
              <w:rPr>
                <w:rFonts w:asciiTheme="minorHAnsi" w:hAnsiTheme="minorHAnsi" w:cstheme="minorHAnsi"/>
              </w:rPr>
              <w:t xml:space="preserve">wel van ouders </w:t>
            </w:r>
            <w:r w:rsidR="0043678F" w:rsidRPr="00925B8F">
              <w:rPr>
                <w:rFonts w:asciiTheme="minorHAnsi" w:hAnsiTheme="minorHAnsi" w:cstheme="minorHAnsi"/>
              </w:rPr>
              <w:t>worden benoemd naar betrokkenen, gevraagd</w:t>
            </w:r>
            <w:r w:rsidR="005436F2" w:rsidRPr="00925B8F">
              <w:rPr>
                <w:rFonts w:asciiTheme="minorHAnsi" w:hAnsiTheme="minorHAnsi" w:cstheme="minorHAnsi"/>
              </w:rPr>
              <w:t xml:space="preserve"> wordt</w:t>
            </w:r>
            <w:r w:rsidR="0043678F" w:rsidRPr="00925B8F">
              <w:rPr>
                <w:rFonts w:asciiTheme="minorHAnsi" w:hAnsiTheme="minorHAnsi" w:cstheme="minorHAnsi"/>
              </w:rPr>
              <w:t xml:space="preserve"> of er</w:t>
            </w:r>
            <w:r w:rsidR="005436F2" w:rsidRPr="00925B8F">
              <w:rPr>
                <w:rFonts w:asciiTheme="minorHAnsi" w:hAnsiTheme="minorHAnsi" w:cstheme="minorHAnsi"/>
              </w:rPr>
              <w:t xml:space="preserve"> een</w:t>
            </w:r>
            <w:r w:rsidR="0043678F" w:rsidRPr="00925B8F">
              <w:rPr>
                <w:rFonts w:asciiTheme="minorHAnsi" w:hAnsiTheme="minorHAnsi" w:cstheme="minorHAnsi"/>
              </w:rPr>
              <w:t xml:space="preserve"> logische</w:t>
            </w:r>
            <w:r w:rsidR="00B23271" w:rsidRPr="00925B8F">
              <w:rPr>
                <w:rFonts w:asciiTheme="minorHAnsi" w:hAnsiTheme="minorHAnsi" w:cstheme="minorHAnsi"/>
              </w:rPr>
              <w:t xml:space="preserve"> </w:t>
            </w:r>
            <w:r w:rsidR="0043678F" w:rsidRPr="00925B8F">
              <w:rPr>
                <w:rFonts w:asciiTheme="minorHAnsi" w:hAnsiTheme="minorHAnsi" w:cstheme="minorHAnsi"/>
              </w:rPr>
              <w:t>verklaring is om zorg weg te nemen of te verminderen.</w:t>
            </w:r>
            <w:r w:rsidRPr="00925B8F">
              <w:rPr>
                <w:rFonts w:asciiTheme="minorHAnsi" w:hAnsiTheme="minorHAnsi" w:cstheme="minorHAnsi"/>
              </w:rPr>
              <w:t xml:space="preserve"> </w:t>
            </w:r>
          </w:p>
        </w:tc>
      </w:tr>
      <w:tr w:rsidR="0043678F" w:rsidRPr="00925B8F" w14:paraId="19C69D76" w14:textId="77777777" w:rsidTr="0043678F">
        <w:tc>
          <w:tcPr>
            <w:tcW w:w="2830" w:type="dxa"/>
          </w:tcPr>
          <w:p w14:paraId="661C0212" w14:textId="77777777" w:rsidR="0043678F" w:rsidRPr="00925B8F" w:rsidRDefault="00081727" w:rsidP="00FF0AAB">
            <w:pPr>
              <w:rPr>
                <w:rFonts w:asciiTheme="minorHAnsi" w:hAnsiTheme="minorHAnsi" w:cstheme="minorHAnsi"/>
                <w:b/>
              </w:rPr>
            </w:pPr>
            <w:r w:rsidRPr="00925B8F">
              <w:rPr>
                <w:rFonts w:asciiTheme="minorHAnsi" w:hAnsiTheme="minorHAnsi" w:cstheme="minorHAnsi"/>
                <w:b/>
              </w:rPr>
              <w:t>R</w:t>
            </w:r>
            <w:r w:rsidR="0043678F" w:rsidRPr="00925B8F">
              <w:rPr>
                <w:rFonts w:asciiTheme="minorHAnsi" w:hAnsiTheme="minorHAnsi" w:cstheme="minorHAnsi"/>
                <w:b/>
              </w:rPr>
              <w:t>egistreren</w:t>
            </w:r>
          </w:p>
        </w:tc>
        <w:tc>
          <w:tcPr>
            <w:tcW w:w="6096" w:type="dxa"/>
          </w:tcPr>
          <w:p w14:paraId="5B885F8D" w14:textId="77777777" w:rsidR="0043678F" w:rsidRPr="00925B8F" w:rsidRDefault="0043678F" w:rsidP="00FF0AAB">
            <w:pPr>
              <w:rPr>
                <w:rFonts w:asciiTheme="minorHAnsi" w:hAnsiTheme="minorHAnsi" w:cstheme="minorHAnsi"/>
              </w:rPr>
            </w:pPr>
            <w:r w:rsidRPr="00925B8F">
              <w:rPr>
                <w:rFonts w:asciiTheme="minorHAnsi" w:hAnsiTheme="minorHAnsi" w:cstheme="minorHAnsi"/>
              </w:rPr>
              <w:t>Uitvoerend collega of</w:t>
            </w:r>
            <w:r w:rsidR="00DE28E9" w:rsidRPr="00925B8F">
              <w:rPr>
                <w:rFonts w:asciiTheme="minorHAnsi" w:hAnsiTheme="minorHAnsi" w:cstheme="minorHAnsi"/>
              </w:rPr>
              <w:t xml:space="preserve"> </w:t>
            </w:r>
            <w:proofErr w:type="spellStart"/>
            <w:r w:rsidR="00DE28E9" w:rsidRPr="00925B8F">
              <w:rPr>
                <w:rFonts w:asciiTheme="minorHAnsi" w:hAnsiTheme="minorHAnsi" w:cstheme="minorHAnsi"/>
              </w:rPr>
              <w:t>aandachtsfunctionaris</w:t>
            </w:r>
            <w:proofErr w:type="spellEnd"/>
            <w:r w:rsidR="00DE28E9" w:rsidRPr="00925B8F">
              <w:rPr>
                <w:rFonts w:asciiTheme="minorHAnsi" w:hAnsiTheme="minorHAnsi" w:cstheme="minorHAnsi"/>
              </w:rPr>
              <w:t xml:space="preserve"> </w:t>
            </w:r>
            <w:r w:rsidRPr="00925B8F">
              <w:rPr>
                <w:rFonts w:asciiTheme="minorHAnsi" w:hAnsiTheme="minorHAnsi" w:cstheme="minorHAnsi"/>
              </w:rPr>
              <w:t>registreert (in overleg) in</w:t>
            </w:r>
            <w:r w:rsidR="00FA4613" w:rsidRPr="00925B8F">
              <w:rPr>
                <w:rFonts w:asciiTheme="minorHAnsi" w:hAnsiTheme="minorHAnsi" w:cstheme="minorHAnsi"/>
              </w:rPr>
              <w:t xml:space="preserve"> </w:t>
            </w:r>
            <w:proofErr w:type="spellStart"/>
            <w:r w:rsidR="00FA4613" w:rsidRPr="00925B8F">
              <w:rPr>
                <w:rFonts w:asciiTheme="minorHAnsi" w:hAnsiTheme="minorHAnsi" w:cstheme="minorHAnsi"/>
              </w:rPr>
              <w:t>Parnassys</w:t>
            </w:r>
            <w:proofErr w:type="spellEnd"/>
            <w:r w:rsidR="00FA4613" w:rsidRPr="00925B8F">
              <w:rPr>
                <w:rFonts w:asciiTheme="minorHAnsi" w:hAnsiTheme="minorHAnsi" w:cstheme="minorHAnsi"/>
              </w:rPr>
              <w:t>.</w:t>
            </w:r>
          </w:p>
        </w:tc>
      </w:tr>
      <w:tr w:rsidR="0043678F" w:rsidRPr="00925B8F" w14:paraId="76A176DE" w14:textId="77777777" w:rsidTr="0043678F">
        <w:tc>
          <w:tcPr>
            <w:tcW w:w="2830" w:type="dxa"/>
          </w:tcPr>
          <w:p w14:paraId="7393674B" w14:textId="77777777" w:rsidR="0043678F" w:rsidRPr="00925B8F" w:rsidRDefault="0043678F" w:rsidP="00FF0AAB">
            <w:pPr>
              <w:rPr>
                <w:rFonts w:asciiTheme="minorHAnsi" w:hAnsiTheme="minorHAnsi" w:cstheme="minorHAnsi"/>
                <w:b/>
              </w:rPr>
            </w:pPr>
            <w:r w:rsidRPr="00925B8F">
              <w:rPr>
                <w:rFonts w:asciiTheme="minorHAnsi" w:hAnsiTheme="minorHAnsi" w:cstheme="minorHAnsi"/>
                <w:b/>
              </w:rPr>
              <w:t>Overig</w:t>
            </w:r>
          </w:p>
        </w:tc>
        <w:tc>
          <w:tcPr>
            <w:tcW w:w="6096" w:type="dxa"/>
          </w:tcPr>
          <w:p w14:paraId="78EEA79F" w14:textId="77777777" w:rsidR="0043678F" w:rsidRPr="00925B8F" w:rsidRDefault="0043678F" w:rsidP="00FF0AAB">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2B5A2972" w14:textId="77777777" w:rsidR="00B6186D" w:rsidRPr="00925B8F" w:rsidRDefault="00B6186D">
      <w:pPr>
        <w:rPr>
          <w:rFonts w:asciiTheme="minorHAnsi" w:hAnsiTheme="minorHAnsi" w:cstheme="minorHAnsi"/>
          <w:b/>
        </w:rPr>
      </w:pPr>
    </w:p>
    <w:p w14:paraId="3CF4CB90" w14:textId="77777777" w:rsidR="00B210A8" w:rsidRPr="00925B8F" w:rsidRDefault="00B210A8">
      <w:pPr>
        <w:rPr>
          <w:rFonts w:asciiTheme="minorHAnsi" w:hAnsiTheme="minorHAnsi" w:cstheme="minorHAnsi"/>
        </w:rPr>
      </w:pPr>
      <w:r w:rsidRPr="00925B8F">
        <w:rPr>
          <w:rFonts w:asciiTheme="minorHAnsi" w:hAnsiTheme="minorHAnsi" w:cstheme="minorHAnsi"/>
          <w:noProof/>
          <w:lang w:eastAsia="nl-NL"/>
        </w:rPr>
        <mc:AlternateContent>
          <mc:Choice Requires="wps">
            <w:drawing>
              <wp:anchor distT="45720" distB="45720" distL="114300" distR="114300" simplePos="0" relativeHeight="251694080" behindDoc="0" locked="0" layoutInCell="1" allowOverlap="1" wp14:anchorId="76DBB04E" wp14:editId="65079513">
                <wp:simplePos x="0" y="0"/>
                <wp:positionH relativeFrom="column">
                  <wp:posOffset>0</wp:posOffset>
                </wp:positionH>
                <wp:positionV relativeFrom="paragraph">
                  <wp:posOffset>204470</wp:posOffset>
                </wp:positionV>
                <wp:extent cx="5772150" cy="1003935"/>
                <wp:effectExtent l="0" t="0" r="19050" b="43815"/>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673CE16E" w14:textId="77777777" w:rsidR="00FF0AAB" w:rsidRPr="005306BF" w:rsidRDefault="00FF0AAB" w:rsidP="00B210A8">
                            <w:pPr>
                              <w:jc w:val="center"/>
                              <w:rPr>
                                <w:b/>
                                <w:sz w:val="28"/>
                              </w:rPr>
                            </w:pPr>
                            <w:r w:rsidRPr="005306BF">
                              <w:rPr>
                                <w:b/>
                                <w:sz w:val="28"/>
                              </w:rPr>
                              <w:t xml:space="preserve">STAP </w:t>
                            </w:r>
                            <w:r>
                              <w:rPr>
                                <w:b/>
                                <w:sz w:val="28"/>
                              </w:rPr>
                              <w:t>2</w:t>
                            </w:r>
                            <w:r w:rsidRPr="005306BF">
                              <w:rPr>
                                <w:b/>
                                <w:sz w:val="28"/>
                              </w:rPr>
                              <w:t xml:space="preserve">: </w:t>
                            </w:r>
                            <w:r>
                              <w:rPr>
                                <w:b/>
                                <w:sz w:val="28"/>
                              </w:rPr>
                              <w:t>COLLEGIALE CONSULTATIE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B04E" id="_x0000_s1028" style="position:absolute;margin-left:0;margin-top:16.1pt;width:454.5pt;height:79.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h78g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673CE16E" w14:textId="77777777" w:rsidR="00FF0AAB" w:rsidRPr="005306BF" w:rsidRDefault="00FF0AAB" w:rsidP="00B210A8">
                      <w:pPr>
                        <w:jc w:val="center"/>
                        <w:rPr>
                          <w:b/>
                          <w:sz w:val="28"/>
                        </w:rPr>
                      </w:pPr>
                      <w:r w:rsidRPr="005306BF">
                        <w:rPr>
                          <w:b/>
                          <w:sz w:val="28"/>
                        </w:rPr>
                        <w:t xml:space="preserve">STAP </w:t>
                      </w:r>
                      <w:r>
                        <w:rPr>
                          <w:b/>
                          <w:sz w:val="28"/>
                        </w:rPr>
                        <w:t>2</w:t>
                      </w:r>
                      <w:r w:rsidRPr="005306BF">
                        <w:rPr>
                          <w:b/>
                          <w:sz w:val="28"/>
                        </w:rPr>
                        <w:t xml:space="preserve">: </w:t>
                      </w:r>
                      <w:r>
                        <w:rPr>
                          <w:b/>
                          <w:sz w:val="28"/>
                        </w:rPr>
                        <w:t>COLLEGIALE CONSULTATIE</w:t>
                      </w:r>
                    </w:p>
                  </w:txbxContent>
                </v:textbox>
                <w10:wrap type="topAndBottom"/>
              </v:shape>
            </w:pict>
          </mc:Fallback>
        </mc:AlternateContent>
      </w:r>
    </w:p>
    <w:p w14:paraId="1632224A" w14:textId="77777777" w:rsidR="00B210A8" w:rsidRPr="00925B8F" w:rsidRDefault="00B210A8">
      <w:pPr>
        <w:rPr>
          <w:rFonts w:asciiTheme="minorHAnsi" w:hAnsiTheme="minorHAnsi" w:cstheme="minorHAnsi"/>
        </w:rPr>
      </w:pPr>
    </w:p>
    <w:p w14:paraId="1C5A3598" w14:textId="77777777" w:rsidR="00FF0AAB" w:rsidRPr="00925B8F" w:rsidRDefault="00FF0AAB">
      <w:pPr>
        <w:rPr>
          <w:rFonts w:asciiTheme="minorHAnsi" w:hAnsiTheme="minorHAnsi" w:cstheme="minorHAnsi"/>
        </w:rPr>
      </w:pPr>
      <w:r w:rsidRPr="00925B8F">
        <w:rPr>
          <w:rFonts w:asciiTheme="minorHAnsi" w:hAnsiTheme="minorHAnsi" w:cstheme="minorHAnsi"/>
        </w:rPr>
        <w:t>In stap 2 wordt er eerst intern gekeken naar de signalen, de context en wat de aandachtspunten zijn om de meldcode verder te doorlopen. Er kan in stap 2 ook anoniem contact worden opgenomen met Veilig Thuis of andere externe organisaties.</w:t>
      </w:r>
    </w:p>
    <w:p w14:paraId="4BC6D159" w14:textId="77777777" w:rsidR="00FF0AAB" w:rsidRPr="00925B8F" w:rsidRDefault="00FF0AAB">
      <w:pPr>
        <w:rPr>
          <w:rFonts w:asciiTheme="minorHAnsi" w:hAnsiTheme="minorHAnsi" w:cstheme="minorHAnsi"/>
        </w:rPr>
      </w:pPr>
    </w:p>
    <w:p w14:paraId="255A27F6" w14:textId="77777777" w:rsidR="00FF0AAB" w:rsidRPr="00925B8F" w:rsidRDefault="00FF0AAB">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830"/>
        <w:gridCol w:w="6096"/>
      </w:tblGrid>
      <w:tr w:rsidR="00FF0AAB" w:rsidRPr="00925B8F" w14:paraId="6DEB4AA8" w14:textId="77777777" w:rsidTr="00FF0AAB">
        <w:tc>
          <w:tcPr>
            <w:tcW w:w="2830" w:type="dxa"/>
          </w:tcPr>
          <w:p w14:paraId="0EBBE009" w14:textId="77777777" w:rsidR="00FF0AAB" w:rsidRPr="00925B8F" w:rsidRDefault="00FF0AAB" w:rsidP="00FF0AAB">
            <w:pPr>
              <w:rPr>
                <w:rFonts w:asciiTheme="minorHAnsi" w:hAnsiTheme="minorHAnsi" w:cstheme="minorHAnsi"/>
                <w:b/>
              </w:rPr>
            </w:pPr>
            <w:r w:rsidRPr="00925B8F">
              <w:rPr>
                <w:rFonts w:asciiTheme="minorHAnsi" w:hAnsiTheme="minorHAnsi" w:cstheme="minorHAnsi"/>
                <w:b/>
              </w:rPr>
              <w:t>Stap 2</w:t>
            </w:r>
          </w:p>
        </w:tc>
        <w:tc>
          <w:tcPr>
            <w:tcW w:w="6096" w:type="dxa"/>
          </w:tcPr>
          <w:p w14:paraId="588E80AD" w14:textId="77777777" w:rsidR="00FF0AAB" w:rsidRPr="00925B8F" w:rsidRDefault="00FF0AAB" w:rsidP="00FF0AAB">
            <w:pPr>
              <w:rPr>
                <w:rFonts w:asciiTheme="minorHAnsi" w:hAnsiTheme="minorHAnsi" w:cstheme="minorHAnsi"/>
                <w:b/>
              </w:rPr>
            </w:pPr>
            <w:r w:rsidRPr="00925B8F">
              <w:rPr>
                <w:rFonts w:asciiTheme="minorHAnsi" w:hAnsiTheme="minorHAnsi" w:cstheme="minorHAnsi"/>
                <w:b/>
              </w:rPr>
              <w:t>Collegiale consultatie</w:t>
            </w:r>
          </w:p>
        </w:tc>
      </w:tr>
      <w:tr w:rsidR="00FF0AAB" w:rsidRPr="00925B8F" w14:paraId="7CDE97BA" w14:textId="77777777" w:rsidTr="00FF0AAB">
        <w:tc>
          <w:tcPr>
            <w:tcW w:w="2830" w:type="dxa"/>
          </w:tcPr>
          <w:p w14:paraId="769BF8C1" w14:textId="77777777" w:rsidR="00FF0AAB" w:rsidRPr="00925B8F" w:rsidRDefault="00081727" w:rsidP="00FF0AAB">
            <w:pPr>
              <w:rPr>
                <w:rFonts w:asciiTheme="minorHAnsi" w:hAnsiTheme="minorHAnsi" w:cstheme="minorHAnsi"/>
                <w:b/>
              </w:rPr>
            </w:pPr>
            <w:r w:rsidRPr="00925B8F">
              <w:rPr>
                <w:rFonts w:asciiTheme="minorHAnsi" w:hAnsiTheme="minorHAnsi" w:cstheme="minorHAnsi"/>
                <w:b/>
              </w:rPr>
              <w:t>W</w:t>
            </w:r>
            <w:r w:rsidR="00FF0AAB" w:rsidRPr="00925B8F">
              <w:rPr>
                <w:rFonts w:asciiTheme="minorHAnsi" w:hAnsiTheme="minorHAnsi" w:cstheme="minorHAnsi"/>
                <w:b/>
              </w:rPr>
              <w:t>ie is eindverantwoordelijk</w:t>
            </w:r>
          </w:p>
        </w:tc>
        <w:tc>
          <w:tcPr>
            <w:tcW w:w="6096" w:type="dxa"/>
          </w:tcPr>
          <w:p w14:paraId="58A2E957" w14:textId="77777777" w:rsidR="00FF0AAB" w:rsidRPr="00925B8F" w:rsidRDefault="00FF0AAB" w:rsidP="00FF0AAB">
            <w:pPr>
              <w:rPr>
                <w:rFonts w:asciiTheme="minorHAnsi" w:hAnsiTheme="minorHAnsi" w:cstheme="minorHAnsi"/>
              </w:rPr>
            </w:pPr>
            <w:r w:rsidRPr="00925B8F">
              <w:rPr>
                <w:rFonts w:asciiTheme="minorHAnsi" w:hAnsiTheme="minorHAnsi" w:cstheme="minorHAnsi"/>
              </w:rPr>
              <w:t>Uitvoerend</w:t>
            </w:r>
            <w:r w:rsidR="003F1B92" w:rsidRPr="00925B8F">
              <w:rPr>
                <w:rFonts w:asciiTheme="minorHAnsi" w:hAnsiTheme="minorHAnsi" w:cstheme="minorHAnsi"/>
              </w:rPr>
              <w:t>e leerkracht</w:t>
            </w:r>
            <w:r w:rsidRPr="00925B8F">
              <w:rPr>
                <w:rFonts w:asciiTheme="minorHAnsi" w:hAnsiTheme="minorHAnsi" w:cstheme="minorHAnsi"/>
              </w:rPr>
              <w:t xml:space="preserve"> in samenwerking met de </w:t>
            </w: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w:t>
            </w:r>
          </w:p>
        </w:tc>
      </w:tr>
      <w:tr w:rsidR="00FF0AAB" w:rsidRPr="00925B8F" w14:paraId="58A49FDC" w14:textId="77777777" w:rsidTr="00FF0AAB">
        <w:tc>
          <w:tcPr>
            <w:tcW w:w="2830" w:type="dxa"/>
          </w:tcPr>
          <w:p w14:paraId="026FB4B5" w14:textId="77777777" w:rsidR="00FF0AAB" w:rsidRPr="00925B8F" w:rsidRDefault="00081727" w:rsidP="00FF0AAB">
            <w:pPr>
              <w:rPr>
                <w:rFonts w:asciiTheme="minorHAnsi" w:hAnsiTheme="minorHAnsi" w:cstheme="minorHAnsi"/>
                <w:b/>
              </w:rPr>
            </w:pPr>
            <w:r w:rsidRPr="00925B8F">
              <w:rPr>
                <w:rFonts w:asciiTheme="minorHAnsi" w:hAnsiTheme="minorHAnsi" w:cstheme="minorHAnsi"/>
                <w:b/>
              </w:rPr>
              <w:t>M</w:t>
            </w:r>
            <w:r w:rsidR="00FF0AAB" w:rsidRPr="00925B8F">
              <w:rPr>
                <w:rFonts w:asciiTheme="minorHAnsi" w:hAnsiTheme="minorHAnsi" w:cstheme="minorHAnsi"/>
                <w:b/>
              </w:rPr>
              <w:t xml:space="preserve">et wie vindt </w:t>
            </w:r>
            <w:r w:rsidRPr="00925B8F">
              <w:rPr>
                <w:rFonts w:asciiTheme="minorHAnsi" w:hAnsiTheme="minorHAnsi" w:cstheme="minorHAnsi"/>
                <w:b/>
              </w:rPr>
              <w:t>voor</w:t>
            </w:r>
            <w:r w:rsidR="00FF0AAB" w:rsidRPr="00925B8F">
              <w:rPr>
                <w:rFonts w:asciiTheme="minorHAnsi" w:hAnsiTheme="minorHAnsi" w:cstheme="minorHAnsi"/>
                <w:b/>
              </w:rPr>
              <w:t>overleg plaats</w:t>
            </w:r>
          </w:p>
        </w:tc>
        <w:tc>
          <w:tcPr>
            <w:tcW w:w="6096" w:type="dxa"/>
          </w:tcPr>
          <w:p w14:paraId="12743A3B" w14:textId="77777777" w:rsidR="00FF0AAB" w:rsidRPr="00925B8F" w:rsidRDefault="00FF0AAB" w:rsidP="00FF0AAB">
            <w:pPr>
              <w:rPr>
                <w:rFonts w:asciiTheme="minorHAnsi" w:hAnsiTheme="minorHAnsi" w:cstheme="minorHAnsi"/>
              </w:rPr>
            </w:pPr>
            <w:r w:rsidRPr="00925B8F">
              <w:rPr>
                <w:rFonts w:asciiTheme="minorHAnsi" w:hAnsiTheme="minorHAnsi" w:cstheme="minorHAnsi"/>
              </w:rPr>
              <w:t xml:space="preserve">De medewerker gaat in overleg met de </w:t>
            </w: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De </w:t>
            </w: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w:t>
            </w:r>
            <w:r w:rsidR="00446C3E" w:rsidRPr="00925B8F">
              <w:rPr>
                <w:rFonts w:asciiTheme="minorHAnsi" w:hAnsiTheme="minorHAnsi" w:cstheme="minorHAnsi"/>
              </w:rPr>
              <w:t>kan</w:t>
            </w:r>
            <w:r w:rsidRPr="00925B8F">
              <w:rPr>
                <w:rFonts w:asciiTheme="minorHAnsi" w:hAnsiTheme="minorHAnsi" w:cstheme="minorHAnsi"/>
              </w:rPr>
              <w:t xml:space="preserve"> collegiale consultatie</w:t>
            </w:r>
            <w:r w:rsidR="00081727" w:rsidRPr="00925B8F">
              <w:rPr>
                <w:rFonts w:asciiTheme="minorHAnsi" w:hAnsiTheme="minorHAnsi" w:cstheme="minorHAnsi"/>
              </w:rPr>
              <w:t xml:space="preserve"> </w:t>
            </w:r>
            <w:r w:rsidR="00446C3E" w:rsidRPr="00925B8F">
              <w:rPr>
                <w:rFonts w:asciiTheme="minorHAnsi" w:hAnsiTheme="minorHAnsi" w:cstheme="minorHAnsi"/>
              </w:rPr>
              <w:t xml:space="preserve">vragen </w:t>
            </w:r>
            <w:r w:rsidRPr="00925B8F">
              <w:rPr>
                <w:rFonts w:asciiTheme="minorHAnsi" w:hAnsiTheme="minorHAnsi" w:cstheme="minorHAnsi"/>
              </w:rPr>
              <w:t xml:space="preserve"> door in overleg te treden met : </w:t>
            </w:r>
          </w:p>
          <w:p w14:paraId="0FEA9EF0" w14:textId="77777777" w:rsidR="00FF0AAB" w:rsidRPr="00925B8F" w:rsidRDefault="00FF0AAB" w:rsidP="00FF0AAB">
            <w:pPr>
              <w:pStyle w:val="Lijstalinea"/>
              <w:numPr>
                <w:ilvl w:val="0"/>
                <w:numId w:val="20"/>
              </w:numPr>
              <w:rPr>
                <w:rFonts w:asciiTheme="minorHAnsi" w:hAnsiTheme="minorHAnsi" w:cstheme="minorHAnsi"/>
              </w:rPr>
            </w:pPr>
            <w:r w:rsidRPr="00925B8F">
              <w:rPr>
                <w:rFonts w:asciiTheme="minorHAnsi" w:hAnsiTheme="minorHAnsi" w:cstheme="minorHAnsi"/>
              </w:rPr>
              <w:t>de jeugdgezondheidszorg</w:t>
            </w:r>
          </w:p>
          <w:p w14:paraId="36E01BD4" w14:textId="77777777" w:rsidR="00FF0AAB" w:rsidRPr="00925B8F" w:rsidRDefault="00FF0AAB" w:rsidP="00FF0AAB">
            <w:pPr>
              <w:pStyle w:val="Lijstalinea"/>
              <w:numPr>
                <w:ilvl w:val="0"/>
                <w:numId w:val="20"/>
              </w:numPr>
              <w:rPr>
                <w:rFonts w:asciiTheme="minorHAnsi" w:hAnsiTheme="minorHAnsi" w:cstheme="minorHAnsi"/>
              </w:rPr>
            </w:pPr>
            <w:r w:rsidRPr="00925B8F">
              <w:rPr>
                <w:rFonts w:asciiTheme="minorHAnsi" w:hAnsiTheme="minorHAnsi" w:cstheme="minorHAnsi"/>
              </w:rPr>
              <w:t>interne collega’s die het kind / ouder (of andere familieleden) ook kennen</w:t>
            </w:r>
          </w:p>
          <w:p w14:paraId="4E986829" w14:textId="77777777" w:rsidR="00FF0AAB" w:rsidRPr="00925B8F" w:rsidRDefault="00FF0AAB" w:rsidP="00FF0AAB">
            <w:pPr>
              <w:pStyle w:val="Lijstalinea"/>
              <w:numPr>
                <w:ilvl w:val="0"/>
                <w:numId w:val="20"/>
              </w:numPr>
              <w:rPr>
                <w:rFonts w:asciiTheme="minorHAnsi" w:hAnsiTheme="minorHAnsi" w:cstheme="minorHAnsi"/>
              </w:rPr>
            </w:pPr>
            <w:r w:rsidRPr="00925B8F">
              <w:rPr>
                <w:rFonts w:asciiTheme="minorHAnsi" w:hAnsiTheme="minorHAnsi" w:cstheme="minorHAnsi"/>
              </w:rPr>
              <w:t xml:space="preserve">het jeugdteam/ gemeentelijk team </w:t>
            </w:r>
          </w:p>
          <w:p w14:paraId="47E0C60F" w14:textId="77777777" w:rsidR="00FF0AAB" w:rsidRPr="00925B8F" w:rsidRDefault="00FF0AAB" w:rsidP="00FF0AAB">
            <w:pPr>
              <w:pStyle w:val="Lijstalinea"/>
              <w:numPr>
                <w:ilvl w:val="0"/>
                <w:numId w:val="20"/>
              </w:numPr>
              <w:rPr>
                <w:rFonts w:asciiTheme="minorHAnsi" w:hAnsiTheme="minorHAnsi" w:cstheme="minorHAnsi"/>
              </w:rPr>
            </w:pPr>
            <w:r w:rsidRPr="00925B8F">
              <w:rPr>
                <w:rFonts w:asciiTheme="minorHAnsi" w:hAnsiTheme="minorHAnsi" w:cstheme="minorHAnsi"/>
              </w:rPr>
              <w:t>met Veilig Thuis</w:t>
            </w:r>
          </w:p>
          <w:p w14:paraId="151B0D23" w14:textId="77777777" w:rsidR="00FF0AAB" w:rsidRPr="00925B8F" w:rsidRDefault="005436F2" w:rsidP="00FF0AAB">
            <w:pPr>
              <w:pStyle w:val="Lijstalinea"/>
              <w:numPr>
                <w:ilvl w:val="0"/>
                <w:numId w:val="20"/>
              </w:numPr>
              <w:rPr>
                <w:rFonts w:asciiTheme="minorHAnsi" w:hAnsiTheme="minorHAnsi" w:cstheme="minorHAnsi"/>
              </w:rPr>
            </w:pPr>
            <w:r w:rsidRPr="00925B8F">
              <w:rPr>
                <w:rFonts w:asciiTheme="minorHAnsi" w:hAnsiTheme="minorHAnsi" w:cstheme="minorHAnsi"/>
              </w:rPr>
              <w:t>m</w:t>
            </w:r>
            <w:r w:rsidR="00FF0AAB" w:rsidRPr="00925B8F">
              <w:rPr>
                <w:rFonts w:asciiTheme="minorHAnsi" w:hAnsiTheme="minorHAnsi" w:cstheme="minorHAnsi"/>
              </w:rPr>
              <w:t>et een deskundige binnen de organisatie</w:t>
            </w:r>
          </w:p>
          <w:p w14:paraId="49D3A978" w14:textId="77777777" w:rsidR="007566B0" w:rsidRPr="00925B8F" w:rsidRDefault="007566B0" w:rsidP="007566B0">
            <w:pPr>
              <w:rPr>
                <w:rFonts w:asciiTheme="minorHAnsi" w:hAnsiTheme="minorHAnsi" w:cstheme="minorHAnsi"/>
              </w:rPr>
            </w:pPr>
          </w:p>
          <w:p w14:paraId="58192B72" w14:textId="77777777" w:rsidR="00FF0AAB" w:rsidRPr="00925B8F" w:rsidRDefault="007566B0" w:rsidP="007566B0">
            <w:pPr>
              <w:rPr>
                <w:rFonts w:asciiTheme="minorHAnsi" w:hAnsiTheme="minorHAnsi" w:cstheme="minorHAnsi"/>
              </w:rPr>
            </w:pPr>
            <w:r w:rsidRPr="00925B8F">
              <w:rPr>
                <w:rFonts w:asciiTheme="minorHAnsi" w:hAnsiTheme="minorHAnsi" w:cstheme="minorHAnsi"/>
              </w:rPr>
              <w:t>I</w:t>
            </w:r>
            <w:r w:rsidR="00FF0AAB" w:rsidRPr="00925B8F">
              <w:rPr>
                <w:rFonts w:asciiTheme="minorHAnsi" w:hAnsiTheme="minorHAnsi" w:cstheme="minorHAnsi"/>
              </w:rPr>
              <w:t>ndien in stap 0 geen signaal is afgegeven in de verwijsindex, dan wordt in deze  stap alsnog een signaal afgegeven</w:t>
            </w:r>
            <w:r w:rsidRPr="00925B8F">
              <w:rPr>
                <w:rFonts w:asciiTheme="minorHAnsi" w:hAnsiTheme="minorHAnsi" w:cstheme="minorHAnsi"/>
              </w:rPr>
              <w:t>.</w:t>
            </w:r>
          </w:p>
        </w:tc>
      </w:tr>
      <w:tr w:rsidR="00081727" w:rsidRPr="00925B8F" w14:paraId="4EEFBA5A" w14:textId="77777777" w:rsidTr="00FF0AAB">
        <w:tc>
          <w:tcPr>
            <w:tcW w:w="2830" w:type="dxa"/>
          </w:tcPr>
          <w:p w14:paraId="3E95A6E5"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Wie gaat in gesprek met betrokkenen</w:t>
            </w:r>
          </w:p>
        </w:tc>
        <w:tc>
          <w:tcPr>
            <w:tcW w:w="6096" w:type="dxa"/>
          </w:tcPr>
          <w:p w14:paraId="0E306F38"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 xml:space="preserve">Tijdens de collegiale consultatie wordt besproken of en zo ja: wie er met betrokkenen in gesprek gaat. Overleg tussen </w:t>
            </w:r>
            <w:proofErr w:type="spellStart"/>
            <w:r w:rsidR="00DE28E9" w:rsidRPr="00925B8F">
              <w:rPr>
                <w:rFonts w:asciiTheme="minorHAnsi" w:hAnsiTheme="minorHAnsi" w:cstheme="minorHAnsi"/>
              </w:rPr>
              <w:t>aandachtsfunctionaris</w:t>
            </w:r>
            <w:proofErr w:type="spellEnd"/>
            <w:r w:rsidRPr="00925B8F">
              <w:rPr>
                <w:rFonts w:asciiTheme="minorHAnsi" w:hAnsiTheme="minorHAnsi" w:cstheme="minorHAnsi"/>
              </w:rPr>
              <w:t xml:space="preserve"> en uitvoerend medewerker vindt plaats </w:t>
            </w:r>
            <w:r w:rsidRPr="00925B8F">
              <w:rPr>
                <w:rFonts w:asciiTheme="minorHAnsi" w:hAnsiTheme="minorHAnsi" w:cstheme="minorHAnsi"/>
              </w:rPr>
              <w:lastRenderedPageBreak/>
              <w:t>om te bepalen wie het gesprek gaat v</w:t>
            </w:r>
            <w:r w:rsidR="007566B0" w:rsidRPr="00925B8F">
              <w:rPr>
                <w:rFonts w:asciiTheme="minorHAnsi" w:hAnsiTheme="minorHAnsi" w:cstheme="minorHAnsi"/>
              </w:rPr>
              <w:t>o</w:t>
            </w:r>
            <w:r w:rsidRPr="00925B8F">
              <w:rPr>
                <w:rFonts w:asciiTheme="minorHAnsi" w:hAnsiTheme="minorHAnsi" w:cstheme="minorHAnsi"/>
              </w:rPr>
              <w:t>eren, wat het doel van het gesprek zal zijn (</w:t>
            </w:r>
            <w:proofErr w:type="spellStart"/>
            <w:r w:rsidRPr="00925B8F">
              <w:rPr>
                <w:rFonts w:asciiTheme="minorHAnsi" w:hAnsiTheme="minorHAnsi" w:cstheme="minorHAnsi"/>
              </w:rPr>
              <w:t>zorgverkennend</w:t>
            </w:r>
            <w:proofErr w:type="spellEnd"/>
            <w:r w:rsidRPr="00925B8F">
              <w:rPr>
                <w:rFonts w:asciiTheme="minorHAnsi" w:hAnsiTheme="minorHAnsi" w:cstheme="minorHAnsi"/>
              </w:rPr>
              <w:t xml:space="preserve"> of </w:t>
            </w:r>
            <w:proofErr w:type="spellStart"/>
            <w:r w:rsidRPr="00925B8F">
              <w:rPr>
                <w:rFonts w:asciiTheme="minorHAnsi" w:hAnsiTheme="minorHAnsi" w:cstheme="minorHAnsi"/>
              </w:rPr>
              <w:t>grensstellend</w:t>
            </w:r>
            <w:proofErr w:type="spellEnd"/>
            <w:r w:rsidRPr="00925B8F">
              <w:rPr>
                <w:rFonts w:asciiTheme="minorHAnsi" w:hAnsiTheme="minorHAnsi" w:cstheme="minorHAnsi"/>
              </w:rPr>
              <w:t>) en wat specifieke aandachtspunten tijdens het gesprek dienen te zijn.</w:t>
            </w:r>
          </w:p>
          <w:p w14:paraId="73276A84" w14:textId="77777777" w:rsidR="00081727" w:rsidRPr="00925B8F" w:rsidRDefault="00081727" w:rsidP="00081727">
            <w:pPr>
              <w:rPr>
                <w:rFonts w:asciiTheme="minorHAnsi" w:hAnsiTheme="minorHAnsi" w:cstheme="minorHAnsi"/>
              </w:rPr>
            </w:pPr>
          </w:p>
          <w:p w14:paraId="4A2E4C7A"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Aspecten welke hierbij mee genomen worden, zijn:</w:t>
            </w:r>
          </w:p>
          <w:p w14:paraId="6D38CE57" w14:textId="77777777" w:rsidR="00081727" w:rsidRPr="00925B8F" w:rsidRDefault="00081727" w:rsidP="00081727">
            <w:pPr>
              <w:pStyle w:val="Lijstalinea"/>
              <w:numPr>
                <w:ilvl w:val="0"/>
                <w:numId w:val="27"/>
              </w:numPr>
              <w:rPr>
                <w:rFonts w:asciiTheme="minorHAnsi" w:hAnsiTheme="minorHAnsi" w:cstheme="minorHAnsi"/>
              </w:rPr>
            </w:pPr>
            <w:r w:rsidRPr="00925B8F">
              <w:rPr>
                <w:rFonts w:asciiTheme="minorHAnsi" w:hAnsiTheme="minorHAnsi" w:cstheme="minorHAnsi"/>
              </w:rPr>
              <w:t>interne afspraken</w:t>
            </w:r>
          </w:p>
          <w:p w14:paraId="3750E0A2" w14:textId="77777777" w:rsidR="00081727" w:rsidRPr="00925B8F" w:rsidRDefault="00081727" w:rsidP="00081727">
            <w:pPr>
              <w:pStyle w:val="Lijstalinea"/>
              <w:numPr>
                <w:ilvl w:val="0"/>
                <w:numId w:val="27"/>
              </w:numPr>
              <w:rPr>
                <w:rFonts w:asciiTheme="minorHAnsi" w:hAnsiTheme="minorHAnsi" w:cstheme="minorHAnsi"/>
              </w:rPr>
            </w:pPr>
            <w:r w:rsidRPr="00925B8F">
              <w:rPr>
                <w:rFonts w:asciiTheme="minorHAnsi" w:hAnsiTheme="minorHAnsi" w:cstheme="minorHAnsi"/>
              </w:rPr>
              <w:t>ervaring van de collega</w:t>
            </w:r>
          </w:p>
          <w:p w14:paraId="34C67899" w14:textId="77777777" w:rsidR="00081727" w:rsidRPr="00925B8F" w:rsidRDefault="00081727" w:rsidP="00081727">
            <w:pPr>
              <w:pStyle w:val="Lijstalinea"/>
              <w:numPr>
                <w:ilvl w:val="0"/>
                <w:numId w:val="27"/>
              </w:numPr>
              <w:rPr>
                <w:rFonts w:asciiTheme="minorHAnsi" w:hAnsiTheme="minorHAnsi" w:cstheme="minorHAnsi"/>
              </w:rPr>
            </w:pPr>
            <w:r w:rsidRPr="00925B8F">
              <w:rPr>
                <w:rFonts w:asciiTheme="minorHAnsi" w:hAnsiTheme="minorHAnsi" w:cstheme="minorHAnsi"/>
              </w:rPr>
              <w:t>eerdere gesprekken met betrokkenen</w:t>
            </w:r>
          </w:p>
          <w:p w14:paraId="3D0D65F1" w14:textId="77777777" w:rsidR="00081727" w:rsidRPr="00925B8F" w:rsidRDefault="00081727" w:rsidP="00081727">
            <w:pPr>
              <w:pStyle w:val="Lijstalinea"/>
              <w:numPr>
                <w:ilvl w:val="0"/>
                <w:numId w:val="27"/>
              </w:numPr>
              <w:rPr>
                <w:rFonts w:asciiTheme="minorHAnsi" w:hAnsiTheme="minorHAnsi" w:cstheme="minorHAnsi"/>
              </w:rPr>
            </w:pPr>
            <w:r w:rsidRPr="00925B8F">
              <w:rPr>
                <w:rFonts w:asciiTheme="minorHAnsi" w:hAnsiTheme="minorHAnsi" w:cstheme="minorHAnsi"/>
              </w:rPr>
              <w:t>praktische zaken (termijn, waar)</w:t>
            </w:r>
          </w:p>
          <w:p w14:paraId="460C98A8" w14:textId="77777777" w:rsidR="00081727" w:rsidRPr="00925B8F" w:rsidRDefault="00081727" w:rsidP="00081727">
            <w:pPr>
              <w:rPr>
                <w:rFonts w:asciiTheme="minorHAnsi" w:hAnsiTheme="minorHAnsi" w:cstheme="minorHAnsi"/>
              </w:rPr>
            </w:pPr>
          </w:p>
          <w:p w14:paraId="6C493128"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De uitkomst van de collegiale consultatie wordt (meestal) in stap 3 omgezet in e</w:t>
            </w:r>
            <w:r w:rsidR="00F0253B" w:rsidRPr="00925B8F">
              <w:rPr>
                <w:rFonts w:asciiTheme="minorHAnsi" w:hAnsiTheme="minorHAnsi" w:cstheme="minorHAnsi"/>
              </w:rPr>
              <w:t>e</w:t>
            </w:r>
            <w:r w:rsidRPr="00925B8F">
              <w:rPr>
                <w:rFonts w:asciiTheme="minorHAnsi" w:hAnsiTheme="minorHAnsi" w:cstheme="minorHAnsi"/>
              </w:rPr>
              <w:t xml:space="preserve">n gesprek met de betrokkenen. Een uitzondering kan zijn dat we besluiten om géén gesprek te voeren, als er vanuit </w:t>
            </w:r>
            <w:r w:rsidR="00B52296" w:rsidRPr="00925B8F">
              <w:rPr>
                <w:rFonts w:asciiTheme="minorHAnsi" w:hAnsiTheme="minorHAnsi" w:cstheme="minorHAnsi"/>
              </w:rPr>
              <w:t xml:space="preserve">het </w:t>
            </w:r>
            <w:r w:rsidRPr="00925B8F">
              <w:rPr>
                <w:rFonts w:asciiTheme="minorHAnsi" w:hAnsiTheme="minorHAnsi" w:cstheme="minorHAnsi"/>
              </w:rPr>
              <w:t>oogpunt</w:t>
            </w:r>
            <w:r w:rsidR="00B52296" w:rsidRPr="00925B8F">
              <w:rPr>
                <w:rFonts w:asciiTheme="minorHAnsi" w:hAnsiTheme="minorHAnsi" w:cstheme="minorHAnsi"/>
              </w:rPr>
              <w:t xml:space="preserve"> van</w:t>
            </w:r>
            <w:r w:rsidRPr="00925B8F">
              <w:rPr>
                <w:rFonts w:asciiTheme="minorHAnsi" w:hAnsiTheme="minorHAnsi" w:cstheme="minorHAnsi"/>
              </w:rPr>
              <w:t xml:space="preserve"> veiligheid hiertoe reden is.</w:t>
            </w:r>
          </w:p>
        </w:tc>
      </w:tr>
      <w:tr w:rsidR="00081727" w:rsidRPr="00925B8F" w14:paraId="6518D11E" w14:textId="77777777" w:rsidTr="00FF0AAB">
        <w:tc>
          <w:tcPr>
            <w:tcW w:w="2830" w:type="dxa"/>
          </w:tcPr>
          <w:p w14:paraId="5DCCDB0C"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lastRenderedPageBreak/>
              <w:t>Registreren</w:t>
            </w:r>
          </w:p>
        </w:tc>
        <w:tc>
          <w:tcPr>
            <w:tcW w:w="6096" w:type="dxa"/>
          </w:tcPr>
          <w:p w14:paraId="16FC38B9"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 xml:space="preserve">de </w:t>
            </w:r>
            <w:r w:rsidR="003F1B92" w:rsidRPr="00925B8F">
              <w:rPr>
                <w:rFonts w:asciiTheme="minorHAnsi" w:hAnsiTheme="minorHAnsi" w:cstheme="minorHAnsi"/>
              </w:rPr>
              <w:t>leerkracht</w:t>
            </w:r>
            <w:r w:rsidRPr="00925B8F">
              <w:rPr>
                <w:rFonts w:asciiTheme="minorHAnsi" w:hAnsiTheme="minorHAnsi" w:cstheme="minorHAnsi"/>
              </w:rPr>
              <w:t xml:space="preserve"> of </w:t>
            </w:r>
            <w:proofErr w:type="spellStart"/>
            <w:r w:rsidR="00DE28E9" w:rsidRPr="00925B8F">
              <w:rPr>
                <w:rFonts w:asciiTheme="minorHAnsi" w:hAnsiTheme="minorHAnsi" w:cstheme="minorHAnsi"/>
              </w:rPr>
              <w:t>aandachtsfunctionaris</w:t>
            </w:r>
            <w:proofErr w:type="spellEnd"/>
            <w:r w:rsidRPr="00925B8F">
              <w:rPr>
                <w:rFonts w:asciiTheme="minorHAnsi" w:hAnsiTheme="minorHAnsi" w:cstheme="minorHAnsi"/>
              </w:rPr>
              <w:t xml:space="preserve"> legt uitkomst van collegiale consultatie vast in</w:t>
            </w:r>
            <w:r w:rsidR="00FA4613" w:rsidRPr="00925B8F">
              <w:rPr>
                <w:rFonts w:asciiTheme="minorHAnsi" w:hAnsiTheme="minorHAnsi" w:cstheme="minorHAnsi"/>
              </w:rPr>
              <w:t xml:space="preserve"> </w:t>
            </w:r>
            <w:proofErr w:type="spellStart"/>
            <w:r w:rsidR="00FA4613" w:rsidRPr="00925B8F">
              <w:rPr>
                <w:rFonts w:asciiTheme="minorHAnsi" w:hAnsiTheme="minorHAnsi" w:cstheme="minorHAnsi"/>
              </w:rPr>
              <w:t>Parnassys</w:t>
            </w:r>
            <w:proofErr w:type="spellEnd"/>
            <w:r w:rsidR="00FA4613" w:rsidRPr="00925B8F">
              <w:rPr>
                <w:rFonts w:asciiTheme="minorHAnsi" w:hAnsiTheme="minorHAnsi" w:cstheme="minorHAnsi"/>
              </w:rPr>
              <w:t xml:space="preserve"> </w:t>
            </w:r>
            <w:r w:rsidRPr="00925B8F">
              <w:rPr>
                <w:rFonts w:asciiTheme="minorHAnsi" w:hAnsiTheme="minorHAnsi" w:cstheme="minorHAnsi"/>
              </w:rPr>
              <w:t>of daar waar het binnen de organisatie is afgesproken</w:t>
            </w:r>
          </w:p>
        </w:tc>
      </w:tr>
      <w:tr w:rsidR="00081727" w:rsidRPr="00925B8F" w14:paraId="1D0ACCAE" w14:textId="77777777" w:rsidTr="00FF0AAB">
        <w:tc>
          <w:tcPr>
            <w:tcW w:w="2830" w:type="dxa"/>
          </w:tcPr>
          <w:p w14:paraId="041B69C8"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Overig</w:t>
            </w:r>
          </w:p>
        </w:tc>
        <w:tc>
          <w:tcPr>
            <w:tcW w:w="6096" w:type="dxa"/>
          </w:tcPr>
          <w:p w14:paraId="2AB5D721"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425AF1D3" w14:textId="77777777" w:rsidR="00B210A8" w:rsidRPr="00925B8F" w:rsidRDefault="00B210A8">
      <w:pPr>
        <w:rPr>
          <w:rFonts w:asciiTheme="minorHAnsi" w:hAnsiTheme="minorHAnsi" w:cstheme="minorHAnsi"/>
        </w:rPr>
      </w:pPr>
    </w:p>
    <w:p w14:paraId="35FBF17D" w14:textId="77777777" w:rsidR="00B6186D" w:rsidRPr="00925B8F" w:rsidRDefault="00B6186D">
      <w:pPr>
        <w:rPr>
          <w:rFonts w:asciiTheme="minorHAnsi" w:hAnsiTheme="minorHAnsi" w:cstheme="minorHAnsi"/>
        </w:rPr>
      </w:pPr>
    </w:p>
    <w:p w14:paraId="1D6C06FA" w14:textId="77777777" w:rsidR="00671CFA" w:rsidRPr="00925B8F" w:rsidRDefault="00B210A8" w:rsidP="00671CFA">
      <w:pPr>
        <w:rPr>
          <w:rFonts w:asciiTheme="minorHAnsi" w:hAnsiTheme="minorHAnsi" w:cstheme="minorHAnsi"/>
        </w:rPr>
      </w:pPr>
      <w:r w:rsidRPr="00925B8F">
        <w:rPr>
          <w:rFonts w:asciiTheme="minorHAnsi" w:hAnsiTheme="minorHAnsi" w:cstheme="minorHAnsi"/>
          <w:noProof/>
          <w:lang w:eastAsia="nl-NL"/>
        </w:rPr>
        <mc:AlternateContent>
          <mc:Choice Requires="wps">
            <w:drawing>
              <wp:anchor distT="45720" distB="45720" distL="114300" distR="114300" simplePos="0" relativeHeight="251696128" behindDoc="0" locked="0" layoutInCell="1" allowOverlap="1" wp14:anchorId="6EEED3BD" wp14:editId="5B3DF1B2">
                <wp:simplePos x="0" y="0"/>
                <wp:positionH relativeFrom="column">
                  <wp:posOffset>0</wp:posOffset>
                </wp:positionH>
                <wp:positionV relativeFrom="paragraph">
                  <wp:posOffset>204470</wp:posOffset>
                </wp:positionV>
                <wp:extent cx="5772150" cy="1003935"/>
                <wp:effectExtent l="0" t="0" r="19050" b="43815"/>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30CB0398" w14:textId="77777777" w:rsidR="00FF0AAB" w:rsidRPr="005306BF" w:rsidRDefault="00FF0AAB" w:rsidP="00B210A8">
                            <w:pPr>
                              <w:jc w:val="center"/>
                              <w:rPr>
                                <w:b/>
                                <w:sz w:val="28"/>
                              </w:rPr>
                            </w:pPr>
                            <w:r w:rsidRPr="005306BF">
                              <w:rPr>
                                <w:b/>
                                <w:sz w:val="28"/>
                              </w:rPr>
                              <w:t xml:space="preserve">STAP </w:t>
                            </w:r>
                            <w:r>
                              <w:rPr>
                                <w:b/>
                                <w:sz w:val="28"/>
                              </w:rPr>
                              <w:t>3</w:t>
                            </w:r>
                            <w:r w:rsidRPr="005306BF">
                              <w:rPr>
                                <w:b/>
                                <w:sz w:val="28"/>
                              </w:rPr>
                              <w:t xml:space="preserve">: </w:t>
                            </w:r>
                            <w:r>
                              <w:rPr>
                                <w:b/>
                                <w:sz w:val="28"/>
                              </w:rPr>
                              <w:t>GESPREK MET BETROKKENEN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D3BD" id="Tekstvak 4" o:spid="_x0000_s1029" style="position:absolute;margin-left:0;margin-top:16.1pt;width:454.5pt;height:79.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aN8g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30CB0398" w14:textId="77777777" w:rsidR="00FF0AAB" w:rsidRPr="005306BF" w:rsidRDefault="00FF0AAB" w:rsidP="00B210A8">
                      <w:pPr>
                        <w:jc w:val="center"/>
                        <w:rPr>
                          <w:b/>
                          <w:sz w:val="28"/>
                        </w:rPr>
                      </w:pPr>
                      <w:r w:rsidRPr="005306BF">
                        <w:rPr>
                          <w:b/>
                          <w:sz w:val="28"/>
                        </w:rPr>
                        <w:t xml:space="preserve">STAP </w:t>
                      </w:r>
                      <w:r>
                        <w:rPr>
                          <w:b/>
                          <w:sz w:val="28"/>
                        </w:rPr>
                        <w:t>3</w:t>
                      </w:r>
                      <w:r w:rsidRPr="005306BF">
                        <w:rPr>
                          <w:b/>
                          <w:sz w:val="28"/>
                        </w:rPr>
                        <w:t xml:space="preserve">: </w:t>
                      </w:r>
                      <w:r>
                        <w:rPr>
                          <w:b/>
                          <w:sz w:val="28"/>
                        </w:rPr>
                        <w:t>GESPREK MET BETROKKENEN</w:t>
                      </w:r>
                    </w:p>
                  </w:txbxContent>
                </v:textbox>
                <w10:wrap type="topAndBottom"/>
              </v:shape>
            </w:pict>
          </mc:Fallback>
        </mc:AlternateContent>
      </w:r>
    </w:p>
    <w:p w14:paraId="545471FF" w14:textId="77777777" w:rsidR="00B210A8" w:rsidRPr="00925B8F" w:rsidRDefault="00B210A8" w:rsidP="00671CFA">
      <w:pPr>
        <w:rPr>
          <w:rFonts w:asciiTheme="minorHAnsi" w:hAnsiTheme="minorHAnsi" w:cstheme="minorHAnsi"/>
        </w:rPr>
      </w:pPr>
    </w:p>
    <w:p w14:paraId="46A620EC" w14:textId="77777777" w:rsidR="00CB75EE" w:rsidRPr="00925B8F" w:rsidRDefault="00FF0AAB" w:rsidP="00671CFA">
      <w:pPr>
        <w:rPr>
          <w:rFonts w:asciiTheme="minorHAnsi" w:hAnsiTheme="minorHAnsi" w:cstheme="minorHAnsi"/>
        </w:rPr>
      </w:pPr>
      <w:r w:rsidRPr="00925B8F">
        <w:rPr>
          <w:rFonts w:asciiTheme="minorHAnsi" w:hAnsiTheme="minorHAnsi" w:cstheme="minorHAnsi"/>
        </w:rPr>
        <w:t xml:space="preserve">In stap 3 gaan we in gesprek met de betrokkenen. Dit zijn meestal de ouders / verzorgers, maar afhankelijk van het gezin, kunnen dat ook </w:t>
      </w:r>
      <w:r w:rsidR="00081727" w:rsidRPr="00925B8F">
        <w:rPr>
          <w:rFonts w:asciiTheme="minorHAnsi" w:hAnsiTheme="minorHAnsi" w:cstheme="minorHAnsi"/>
        </w:rPr>
        <w:t>andere familieleden zijn. Afhankelijk van leeftijd van het kind, wordt ook het kind betrokken bij het (voor-)gesprek.</w:t>
      </w:r>
    </w:p>
    <w:p w14:paraId="6E49DD0A" w14:textId="77777777" w:rsidR="00081727" w:rsidRPr="00925B8F" w:rsidRDefault="00081727" w:rsidP="00671CFA">
      <w:pPr>
        <w:rPr>
          <w:rFonts w:asciiTheme="minorHAnsi" w:hAnsiTheme="minorHAnsi" w:cstheme="minorHAnsi"/>
        </w:rPr>
      </w:pPr>
    </w:p>
    <w:p w14:paraId="22B1CAA3" w14:textId="77777777" w:rsidR="00FF0AAB" w:rsidRPr="00925B8F" w:rsidRDefault="00FF0AAB" w:rsidP="00671CFA">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830"/>
        <w:gridCol w:w="6096"/>
      </w:tblGrid>
      <w:tr w:rsidR="00081727" w:rsidRPr="00925B8F" w14:paraId="365D468A" w14:textId="77777777" w:rsidTr="00FF0AAB">
        <w:tc>
          <w:tcPr>
            <w:tcW w:w="2830" w:type="dxa"/>
          </w:tcPr>
          <w:p w14:paraId="19B78863" w14:textId="77777777" w:rsidR="00081727" w:rsidRPr="00925B8F" w:rsidRDefault="00081727" w:rsidP="00FF0AAB">
            <w:pPr>
              <w:rPr>
                <w:rFonts w:asciiTheme="minorHAnsi" w:hAnsiTheme="minorHAnsi" w:cstheme="minorHAnsi"/>
                <w:b/>
              </w:rPr>
            </w:pPr>
            <w:r w:rsidRPr="00925B8F">
              <w:rPr>
                <w:rFonts w:asciiTheme="minorHAnsi" w:hAnsiTheme="minorHAnsi" w:cstheme="minorHAnsi"/>
                <w:b/>
              </w:rPr>
              <w:t>Stap 3</w:t>
            </w:r>
          </w:p>
        </w:tc>
        <w:tc>
          <w:tcPr>
            <w:tcW w:w="6096" w:type="dxa"/>
          </w:tcPr>
          <w:p w14:paraId="30F80825" w14:textId="77777777" w:rsidR="00081727" w:rsidRPr="00925B8F" w:rsidRDefault="00081727" w:rsidP="00FF0AAB">
            <w:pPr>
              <w:rPr>
                <w:rFonts w:asciiTheme="minorHAnsi" w:hAnsiTheme="minorHAnsi" w:cstheme="minorHAnsi"/>
                <w:b/>
              </w:rPr>
            </w:pPr>
            <w:r w:rsidRPr="00925B8F">
              <w:rPr>
                <w:rFonts w:asciiTheme="minorHAnsi" w:hAnsiTheme="minorHAnsi" w:cstheme="minorHAnsi"/>
                <w:b/>
              </w:rPr>
              <w:t>Gesprek met betrokkenen</w:t>
            </w:r>
          </w:p>
        </w:tc>
      </w:tr>
      <w:tr w:rsidR="00081727" w:rsidRPr="00925B8F" w14:paraId="33E3CBC2" w14:textId="77777777" w:rsidTr="00FF0AAB">
        <w:tc>
          <w:tcPr>
            <w:tcW w:w="2830" w:type="dxa"/>
          </w:tcPr>
          <w:p w14:paraId="3367E078"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Wie is eindverantwoordelijk</w:t>
            </w:r>
          </w:p>
        </w:tc>
        <w:tc>
          <w:tcPr>
            <w:tcW w:w="6096" w:type="dxa"/>
          </w:tcPr>
          <w:p w14:paraId="331B283F" w14:textId="77777777" w:rsidR="00081727" w:rsidRPr="00925B8F" w:rsidRDefault="00DE28E9" w:rsidP="00081727">
            <w:pPr>
              <w:rPr>
                <w:rFonts w:asciiTheme="minorHAnsi" w:hAnsiTheme="minorHAnsi" w:cstheme="minorHAnsi"/>
              </w:rPr>
            </w:pP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w:t>
            </w:r>
            <w:r w:rsidR="00B52296" w:rsidRPr="00925B8F">
              <w:rPr>
                <w:rFonts w:asciiTheme="minorHAnsi" w:hAnsiTheme="minorHAnsi" w:cstheme="minorHAnsi"/>
              </w:rPr>
              <w:t>(eventueel in samenwerking met de</w:t>
            </w:r>
            <w:r w:rsidR="00081727" w:rsidRPr="00925B8F">
              <w:rPr>
                <w:rFonts w:asciiTheme="minorHAnsi" w:hAnsiTheme="minorHAnsi" w:cstheme="minorHAnsi"/>
              </w:rPr>
              <w:t xml:space="preserve"> uitvoerend</w:t>
            </w:r>
            <w:r w:rsidR="00B52296" w:rsidRPr="00925B8F">
              <w:rPr>
                <w:rFonts w:asciiTheme="minorHAnsi" w:hAnsiTheme="minorHAnsi" w:cstheme="minorHAnsi"/>
              </w:rPr>
              <w:t>e</w:t>
            </w:r>
            <w:r w:rsidR="00081727" w:rsidRPr="00925B8F">
              <w:rPr>
                <w:rFonts w:asciiTheme="minorHAnsi" w:hAnsiTheme="minorHAnsi" w:cstheme="minorHAnsi"/>
              </w:rPr>
              <w:t xml:space="preserve"> </w:t>
            </w:r>
            <w:r w:rsidR="00B52296" w:rsidRPr="00925B8F">
              <w:rPr>
                <w:rFonts w:asciiTheme="minorHAnsi" w:hAnsiTheme="minorHAnsi" w:cstheme="minorHAnsi"/>
              </w:rPr>
              <w:t>leerkracht</w:t>
            </w:r>
            <w:r w:rsidR="00081727" w:rsidRPr="00925B8F">
              <w:rPr>
                <w:rFonts w:asciiTheme="minorHAnsi" w:hAnsiTheme="minorHAnsi" w:cstheme="minorHAnsi"/>
              </w:rPr>
              <w:t xml:space="preserve"> = casusafhankelijk)</w:t>
            </w:r>
          </w:p>
        </w:tc>
      </w:tr>
      <w:tr w:rsidR="00081727" w:rsidRPr="00925B8F" w14:paraId="0AD68661" w14:textId="77777777" w:rsidTr="00FF0AAB">
        <w:tc>
          <w:tcPr>
            <w:tcW w:w="2830" w:type="dxa"/>
          </w:tcPr>
          <w:p w14:paraId="450CA745"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Met wie vindt vooroverleg plaats</w:t>
            </w:r>
          </w:p>
        </w:tc>
        <w:tc>
          <w:tcPr>
            <w:tcW w:w="6096" w:type="dxa"/>
          </w:tcPr>
          <w:p w14:paraId="1179DB16"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Het vooroverleg heeft in stap 2 plaats gevonden.</w:t>
            </w:r>
          </w:p>
        </w:tc>
      </w:tr>
      <w:tr w:rsidR="00081727" w:rsidRPr="00925B8F" w14:paraId="5461EE0B" w14:textId="77777777" w:rsidTr="00FF0AAB">
        <w:tc>
          <w:tcPr>
            <w:tcW w:w="2830" w:type="dxa"/>
          </w:tcPr>
          <w:p w14:paraId="62EDF13B"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Wie gaat in gesprek met betrokkenen</w:t>
            </w:r>
          </w:p>
        </w:tc>
        <w:tc>
          <w:tcPr>
            <w:tcW w:w="6096" w:type="dxa"/>
          </w:tcPr>
          <w:p w14:paraId="5D4C54E6" w14:textId="77777777" w:rsidR="00081727" w:rsidRPr="00925B8F" w:rsidRDefault="00DE28E9" w:rsidP="00081727">
            <w:p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B52296" w:rsidRPr="00925B8F">
              <w:rPr>
                <w:rFonts w:asciiTheme="minorHAnsi" w:hAnsiTheme="minorHAnsi" w:cstheme="minorHAnsi"/>
              </w:rPr>
              <w:t xml:space="preserve"> nodigt zo spoedig mogelijk</w:t>
            </w:r>
            <w:r w:rsidR="00081727" w:rsidRPr="00925B8F">
              <w:rPr>
                <w:rFonts w:asciiTheme="minorHAnsi" w:hAnsiTheme="minorHAnsi" w:cstheme="minorHAnsi"/>
              </w:rPr>
              <w:t xml:space="preserve"> de juiste betrokkenen uit (ouders met gezag / partners/gezinsleden). Eventueel aanbieden </w:t>
            </w:r>
            <w:r w:rsidR="00446C3E" w:rsidRPr="00925B8F">
              <w:rPr>
                <w:rFonts w:asciiTheme="minorHAnsi" w:hAnsiTheme="minorHAnsi" w:cstheme="minorHAnsi"/>
              </w:rPr>
              <w:t xml:space="preserve">dat betrokkenen iemand uit het eigen netwerk </w:t>
            </w:r>
            <w:r w:rsidR="00081727" w:rsidRPr="00925B8F">
              <w:rPr>
                <w:rFonts w:asciiTheme="minorHAnsi" w:hAnsiTheme="minorHAnsi" w:cstheme="minorHAnsi"/>
              </w:rPr>
              <w:t>mee te nemen.</w:t>
            </w:r>
          </w:p>
        </w:tc>
      </w:tr>
      <w:tr w:rsidR="00081727" w:rsidRPr="00925B8F" w14:paraId="461F6148" w14:textId="77777777" w:rsidTr="00FF0AAB">
        <w:tc>
          <w:tcPr>
            <w:tcW w:w="2830" w:type="dxa"/>
          </w:tcPr>
          <w:p w14:paraId="4BF60AD1"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Registreren</w:t>
            </w:r>
          </w:p>
        </w:tc>
        <w:tc>
          <w:tcPr>
            <w:tcW w:w="6096" w:type="dxa"/>
          </w:tcPr>
          <w:p w14:paraId="3909C034" w14:textId="77777777" w:rsidR="00081727" w:rsidRPr="00925B8F" w:rsidRDefault="00B52296" w:rsidP="00A06A5E">
            <w:pPr>
              <w:rPr>
                <w:rFonts w:asciiTheme="minorHAnsi" w:hAnsiTheme="minorHAnsi" w:cstheme="minorHAnsi"/>
              </w:rPr>
            </w:pPr>
            <w:r w:rsidRPr="00925B8F">
              <w:rPr>
                <w:rFonts w:asciiTheme="minorHAnsi" w:hAnsiTheme="minorHAnsi" w:cstheme="minorHAnsi"/>
              </w:rPr>
              <w:t>D</w:t>
            </w:r>
            <w:r w:rsidR="00081727" w:rsidRPr="00925B8F">
              <w:rPr>
                <w:rFonts w:asciiTheme="minorHAnsi" w:hAnsiTheme="minorHAnsi" w:cstheme="minorHAnsi"/>
              </w:rPr>
              <w:t xml:space="preserve">e </w:t>
            </w:r>
            <w:proofErr w:type="spellStart"/>
            <w:r w:rsidR="00DE28E9" w:rsidRPr="00925B8F">
              <w:rPr>
                <w:rFonts w:asciiTheme="minorHAnsi" w:hAnsiTheme="minorHAnsi" w:cstheme="minorHAnsi"/>
              </w:rPr>
              <w:t>aandachtsfunctionaris</w:t>
            </w:r>
            <w:proofErr w:type="spellEnd"/>
            <w:r w:rsidR="00081727" w:rsidRPr="00925B8F">
              <w:rPr>
                <w:rFonts w:asciiTheme="minorHAnsi" w:hAnsiTheme="minorHAnsi" w:cstheme="minorHAnsi"/>
              </w:rPr>
              <w:t xml:space="preserve"> legt uitkomst van gesprek vast in</w:t>
            </w:r>
            <w:r w:rsidR="00FA4613" w:rsidRPr="00925B8F">
              <w:rPr>
                <w:rFonts w:asciiTheme="minorHAnsi" w:hAnsiTheme="minorHAnsi" w:cstheme="minorHAnsi"/>
              </w:rPr>
              <w:t xml:space="preserve"> </w:t>
            </w:r>
            <w:proofErr w:type="spellStart"/>
            <w:r w:rsidR="00FA4613" w:rsidRPr="00925B8F">
              <w:rPr>
                <w:rFonts w:asciiTheme="minorHAnsi" w:hAnsiTheme="minorHAnsi" w:cstheme="minorHAnsi"/>
              </w:rPr>
              <w:t>Parnassys</w:t>
            </w:r>
            <w:proofErr w:type="spellEnd"/>
            <w:r w:rsidR="00081727" w:rsidRPr="00925B8F">
              <w:rPr>
                <w:rFonts w:asciiTheme="minorHAnsi" w:hAnsiTheme="minorHAnsi" w:cstheme="minorHAnsi"/>
              </w:rPr>
              <w:t xml:space="preserve"> </w:t>
            </w:r>
          </w:p>
        </w:tc>
      </w:tr>
      <w:tr w:rsidR="00081727" w:rsidRPr="00925B8F" w14:paraId="6DE6E1EC" w14:textId="77777777" w:rsidTr="00FF0AAB">
        <w:tc>
          <w:tcPr>
            <w:tcW w:w="2830" w:type="dxa"/>
          </w:tcPr>
          <w:p w14:paraId="3CE3F18E" w14:textId="77777777" w:rsidR="00081727" w:rsidRPr="00925B8F" w:rsidRDefault="00081727" w:rsidP="00081727">
            <w:pPr>
              <w:rPr>
                <w:rFonts w:asciiTheme="minorHAnsi" w:hAnsiTheme="minorHAnsi" w:cstheme="minorHAnsi"/>
                <w:b/>
              </w:rPr>
            </w:pPr>
            <w:r w:rsidRPr="00925B8F">
              <w:rPr>
                <w:rFonts w:asciiTheme="minorHAnsi" w:hAnsiTheme="minorHAnsi" w:cstheme="minorHAnsi"/>
                <w:b/>
              </w:rPr>
              <w:t>Overig</w:t>
            </w:r>
          </w:p>
        </w:tc>
        <w:tc>
          <w:tcPr>
            <w:tcW w:w="6096" w:type="dxa"/>
          </w:tcPr>
          <w:p w14:paraId="0FB6ABBB" w14:textId="77777777" w:rsidR="00081727" w:rsidRPr="00925B8F" w:rsidRDefault="00081727" w:rsidP="00081727">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4D761564" w14:textId="77777777" w:rsidR="00FF0AAB" w:rsidRPr="00925B8F" w:rsidRDefault="00FF0AAB" w:rsidP="00671CFA">
      <w:pPr>
        <w:rPr>
          <w:rFonts w:asciiTheme="minorHAnsi" w:hAnsiTheme="minorHAnsi" w:cstheme="minorHAnsi"/>
        </w:rPr>
      </w:pPr>
    </w:p>
    <w:p w14:paraId="461F8481" w14:textId="77777777" w:rsidR="00CB75EE" w:rsidRPr="00925B8F" w:rsidRDefault="00CB75EE" w:rsidP="00671CFA">
      <w:pPr>
        <w:rPr>
          <w:rFonts w:asciiTheme="minorHAnsi" w:hAnsiTheme="minorHAnsi" w:cstheme="minorHAnsi"/>
        </w:rPr>
      </w:pPr>
    </w:p>
    <w:p w14:paraId="422B2746" w14:textId="77777777" w:rsidR="00CB75EE" w:rsidRPr="00925B8F" w:rsidRDefault="00B210A8" w:rsidP="00671CFA">
      <w:pPr>
        <w:rPr>
          <w:rFonts w:asciiTheme="minorHAnsi" w:hAnsiTheme="minorHAnsi" w:cstheme="minorHAnsi"/>
        </w:rPr>
      </w:pPr>
      <w:r w:rsidRPr="00925B8F">
        <w:rPr>
          <w:rFonts w:asciiTheme="minorHAnsi" w:hAnsiTheme="minorHAnsi" w:cstheme="minorHAnsi"/>
          <w:noProof/>
          <w:lang w:eastAsia="nl-NL"/>
        </w:rPr>
        <w:lastRenderedPageBreak/>
        <mc:AlternateContent>
          <mc:Choice Requires="wps">
            <w:drawing>
              <wp:anchor distT="45720" distB="45720" distL="114300" distR="114300" simplePos="0" relativeHeight="251698176" behindDoc="0" locked="0" layoutInCell="1" allowOverlap="1" wp14:anchorId="726E1333" wp14:editId="03E38E0E">
                <wp:simplePos x="0" y="0"/>
                <wp:positionH relativeFrom="column">
                  <wp:posOffset>0</wp:posOffset>
                </wp:positionH>
                <wp:positionV relativeFrom="paragraph">
                  <wp:posOffset>204470</wp:posOffset>
                </wp:positionV>
                <wp:extent cx="5772150" cy="1003935"/>
                <wp:effectExtent l="0" t="0" r="19050" b="43815"/>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2A21DB8F" w14:textId="77777777" w:rsidR="00FF0AAB" w:rsidRPr="005306BF" w:rsidRDefault="00FF0AAB" w:rsidP="00B210A8">
                            <w:pPr>
                              <w:jc w:val="center"/>
                              <w:rPr>
                                <w:b/>
                                <w:sz w:val="28"/>
                              </w:rPr>
                            </w:pPr>
                            <w:r w:rsidRPr="005306BF">
                              <w:rPr>
                                <w:b/>
                                <w:sz w:val="28"/>
                              </w:rPr>
                              <w:t xml:space="preserve">STAP </w:t>
                            </w:r>
                            <w:r>
                              <w:rPr>
                                <w:b/>
                                <w:sz w:val="28"/>
                              </w:rPr>
                              <w:t>4</w:t>
                            </w:r>
                            <w:r w:rsidRPr="005306BF">
                              <w:rPr>
                                <w:b/>
                                <w:sz w:val="28"/>
                              </w:rPr>
                              <w:t xml:space="preserve">: </w:t>
                            </w:r>
                            <w:r>
                              <w:rPr>
                                <w:b/>
                                <w:sz w:val="28"/>
                              </w:rPr>
                              <w:t xml:space="preserve">WEGEN VAN </w:t>
                            </w:r>
                            <w:r w:rsidR="000A2C1F">
                              <w:rPr>
                                <w:b/>
                                <w:sz w:val="28"/>
                              </w:rPr>
                              <w:t>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E1333" id="Tekstvak 5" o:spid="_x0000_s1030" style="position:absolute;margin-left:0;margin-top:16.1pt;width:454.5pt;height:7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wj8g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2A21DB8F" w14:textId="77777777" w:rsidR="00FF0AAB" w:rsidRPr="005306BF" w:rsidRDefault="00FF0AAB" w:rsidP="00B210A8">
                      <w:pPr>
                        <w:jc w:val="center"/>
                        <w:rPr>
                          <w:b/>
                          <w:sz w:val="28"/>
                        </w:rPr>
                      </w:pPr>
                      <w:r w:rsidRPr="005306BF">
                        <w:rPr>
                          <w:b/>
                          <w:sz w:val="28"/>
                        </w:rPr>
                        <w:t xml:space="preserve">STAP </w:t>
                      </w:r>
                      <w:r>
                        <w:rPr>
                          <w:b/>
                          <w:sz w:val="28"/>
                        </w:rPr>
                        <w:t>4</w:t>
                      </w:r>
                      <w:r w:rsidRPr="005306BF">
                        <w:rPr>
                          <w:b/>
                          <w:sz w:val="28"/>
                        </w:rPr>
                        <w:t xml:space="preserve">: </w:t>
                      </w:r>
                      <w:r>
                        <w:rPr>
                          <w:b/>
                          <w:sz w:val="28"/>
                        </w:rPr>
                        <w:t xml:space="preserve">WEGEN VAN </w:t>
                      </w:r>
                      <w:r w:rsidR="000A2C1F">
                        <w:rPr>
                          <w:b/>
                          <w:sz w:val="28"/>
                        </w:rPr>
                        <w:t>AARD EN ERNST</w:t>
                      </w:r>
                    </w:p>
                  </w:txbxContent>
                </v:textbox>
                <w10:wrap type="topAndBottom"/>
              </v:shape>
            </w:pict>
          </mc:Fallback>
        </mc:AlternateContent>
      </w:r>
    </w:p>
    <w:p w14:paraId="0C8E7D2D" w14:textId="77777777" w:rsidR="00B210A8" w:rsidRPr="00925B8F" w:rsidRDefault="00B210A8" w:rsidP="00671CFA">
      <w:pPr>
        <w:rPr>
          <w:rFonts w:asciiTheme="minorHAnsi" w:hAnsiTheme="minorHAnsi" w:cstheme="minorHAnsi"/>
        </w:rPr>
      </w:pPr>
    </w:p>
    <w:p w14:paraId="5164EB88" w14:textId="77777777" w:rsidR="00A6378E" w:rsidRPr="00925B8F" w:rsidRDefault="00A6378E" w:rsidP="00671CFA">
      <w:pPr>
        <w:rPr>
          <w:rFonts w:asciiTheme="minorHAnsi" w:hAnsiTheme="minorHAnsi" w:cstheme="minorHAnsi"/>
        </w:rPr>
      </w:pPr>
      <w:r w:rsidRPr="00925B8F">
        <w:rPr>
          <w:rFonts w:asciiTheme="minorHAnsi" w:hAnsiTheme="minorHAnsi" w:cstheme="minorHAnsi"/>
        </w:rPr>
        <w:t xml:space="preserve">In stap 3 zijn de signalen en de informatie vanuit betrokkenen bij elkaar gebracht. </w:t>
      </w:r>
      <w:r w:rsidR="00143473" w:rsidRPr="00925B8F">
        <w:rPr>
          <w:rFonts w:asciiTheme="minorHAnsi" w:hAnsiTheme="minorHAnsi" w:cstheme="minorHAnsi"/>
        </w:rPr>
        <w:t xml:space="preserve">Het is nu van belang om alle informatie bij elkaar te leggen en te kijken wat de volgende stap kan zijn. Omdat </w:t>
      </w:r>
      <w:r w:rsidR="00DE28E9" w:rsidRPr="00925B8F">
        <w:rPr>
          <w:rFonts w:asciiTheme="minorHAnsi" w:hAnsiTheme="minorHAnsi" w:cstheme="minorHAnsi"/>
        </w:rPr>
        <w:t xml:space="preserve">de </w:t>
      </w:r>
      <w:proofErr w:type="spellStart"/>
      <w:r w:rsidR="00A06A5E">
        <w:rPr>
          <w:rFonts w:asciiTheme="minorHAnsi" w:hAnsiTheme="minorHAnsi" w:cstheme="minorHAnsi"/>
        </w:rPr>
        <w:t>SvdO</w:t>
      </w:r>
      <w:proofErr w:type="spellEnd"/>
      <w:r w:rsidR="00DE28E9" w:rsidRPr="00925B8F">
        <w:rPr>
          <w:rFonts w:asciiTheme="minorHAnsi" w:hAnsiTheme="minorHAnsi" w:cstheme="minorHAnsi"/>
        </w:rPr>
        <w:t xml:space="preserve"> geen hulpverlening biedt</w:t>
      </w:r>
      <w:r w:rsidR="00143473" w:rsidRPr="00925B8F">
        <w:rPr>
          <w:rFonts w:asciiTheme="minorHAnsi" w:hAnsiTheme="minorHAnsi" w:cstheme="minorHAnsi"/>
        </w:rPr>
        <w:t>, zullen we in de meeste gevallen contact hebben met het ge</w:t>
      </w:r>
      <w:r w:rsidR="00A06A5E">
        <w:rPr>
          <w:rFonts w:asciiTheme="minorHAnsi" w:hAnsiTheme="minorHAnsi" w:cstheme="minorHAnsi"/>
        </w:rPr>
        <w:t>biedsteam</w:t>
      </w:r>
      <w:r w:rsidR="00143473" w:rsidRPr="00925B8F">
        <w:rPr>
          <w:rFonts w:asciiTheme="minorHAnsi" w:hAnsiTheme="minorHAnsi" w:cstheme="minorHAnsi"/>
        </w:rPr>
        <w:t xml:space="preserve"> of met Veilig Thuis om deze afweging goed te kunnen maken.</w:t>
      </w:r>
    </w:p>
    <w:p w14:paraId="27ACA57C" w14:textId="77777777" w:rsidR="00A6378E" w:rsidRPr="00925B8F" w:rsidRDefault="00A6378E" w:rsidP="00671CFA">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830"/>
        <w:gridCol w:w="6096"/>
      </w:tblGrid>
      <w:tr w:rsidR="00143473" w:rsidRPr="00925B8F" w14:paraId="79B1753E" w14:textId="77777777" w:rsidTr="006E6C61">
        <w:tc>
          <w:tcPr>
            <w:tcW w:w="2830" w:type="dxa"/>
          </w:tcPr>
          <w:p w14:paraId="25556129" w14:textId="77777777" w:rsidR="00143473" w:rsidRPr="00925B8F" w:rsidRDefault="00143473" w:rsidP="006E6C61">
            <w:pPr>
              <w:rPr>
                <w:rFonts w:asciiTheme="minorHAnsi" w:hAnsiTheme="minorHAnsi" w:cstheme="minorHAnsi"/>
                <w:b/>
              </w:rPr>
            </w:pPr>
            <w:r w:rsidRPr="00925B8F">
              <w:rPr>
                <w:rFonts w:asciiTheme="minorHAnsi" w:hAnsiTheme="minorHAnsi" w:cstheme="minorHAnsi"/>
                <w:b/>
              </w:rPr>
              <w:t>Stap 4</w:t>
            </w:r>
          </w:p>
        </w:tc>
        <w:tc>
          <w:tcPr>
            <w:tcW w:w="6096" w:type="dxa"/>
          </w:tcPr>
          <w:p w14:paraId="577D36F0" w14:textId="77777777" w:rsidR="00143473" w:rsidRPr="00925B8F" w:rsidRDefault="00143473" w:rsidP="006E6C61">
            <w:pPr>
              <w:rPr>
                <w:rFonts w:asciiTheme="minorHAnsi" w:hAnsiTheme="minorHAnsi" w:cstheme="minorHAnsi"/>
                <w:b/>
              </w:rPr>
            </w:pPr>
            <w:r w:rsidRPr="00925B8F">
              <w:rPr>
                <w:rFonts w:asciiTheme="minorHAnsi" w:hAnsiTheme="minorHAnsi" w:cstheme="minorHAnsi"/>
                <w:b/>
              </w:rPr>
              <w:t>Wegen van geweld / kindermishandeling</w:t>
            </w:r>
          </w:p>
        </w:tc>
      </w:tr>
      <w:tr w:rsidR="00143473" w:rsidRPr="00925B8F" w14:paraId="3DE7BF70" w14:textId="77777777" w:rsidTr="006E6C61">
        <w:tc>
          <w:tcPr>
            <w:tcW w:w="2830" w:type="dxa"/>
          </w:tcPr>
          <w:p w14:paraId="27EBC67C" w14:textId="77777777" w:rsidR="00143473" w:rsidRPr="00925B8F" w:rsidRDefault="00143473" w:rsidP="00143473">
            <w:pPr>
              <w:rPr>
                <w:rFonts w:asciiTheme="minorHAnsi" w:hAnsiTheme="minorHAnsi" w:cstheme="minorHAnsi"/>
                <w:b/>
              </w:rPr>
            </w:pPr>
            <w:r w:rsidRPr="00925B8F">
              <w:rPr>
                <w:rFonts w:asciiTheme="minorHAnsi" w:hAnsiTheme="minorHAnsi" w:cstheme="minorHAnsi"/>
                <w:b/>
              </w:rPr>
              <w:t>Wie is eindverantwoordelijk</w:t>
            </w:r>
          </w:p>
        </w:tc>
        <w:tc>
          <w:tcPr>
            <w:tcW w:w="6096" w:type="dxa"/>
          </w:tcPr>
          <w:p w14:paraId="1B2A395F" w14:textId="77777777" w:rsidR="00143473" w:rsidRPr="00925B8F" w:rsidRDefault="00A06A5E" w:rsidP="00143473">
            <w:pPr>
              <w:rPr>
                <w:rFonts w:asciiTheme="minorHAnsi" w:hAnsiTheme="minorHAnsi" w:cstheme="minorHAnsi"/>
              </w:rPr>
            </w:pPr>
            <w:proofErr w:type="spellStart"/>
            <w:r w:rsidRPr="00925B8F">
              <w:rPr>
                <w:rFonts w:asciiTheme="minorHAnsi" w:hAnsiTheme="minorHAnsi" w:cstheme="minorHAnsi"/>
              </w:rPr>
              <w:t>A</w:t>
            </w:r>
            <w:r w:rsidR="00DE28E9" w:rsidRPr="00925B8F">
              <w:rPr>
                <w:rFonts w:asciiTheme="minorHAnsi" w:hAnsiTheme="minorHAnsi" w:cstheme="minorHAnsi"/>
              </w:rPr>
              <w:t>andachtsfunctionaris</w:t>
            </w:r>
            <w:proofErr w:type="spellEnd"/>
            <w:r>
              <w:rPr>
                <w:rFonts w:asciiTheme="minorHAnsi" w:hAnsiTheme="minorHAnsi" w:cstheme="minorHAnsi"/>
              </w:rPr>
              <w:t>/ directeur</w:t>
            </w:r>
          </w:p>
        </w:tc>
      </w:tr>
      <w:tr w:rsidR="00143473" w:rsidRPr="00925B8F" w14:paraId="77C9640E" w14:textId="77777777" w:rsidTr="006E6C61">
        <w:tc>
          <w:tcPr>
            <w:tcW w:w="2830" w:type="dxa"/>
          </w:tcPr>
          <w:p w14:paraId="7EA801ED" w14:textId="77777777" w:rsidR="00143473" w:rsidRPr="00925B8F" w:rsidRDefault="00143473" w:rsidP="00143473">
            <w:pPr>
              <w:rPr>
                <w:rFonts w:asciiTheme="minorHAnsi" w:hAnsiTheme="minorHAnsi" w:cstheme="minorHAnsi"/>
                <w:b/>
              </w:rPr>
            </w:pPr>
            <w:r w:rsidRPr="00925B8F">
              <w:rPr>
                <w:rFonts w:asciiTheme="minorHAnsi" w:hAnsiTheme="minorHAnsi" w:cstheme="minorHAnsi"/>
                <w:b/>
              </w:rPr>
              <w:t>Met wie vindt vooroverleg plaats</w:t>
            </w:r>
          </w:p>
        </w:tc>
        <w:tc>
          <w:tcPr>
            <w:tcW w:w="6096" w:type="dxa"/>
          </w:tcPr>
          <w:p w14:paraId="0E5EE3ED" w14:textId="77777777" w:rsidR="00143473" w:rsidRPr="00925B8F" w:rsidRDefault="00B52296" w:rsidP="00143473">
            <w:pPr>
              <w:pStyle w:val="Lijstalinea"/>
              <w:numPr>
                <w:ilvl w:val="0"/>
                <w:numId w:val="21"/>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143473" w:rsidRPr="00925B8F">
              <w:rPr>
                <w:rFonts w:asciiTheme="minorHAnsi" w:hAnsiTheme="minorHAnsi" w:cstheme="minorHAnsi"/>
              </w:rPr>
              <w:t xml:space="preserve"> met </w:t>
            </w:r>
            <w:r w:rsidRPr="00925B8F">
              <w:rPr>
                <w:rFonts w:asciiTheme="minorHAnsi" w:hAnsiTheme="minorHAnsi" w:cstheme="minorHAnsi"/>
              </w:rPr>
              <w:t>leerkracht</w:t>
            </w:r>
          </w:p>
          <w:p w14:paraId="695AB444" w14:textId="77777777" w:rsidR="00143473" w:rsidRPr="00925B8F" w:rsidRDefault="00B52296" w:rsidP="00143473">
            <w:pPr>
              <w:pStyle w:val="Lijstalinea"/>
              <w:numPr>
                <w:ilvl w:val="0"/>
                <w:numId w:val="21"/>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143473" w:rsidRPr="00925B8F">
              <w:rPr>
                <w:rFonts w:asciiTheme="minorHAnsi" w:hAnsiTheme="minorHAnsi" w:cstheme="minorHAnsi"/>
              </w:rPr>
              <w:t xml:space="preserve"> met </w:t>
            </w:r>
            <w:r w:rsidR="00A06A5E">
              <w:rPr>
                <w:rFonts w:asciiTheme="minorHAnsi" w:hAnsiTheme="minorHAnsi" w:cstheme="minorHAnsi"/>
              </w:rPr>
              <w:t>gebiedsteam</w:t>
            </w:r>
          </w:p>
          <w:p w14:paraId="57C2853F" w14:textId="77777777" w:rsidR="00143473" w:rsidRPr="00925B8F" w:rsidRDefault="00B52296" w:rsidP="00143473">
            <w:pPr>
              <w:pStyle w:val="Lijstalinea"/>
              <w:numPr>
                <w:ilvl w:val="0"/>
                <w:numId w:val="21"/>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143473" w:rsidRPr="00925B8F">
              <w:rPr>
                <w:rFonts w:asciiTheme="minorHAnsi" w:hAnsiTheme="minorHAnsi" w:cstheme="minorHAnsi"/>
              </w:rPr>
              <w:t xml:space="preserve"> met VT</w:t>
            </w:r>
          </w:p>
          <w:p w14:paraId="5C7E94FB" w14:textId="77777777" w:rsidR="00143473" w:rsidRPr="00925B8F" w:rsidRDefault="00B52296" w:rsidP="00143473">
            <w:pPr>
              <w:pStyle w:val="Lijstalinea"/>
              <w:numPr>
                <w:ilvl w:val="0"/>
                <w:numId w:val="21"/>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143473" w:rsidRPr="00925B8F">
              <w:rPr>
                <w:rFonts w:asciiTheme="minorHAnsi" w:hAnsiTheme="minorHAnsi" w:cstheme="minorHAnsi"/>
              </w:rPr>
              <w:t xml:space="preserve"> met interne deskundige</w:t>
            </w:r>
          </w:p>
          <w:p w14:paraId="7F264BE1" w14:textId="77777777" w:rsidR="00143473" w:rsidRPr="00925B8F" w:rsidRDefault="00143473" w:rsidP="00143473">
            <w:pPr>
              <w:rPr>
                <w:rFonts w:asciiTheme="minorHAnsi" w:hAnsiTheme="minorHAnsi" w:cstheme="minorHAnsi"/>
              </w:rPr>
            </w:pPr>
          </w:p>
          <w:p w14:paraId="7B39E9C0" w14:textId="77777777" w:rsidR="00143473" w:rsidRPr="00925B8F" w:rsidRDefault="00143473" w:rsidP="00143473">
            <w:pPr>
              <w:rPr>
                <w:rFonts w:asciiTheme="minorHAnsi" w:hAnsiTheme="minorHAnsi" w:cstheme="minorHAnsi"/>
              </w:rPr>
            </w:pPr>
            <w:r w:rsidRPr="00925B8F">
              <w:rPr>
                <w:rFonts w:asciiTheme="minorHAnsi" w:hAnsiTheme="minorHAnsi" w:cstheme="minorHAnsi"/>
              </w:rPr>
              <w:t>Nagaan wie het gesprek gaat voeren en wie er (extern) aanwezig dient te zijn (gemeentelijk team / hulpverlening / VT)</w:t>
            </w:r>
          </w:p>
        </w:tc>
      </w:tr>
      <w:tr w:rsidR="00143473" w:rsidRPr="00925B8F" w14:paraId="5EA36979" w14:textId="77777777" w:rsidTr="006E6C61">
        <w:tc>
          <w:tcPr>
            <w:tcW w:w="2830" w:type="dxa"/>
          </w:tcPr>
          <w:p w14:paraId="0410704A" w14:textId="77777777" w:rsidR="00143473" w:rsidRPr="00925B8F" w:rsidRDefault="00143473" w:rsidP="00143473">
            <w:pPr>
              <w:rPr>
                <w:rFonts w:asciiTheme="minorHAnsi" w:hAnsiTheme="minorHAnsi" w:cstheme="minorHAnsi"/>
                <w:b/>
              </w:rPr>
            </w:pPr>
            <w:r w:rsidRPr="00925B8F">
              <w:rPr>
                <w:rFonts w:asciiTheme="minorHAnsi" w:hAnsiTheme="minorHAnsi" w:cstheme="minorHAnsi"/>
                <w:b/>
              </w:rPr>
              <w:t>Wie gaat in gesprek met betrokkenen</w:t>
            </w:r>
          </w:p>
        </w:tc>
        <w:tc>
          <w:tcPr>
            <w:tcW w:w="6096" w:type="dxa"/>
          </w:tcPr>
          <w:p w14:paraId="05B07C76" w14:textId="77777777" w:rsidR="00143473" w:rsidRPr="00925B8F" w:rsidRDefault="00143473" w:rsidP="00143473">
            <w:pPr>
              <w:rPr>
                <w:rFonts w:asciiTheme="minorHAnsi" w:hAnsiTheme="minorHAnsi" w:cstheme="minorHAnsi"/>
              </w:rPr>
            </w:pPr>
            <w:r w:rsidRPr="00925B8F">
              <w:rPr>
                <w:rFonts w:asciiTheme="minorHAnsi" w:hAnsiTheme="minorHAnsi" w:cstheme="minorHAnsi"/>
              </w:rPr>
              <w:t>Tijdens het vooroverleg wordt gekeken wat en wie er nodig zijn in s</w:t>
            </w:r>
            <w:r w:rsidR="005436F2" w:rsidRPr="00925B8F">
              <w:rPr>
                <w:rFonts w:asciiTheme="minorHAnsi" w:hAnsiTheme="minorHAnsi" w:cstheme="minorHAnsi"/>
              </w:rPr>
              <w:t>tap</w:t>
            </w:r>
            <w:r w:rsidRPr="00925B8F">
              <w:rPr>
                <w:rFonts w:asciiTheme="minorHAnsi" w:hAnsiTheme="minorHAnsi" w:cstheme="minorHAnsi"/>
              </w:rPr>
              <w:t xml:space="preserve"> 5. Het afwegingskader </w:t>
            </w:r>
            <w:hyperlink r:id="rId11" w:history="1">
              <w:r w:rsidR="002905E1">
                <w:rPr>
                  <w:rStyle w:val="Hyperlink"/>
                  <w:b/>
                  <w:bCs/>
                </w:rPr>
                <w:t>https://www.poraad.nl/files/themas/school_kind_omgeving/afwegingskader_bij_meldcode_kindermishandeling.pdf</w:t>
              </w:r>
            </w:hyperlink>
            <w:r w:rsidR="002905E1">
              <w:rPr>
                <w:b/>
                <w:bCs/>
              </w:rPr>
              <w:t xml:space="preserve"> </w:t>
            </w:r>
            <w:r w:rsidRPr="00925B8F">
              <w:rPr>
                <w:rFonts w:asciiTheme="minorHAnsi" w:hAnsiTheme="minorHAnsi" w:cstheme="minorHAnsi"/>
              </w:rPr>
              <w:t>en de uitkomst</w:t>
            </w:r>
            <w:r w:rsidR="005436F2" w:rsidRPr="00925B8F">
              <w:rPr>
                <w:rFonts w:asciiTheme="minorHAnsi" w:hAnsiTheme="minorHAnsi" w:cstheme="minorHAnsi"/>
              </w:rPr>
              <w:t xml:space="preserve"> hiervan</w:t>
            </w:r>
            <w:r w:rsidRPr="00925B8F">
              <w:rPr>
                <w:rFonts w:asciiTheme="minorHAnsi" w:hAnsiTheme="minorHAnsi" w:cstheme="minorHAnsi"/>
              </w:rPr>
              <w:t xml:space="preserve"> heeft hierbij een belangrijke rol.</w:t>
            </w:r>
          </w:p>
        </w:tc>
      </w:tr>
      <w:tr w:rsidR="00143473" w:rsidRPr="00925B8F" w14:paraId="66E384CC" w14:textId="77777777" w:rsidTr="006E6C61">
        <w:tc>
          <w:tcPr>
            <w:tcW w:w="2830" w:type="dxa"/>
          </w:tcPr>
          <w:p w14:paraId="3E12200C" w14:textId="77777777" w:rsidR="00143473" w:rsidRPr="00925B8F" w:rsidRDefault="00143473" w:rsidP="00143473">
            <w:pPr>
              <w:rPr>
                <w:rFonts w:asciiTheme="minorHAnsi" w:hAnsiTheme="minorHAnsi" w:cstheme="minorHAnsi"/>
                <w:b/>
              </w:rPr>
            </w:pPr>
            <w:r w:rsidRPr="00925B8F">
              <w:rPr>
                <w:rFonts w:asciiTheme="minorHAnsi" w:hAnsiTheme="minorHAnsi" w:cstheme="minorHAnsi"/>
                <w:b/>
              </w:rPr>
              <w:t>Registreren</w:t>
            </w:r>
          </w:p>
        </w:tc>
        <w:tc>
          <w:tcPr>
            <w:tcW w:w="6096" w:type="dxa"/>
          </w:tcPr>
          <w:p w14:paraId="58644513" w14:textId="77777777" w:rsidR="00143473" w:rsidRPr="00925B8F" w:rsidRDefault="00143473" w:rsidP="00143473">
            <w:pPr>
              <w:rPr>
                <w:rFonts w:asciiTheme="minorHAnsi" w:hAnsiTheme="minorHAnsi" w:cstheme="minorHAnsi"/>
              </w:rPr>
            </w:pPr>
            <w:r w:rsidRPr="00925B8F">
              <w:rPr>
                <w:rFonts w:asciiTheme="minorHAnsi" w:hAnsiTheme="minorHAnsi" w:cstheme="minorHAnsi"/>
              </w:rPr>
              <w:t xml:space="preserve">De </w:t>
            </w:r>
            <w:proofErr w:type="spellStart"/>
            <w:r w:rsidR="00B52296" w:rsidRPr="00925B8F">
              <w:rPr>
                <w:rFonts w:asciiTheme="minorHAnsi" w:hAnsiTheme="minorHAnsi" w:cstheme="minorHAnsi"/>
              </w:rPr>
              <w:t>aandachtsfunctionaris</w:t>
            </w:r>
            <w:proofErr w:type="spellEnd"/>
            <w:r w:rsidRPr="00925B8F">
              <w:rPr>
                <w:rFonts w:asciiTheme="minorHAnsi" w:hAnsiTheme="minorHAnsi" w:cstheme="minorHAnsi"/>
              </w:rPr>
              <w:t xml:space="preserve"> legt in </w:t>
            </w:r>
            <w:proofErr w:type="spellStart"/>
            <w:r w:rsidR="00B52296" w:rsidRPr="00925B8F">
              <w:rPr>
                <w:rFonts w:asciiTheme="minorHAnsi" w:hAnsiTheme="minorHAnsi" w:cstheme="minorHAnsi"/>
              </w:rPr>
              <w:t>Parnassys</w:t>
            </w:r>
            <w:proofErr w:type="spellEnd"/>
            <w:r w:rsidRPr="00925B8F">
              <w:rPr>
                <w:rFonts w:asciiTheme="minorHAnsi" w:hAnsiTheme="minorHAnsi" w:cstheme="minorHAnsi"/>
              </w:rPr>
              <w:t xml:space="preserve"> vast:</w:t>
            </w:r>
          </w:p>
          <w:p w14:paraId="19BAC624" w14:textId="77777777" w:rsidR="00143473" w:rsidRPr="00925B8F" w:rsidRDefault="00143473" w:rsidP="00143473">
            <w:pPr>
              <w:pStyle w:val="Lijstalinea"/>
              <w:numPr>
                <w:ilvl w:val="0"/>
                <w:numId w:val="28"/>
              </w:numPr>
              <w:rPr>
                <w:rFonts w:asciiTheme="minorHAnsi" w:hAnsiTheme="minorHAnsi" w:cstheme="minorHAnsi"/>
              </w:rPr>
            </w:pPr>
            <w:r w:rsidRPr="00925B8F">
              <w:rPr>
                <w:rFonts w:asciiTheme="minorHAnsi" w:hAnsiTheme="minorHAnsi" w:cstheme="minorHAnsi"/>
              </w:rPr>
              <w:t>hoe is de weging gedaan (taxatie instrument/overleg met/anders)</w:t>
            </w:r>
          </w:p>
          <w:p w14:paraId="2D501D8F" w14:textId="77777777" w:rsidR="00143473" w:rsidRPr="00925B8F" w:rsidRDefault="00143473" w:rsidP="00143473">
            <w:pPr>
              <w:pStyle w:val="Lijstalinea"/>
              <w:numPr>
                <w:ilvl w:val="0"/>
                <w:numId w:val="22"/>
              </w:numPr>
              <w:rPr>
                <w:rFonts w:asciiTheme="minorHAnsi" w:hAnsiTheme="minorHAnsi" w:cstheme="minorHAnsi"/>
              </w:rPr>
            </w:pPr>
            <w:r w:rsidRPr="00925B8F">
              <w:rPr>
                <w:rFonts w:asciiTheme="minorHAnsi" w:hAnsiTheme="minorHAnsi" w:cstheme="minorHAnsi"/>
              </w:rPr>
              <w:t>uitkomst vanuit afwegingskader</w:t>
            </w:r>
          </w:p>
          <w:p w14:paraId="758ABF8D" w14:textId="77777777" w:rsidR="00143473" w:rsidRPr="00925B8F" w:rsidRDefault="00143473" w:rsidP="00A06A5E">
            <w:pPr>
              <w:pStyle w:val="Lijstalinea"/>
              <w:numPr>
                <w:ilvl w:val="0"/>
                <w:numId w:val="22"/>
              </w:numPr>
              <w:rPr>
                <w:rFonts w:asciiTheme="minorHAnsi" w:hAnsiTheme="minorHAnsi" w:cstheme="minorHAnsi"/>
              </w:rPr>
            </w:pPr>
            <w:r w:rsidRPr="00925B8F">
              <w:rPr>
                <w:rFonts w:asciiTheme="minorHAnsi" w:hAnsiTheme="minorHAnsi" w:cstheme="minorHAnsi"/>
              </w:rPr>
              <w:t xml:space="preserve">de </w:t>
            </w:r>
            <w:proofErr w:type="spellStart"/>
            <w:r w:rsidR="00B52296" w:rsidRPr="00925B8F">
              <w:rPr>
                <w:rFonts w:asciiTheme="minorHAnsi" w:hAnsiTheme="minorHAnsi" w:cstheme="minorHAnsi"/>
              </w:rPr>
              <w:t>aandachtsfunctionaris</w:t>
            </w:r>
            <w:proofErr w:type="spellEnd"/>
            <w:r w:rsidRPr="00925B8F">
              <w:rPr>
                <w:rFonts w:asciiTheme="minorHAnsi" w:hAnsiTheme="minorHAnsi" w:cstheme="minorHAnsi"/>
              </w:rPr>
              <w:t xml:space="preserve"> legt uitkomst van weging vast in</w:t>
            </w:r>
            <w:r w:rsidR="00D90ED7" w:rsidRPr="00925B8F">
              <w:rPr>
                <w:rFonts w:asciiTheme="minorHAnsi" w:hAnsiTheme="minorHAnsi" w:cstheme="minorHAnsi"/>
              </w:rPr>
              <w:t xml:space="preserve"> </w:t>
            </w:r>
            <w:proofErr w:type="spellStart"/>
            <w:r w:rsidR="00A06A5E">
              <w:rPr>
                <w:rFonts w:asciiTheme="minorHAnsi" w:hAnsiTheme="minorHAnsi" w:cstheme="minorHAnsi"/>
              </w:rPr>
              <w:t>Parnassys</w:t>
            </w:r>
            <w:proofErr w:type="spellEnd"/>
            <w:r w:rsidR="00A06A5E">
              <w:rPr>
                <w:rFonts w:asciiTheme="minorHAnsi" w:hAnsiTheme="minorHAnsi" w:cstheme="minorHAnsi"/>
              </w:rPr>
              <w:t xml:space="preserve">. </w:t>
            </w:r>
            <w:r w:rsidR="00F07451" w:rsidRPr="00925B8F">
              <w:rPr>
                <w:rFonts w:asciiTheme="minorHAnsi" w:hAnsiTheme="minorHAnsi" w:cstheme="minorHAnsi"/>
              </w:rPr>
              <w:t xml:space="preserve">De meldcode kan ook na stap 4 afgesloten worden omdat na het gesprek met betrokkenen en de professionele weging de vermoedens van huiselijk geweld of kindermishandeling zijn weg genomen. Dit dient ook zichtbaar te zijn in </w:t>
            </w:r>
            <w:proofErr w:type="spellStart"/>
            <w:r w:rsidR="00B52296" w:rsidRPr="00925B8F">
              <w:rPr>
                <w:rFonts w:asciiTheme="minorHAnsi" w:hAnsiTheme="minorHAnsi" w:cstheme="minorHAnsi"/>
              </w:rPr>
              <w:t>Parnassys</w:t>
            </w:r>
            <w:proofErr w:type="spellEnd"/>
            <w:r w:rsidR="00B52296" w:rsidRPr="00925B8F">
              <w:rPr>
                <w:rFonts w:asciiTheme="minorHAnsi" w:hAnsiTheme="minorHAnsi" w:cstheme="minorHAnsi"/>
              </w:rPr>
              <w:t>.</w:t>
            </w:r>
          </w:p>
        </w:tc>
      </w:tr>
      <w:tr w:rsidR="00143473" w:rsidRPr="00925B8F" w14:paraId="6A688ABE" w14:textId="77777777" w:rsidTr="006E6C61">
        <w:tc>
          <w:tcPr>
            <w:tcW w:w="2830" w:type="dxa"/>
          </w:tcPr>
          <w:p w14:paraId="416A7AA0" w14:textId="77777777" w:rsidR="00143473" w:rsidRPr="00925B8F" w:rsidRDefault="00143473" w:rsidP="00143473">
            <w:pPr>
              <w:rPr>
                <w:rFonts w:asciiTheme="minorHAnsi" w:hAnsiTheme="minorHAnsi" w:cstheme="minorHAnsi"/>
                <w:b/>
              </w:rPr>
            </w:pPr>
            <w:r w:rsidRPr="00925B8F">
              <w:rPr>
                <w:rFonts w:asciiTheme="minorHAnsi" w:hAnsiTheme="minorHAnsi" w:cstheme="minorHAnsi"/>
                <w:b/>
              </w:rPr>
              <w:t>Overig</w:t>
            </w:r>
          </w:p>
        </w:tc>
        <w:tc>
          <w:tcPr>
            <w:tcW w:w="6096" w:type="dxa"/>
          </w:tcPr>
          <w:p w14:paraId="2CEF10E9" w14:textId="77777777" w:rsidR="00143473" w:rsidRPr="00925B8F" w:rsidRDefault="00143473" w:rsidP="00143473">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479F7B88" w14:textId="77777777" w:rsidR="0015021C" w:rsidRPr="00925B8F" w:rsidRDefault="0015021C" w:rsidP="00671CFA">
      <w:pPr>
        <w:rPr>
          <w:rFonts w:asciiTheme="minorHAnsi" w:hAnsiTheme="minorHAnsi" w:cstheme="minorHAnsi"/>
        </w:rPr>
      </w:pPr>
    </w:p>
    <w:p w14:paraId="4C52E872" w14:textId="77777777" w:rsidR="002905E1" w:rsidRDefault="002905E1" w:rsidP="00671CFA">
      <w:pPr>
        <w:rPr>
          <w:rFonts w:asciiTheme="minorHAnsi" w:hAnsiTheme="minorHAnsi" w:cstheme="minorHAnsi"/>
        </w:rPr>
      </w:pPr>
    </w:p>
    <w:p w14:paraId="23AC47AA" w14:textId="77777777" w:rsidR="002905E1" w:rsidRDefault="002905E1" w:rsidP="00671CFA">
      <w:pPr>
        <w:rPr>
          <w:rFonts w:asciiTheme="minorHAnsi" w:hAnsiTheme="minorHAnsi" w:cstheme="minorHAnsi"/>
        </w:rPr>
      </w:pPr>
    </w:p>
    <w:p w14:paraId="23460DF7" w14:textId="77777777" w:rsidR="002905E1" w:rsidRDefault="002905E1" w:rsidP="00671CFA">
      <w:pPr>
        <w:rPr>
          <w:rFonts w:asciiTheme="minorHAnsi" w:hAnsiTheme="minorHAnsi" w:cstheme="minorHAnsi"/>
        </w:rPr>
      </w:pPr>
    </w:p>
    <w:p w14:paraId="519281F7" w14:textId="77777777" w:rsidR="00A6378E" w:rsidRPr="00925B8F" w:rsidRDefault="0015021C" w:rsidP="00671CFA">
      <w:pPr>
        <w:rPr>
          <w:rFonts w:asciiTheme="minorHAnsi" w:hAnsiTheme="minorHAnsi" w:cstheme="minorHAnsi"/>
        </w:rPr>
      </w:pPr>
      <w:r w:rsidRPr="00925B8F">
        <w:rPr>
          <w:rFonts w:asciiTheme="minorHAnsi" w:hAnsiTheme="minorHAnsi" w:cstheme="minorHAnsi"/>
          <w:noProof/>
          <w:lang w:eastAsia="nl-NL"/>
        </w:rPr>
        <w:lastRenderedPageBreak/>
        <mc:AlternateContent>
          <mc:Choice Requires="wps">
            <w:drawing>
              <wp:anchor distT="45720" distB="45720" distL="114300" distR="114300" simplePos="0" relativeHeight="251700224" behindDoc="0" locked="0" layoutInCell="1" allowOverlap="1" wp14:anchorId="4BCD72BF" wp14:editId="23B7E40D">
                <wp:simplePos x="0" y="0"/>
                <wp:positionH relativeFrom="column">
                  <wp:posOffset>19128</wp:posOffset>
                </wp:positionH>
                <wp:positionV relativeFrom="paragraph">
                  <wp:posOffset>260505</wp:posOffset>
                </wp:positionV>
                <wp:extent cx="5772150" cy="1003935"/>
                <wp:effectExtent l="0" t="0" r="19050" b="43815"/>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04C05CD1" w14:textId="77777777" w:rsidR="00FF0AAB" w:rsidRPr="005306BF" w:rsidRDefault="00FF0AAB" w:rsidP="00B210A8">
                            <w:pPr>
                              <w:jc w:val="center"/>
                              <w:rPr>
                                <w:b/>
                                <w:sz w:val="28"/>
                              </w:rPr>
                            </w:pPr>
                            <w:r w:rsidRPr="005306BF">
                              <w:rPr>
                                <w:b/>
                                <w:sz w:val="28"/>
                              </w:rPr>
                              <w:t xml:space="preserve">STAP </w:t>
                            </w:r>
                            <w:r>
                              <w:rPr>
                                <w:b/>
                                <w:sz w:val="28"/>
                              </w:rPr>
                              <w:t>5: BESLUITVORMING OP BASIS VAN AFWEGINSKADER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D72BF" id="Tekstvak 6" o:spid="_x0000_s1031" style="position:absolute;margin-left:1.5pt;margin-top:20.5pt;width:454.5pt;height:79.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LV8g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04C05CD1" w14:textId="77777777" w:rsidR="00FF0AAB" w:rsidRPr="005306BF" w:rsidRDefault="00FF0AAB" w:rsidP="00B210A8">
                      <w:pPr>
                        <w:jc w:val="center"/>
                        <w:rPr>
                          <w:b/>
                          <w:sz w:val="28"/>
                        </w:rPr>
                      </w:pPr>
                      <w:r w:rsidRPr="005306BF">
                        <w:rPr>
                          <w:b/>
                          <w:sz w:val="28"/>
                        </w:rPr>
                        <w:t xml:space="preserve">STAP </w:t>
                      </w:r>
                      <w:r>
                        <w:rPr>
                          <w:b/>
                          <w:sz w:val="28"/>
                        </w:rPr>
                        <w:t>5: BESLUITVORMING OP BASIS VAN AFWEGINSKADER</w:t>
                      </w:r>
                    </w:p>
                  </w:txbxContent>
                </v:textbox>
                <w10:wrap type="topAndBottom"/>
              </v:shape>
            </w:pict>
          </mc:Fallback>
        </mc:AlternateContent>
      </w:r>
    </w:p>
    <w:p w14:paraId="7C90B446" w14:textId="77777777" w:rsidR="00A101F2" w:rsidRPr="00925B8F" w:rsidRDefault="00A101F2" w:rsidP="00671CFA">
      <w:pPr>
        <w:rPr>
          <w:rFonts w:asciiTheme="minorHAnsi" w:hAnsiTheme="minorHAnsi" w:cstheme="minorHAnsi"/>
        </w:rPr>
      </w:pPr>
    </w:p>
    <w:p w14:paraId="5660CF93" w14:textId="77777777" w:rsidR="00A101F2" w:rsidRDefault="00A101F2" w:rsidP="00671CFA">
      <w:pPr>
        <w:rPr>
          <w:rFonts w:asciiTheme="minorHAnsi" w:hAnsiTheme="minorHAnsi" w:cstheme="minorHAnsi"/>
        </w:rPr>
      </w:pPr>
      <w:r w:rsidRPr="00925B8F">
        <w:rPr>
          <w:rFonts w:asciiTheme="minorHAnsi" w:hAnsiTheme="minorHAnsi" w:cstheme="minorHAnsi"/>
        </w:rPr>
        <w:t>In stap 5 komt alle informatie uit de voorgaande stappen samen en kijken we samen met het gezin welke hulp of welke stap nu nodig is om de veiligheid van het kind of een andere betrokkene, te borgen. Hierbij maken we gebruik van het afwegingskader wat voor onze beroepsgroep is geschreven. Op basis van het afwegingskader worden de vervolgstappen bepaald. Indien nodig, nemen we contact op met onze samenwerkingspartners. Doel is om het gezin toe te leiden naar hulp of begeleiding, zodat er weer een stabiele thuissituatie kan ontstaan.</w:t>
      </w:r>
    </w:p>
    <w:p w14:paraId="5B0814D7" w14:textId="77777777" w:rsidR="00A101F2" w:rsidRPr="00925B8F" w:rsidRDefault="00A101F2" w:rsidP="00671CFA">
      <w:pPr>
        <w:rPr>
          <w:rFonts w:asciiTheme="minorHAnsi" w:hAnsiTheme="minorHAnsi" w:cstheme="minorHAnsi"/>
        </w:rPr>
      </w:pPr>
    </w:p>
    <w:p w14:paraId="60145F29" w14:textId="77777777" w:rsidR="00A6378E" w:rsidRPr="00925B8F" w:rsidRDefault="00A6378E" w:rsidP="00671CFA">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830"/>
        <w:gridCol w:w="6096"/>
      </w:tblGrid>
      <w:tr w:rsidR="00A101F2" w:rsidRPr="00925B8F" w14:paraId="671D6AC0" w14:textId="77777777" w:rsidTr="006E6C61">
        <w:tc>
          <w:tcPr>
            <w:tcW w:w="2830" w:type="dxa"/>
          </w:tcPr>
          <w:p w14:paraId="089386AF" w14:textId="77777777" w:rsidR="00A101F2" w:rsidRPr="00925B8F" w:rsidRDefault="00A101F2" w:rsidP="006E6C61">
            <w:pPr>
              <w:rPr>
                <w:rFonts w:asciiTheme="minorHAnsi" w:hAnsiTheme="minorHAnsi" w:cstheme="minorHAnsi"/>
                <w:b/>
              </w:rPr>
            </w:pPr>
            <w:r w:rsidRPr="00925B8F">
              <w:rPr>
                <w:rFonts w:asciiTheme="minorHAnsi" w:hAnsiTheme="minorHAnsi" w:cstheme="minorHAnsi"/>
                <w:b/>
              </w:rPr>
              <w:t>Stap 5</w:t>
            </w:r>
          </w:p>
        </w:tc>
        <w:tc>
          <w:tcPr>
            <w:tcW w:w="6096" w:type="dxa"/>
          </w:tcPr>
          <w:p w14:paraId="1EA29270" w14:textId="77777777" w:rsidR="00A101F2" w:rsidRDefault="00A101F2" w:rsidP="006E6C61">
            <w:pPr>
              <w:rPr>
                <w:rFonts w:asciiTheme="minorHAnsi" w:hAnsiTheme="minorHAnsi" w:cstheme="minorHAnsi"/>
                <w:b/>
              </w:rPr>
            </w:pPr>
            <w:r w:rsidRPr="00925B8F">
              <w:rPr>
                <w:rFonts w:asciiTheme="minorHAnsi" w:hAnsiTheme="minorHAnsi" w:cstheme="minorHAnsi"/>
                <w:b/>
              </w:rPr>
              <w:t>Besluitvorming op basis van het afwegingskader</w:t>
            </w:r>
            <w:r w:rsidR="002905E1">
              <w:rPr>
                <w:rFonts w:asciiTheme="minorHAnsi" w:hAnsiTheme="minorHAnsi" w:cstheme="minorHAnsi"/>
                <w:b/>
              </w:rPr>
              <w:t xml:space="preserve"> </w:t>
            </w:r>
            <w:hyperlink r:id="rId12" w:history="1">
              <w:r w:rsidR="002905E1">
                <w:rPr>
                  <w:rStyle w:val="Hyperlink"/>
                  <w:b/>
                  <w:bCs/>
                </w:rPr>
                <w:t>https://www.poraad.nl/files/themas/school_kind_omgeving/afwegingskader_bij_meldcode_kindermishandeling.pdf</w:t>
              </w:r>
            </w:hyperlink>
          </w:p>
          <w:p w14:paraId="5DD88244" w14:textId="77777777" w:rsidR="00684E43" w:rsidRPr="00684E43" w:rsidRDefault="00684E43" w:rsidP="00684E43">
            <w:pPr>
              <w:rPr>
                <w:rFonts w:asciiTheme="minorHAnsi" w:hAnsiTheme="minorHAnsi" w:cstheme="minorHAnsi"/>
                <w:b/>
              </w:rPr>
            </w:pPr>
            <w:r w:rsidRPr="00684E43">
              <w:rPr>
                <w:rFonts w:asciiTheme="minorHAnsi" w:hAnsiTheme="minorHAnsi" w:cstheme="minorHAnsi"/>
                <w:b/>
              </w:rPr>
              <w:t>Afweging 1: Is melden noodzakelijk?</w:t>
            </w:r>
          </w:p>
          <w:p w14:paraId="560A51A7" w14:textId="77777777" w:rsidR="00684E43" w:rsidRDefault="00684E43" w:rsidP="00684E43">
            <w:pPr>
              <w:rPr>
                <w:rFonts w:asciiTheme="minorHAnsi" w:hAnsiTheme="minorHAnsi" w:cstheme="minorHAnsi"/>
                <w:b/>
              </w:rPr>
            </w:pPr>
            <w:r w:rsidRPr="00684E43">
              <w:rPr>
                <w:rFonts w:asciiTheme="minorHAnsi" w:hAnsiTheme="minorHAnsi" w:cstheme="minorHAnsi"/>
                <w:b/>
              </w:rPr>
              <w:t>Afweging 2: Is hulpverlening (ook) mogelijk</w:t>
            </w:r>
          </w:p>
          <w:p w14:paraId="64EB6389" w14:textId="77777777" w:rsidR="00DF0C0B" w:rsidRDefault="00DF0C0B" w:rsidP="00684E43">
            <w:pPr>
              <w:rPr>
                <w:rFonts w:asciiTheme="minorHAnsi" w:hAnsiTheme="minorHAnsi" w:cstheme="minorHAnsi"/>
              </w:rPr>
            </w:pPr>
          </w:p>
          <w:p w14:paraId="35565FE1" w14:textId="77777777" w:rsidR="00DF0C0B" w:rsidRPr="00684E43" w:rsidRDefault="00DF0C0B" w:rsidP="00684E43">
            <w:pPr>
              <w:rPr>
                <w:rFonts w:asciiTheme="minorHAnsi" w:hAnsiTheme="minorHAnsi" w:cstheme="minorHAnsi"/>
                <w:b/>
              </w:rPr>
            </w:pPr>
            <w:r>
              <w:rPr>
                <w:rFonts w:asciiTheme="minorHAnsi" w:hAnsiTheme="minorHAnsi" w:cstheme="minorHAnsi"/>
              </w:rPr>
              <w:t>Zie voor afweging 3 t/m 5: Afwegingskader</w:t>
            </w:r>
          </w:p>
          <w:p w14:paraId="4DA8FDCC" w14:textId="77777777" w:rsidR="00684E43" w:rsidRPr="00925B8F" w:rsidRDefault="00684E43" w:rsidP="006E6C61">
            <w:pPr>
              <w:rPr>
                <w:rFonts w:asciiTheme="minorHAnsi" w:hAnsiTheme="minorHAnsi" w:cstheme="minorHAnsi"/>
                <w:b/>
              </w:rPr>
            </w:pPr>
          </w:p>
        </w:tc>
      </w:tr>
      <w:tr w:rsidR="00A101F2" w:rsidRPr="00925B8F" w14:paraId="6C25E759" w14:textId="77777777" w:rsidTr="006E6C61">
        <w:tc>
          <w:tcPr>
            <w:tcW w:w="2830" w:type="dxa"/>
          </w:tcPr>
          <w:p w14:paraId="6E953A50" w14:textId="77777777" w:rsidR="00A101F2" w:rsidRPr="00925B8F" w:rsidRDefault="00A101F2" w:rsidP="006E6C61">
            <w:pPr>
              <w:rPr>
                <w:rFonts w:asciiTheme="minorHAnsi" w:hAnsiTheme="minorHAnsi" w:cstheme="minorHAnsi"/>
                <w:b/>
              </w:rPr>
            </w:pPr>
            <w:r w:rsidRPr="00925B8F">
              <w:rPr>
                <w:rFonts w:asciiTheme="minorHAnsi" w:hAnsiTheme="minorHAnsi" w:cstheme="minorHAnsi"/>
                <w:b/>
              </w:rPr>
              <w:t>Wie is eindverantwoordelijk</w:t>
            </w:r>
          </w:p>
        </w:tc>
        <w:tc>
          <w:tcPr>
            <w:tcW w:w="6096" w:type="dxa"/>
          </w:tcPr>
          <w:p w14:paraId="6DEB04D9" w14:textId="77777777" w:rsidR="00A101F2" w:rsidRPr="00925B8F" w:rsidRDefault="00A101F2" w:rsidP="006E6C61">
            <w:pPr>
              <w:rPr>
                <w:rFonts w:asciiTheme="minorHAnsi" w:hAnsiTheme="minorHAnsi" w:cstheme="minorHAnsi"/>
              </w:rPr>
            </w:pPr>
            <w:r w:rsidRPr="00925B8F">
              <w:rPr>
                <w:rFonts w:asciiTheme="minorHAnsi" w:hAnsiTheme="minorHAnsi" w:cstheme="minorHAnsi"/>
              </w:rPr>
              <w:t xml:space="preserve">De </w:t>
            </w:r>
            <w:proofErr w:type="spellStart"/>
            <w:r w:rsidR="00B52296" w:rsidRPr="00925B8F">
              <w:rPr>
                <w:rFonts w:asciiTheme="minorHAnsi" w:hAnsiTheme="minorHAnsi" w:cstheme="minorHAnsi"/>
              </w:rPr>
              <w:t>aandachtsfunctionaris</w:t>
            </w:r>
            <w:proofErr w:type="spellEnd"/>
            <w:r w:rsidR="00A06A5E">
              <w:rPr>
                <w:rFonts w:asciiTheme="minorHAnsi" w:hAnsiTheme="minorHAnsi" w:cstheme="minorHAnsi"/>
              </w:rPr>
              <w:t>/ directeur</w:t>
            </w:r>
            <w:r w:rsidR="00B52296" w:rsidRPr="00925B8F">
              <w:rPr>
                <w:rFonts w:asciiTheme="minorHAnsi" w:hAnsiTheme="minorHAnsi" w:cstheme="minorHAnsi"/>
              </w:rPr>
              <w:t xml:space="preserve"> in samenwerking met </w:t>
            </w:r>
            <w:r w:rsidRPr="00925B8F">
              <w:rPr>
                <w:rFonts w:asciiTheme="minorHAnsi" w:hAnsiTheme="minorHAnsi" w:cstheme="minorHAnsi"/>
              </w:rPr>
              <w:t>Veilig Thuis</w:t>
            </w:r>
          </w:p>
        </w:tc>
      </w:tr>
      <w:tr w:rsidR="00E62FBE" w:rsidRPr="00925B8F" w14:paraId="77AD9005" w14:textId="77777777" w:rsidTr="006E6C61">
        <w:tc>
          <w:tcPr>
            <w:tcW w:w="2830" w:type="dxa"/>
          </w:tcPr>
          <w:p w14:paraId="05293E8B" w14:textId="77777777" w:rsidR="00E62FBE" w:rsidRPr="00925B8F" w:rsidRDefault="00E62FBE" w:rsidP="006E6C61">
            <w:pPr>
              <w:rPr>
                <w:rFonts w:asciiTheme="minorHAnsi" w:hAnsiTheme="minorHAnsi" w:cstheme="minorHAnsi"/>
                <w:b/>
              </w:rPr>
            </w:pPr>
          </w:p>
        </w:tc>
        <w:tc>
          <w:tcPr>
            <w:tcW w:w="6096" w:type="dxa"/>
          </w:tcPr>
          <w:p w14:paraId="1A50FBB1" w14:textId="77777777" w:rsidR="00E62FBE" w:rsidRPr="00925B8F" w:rsidRDefault="00684E43" w:rsidP="006E6C61">
            <w:pPr>
              <w:rPr>
                <w:rFonts w:asciiTheme="minorHAnsi" w:hAnsiTheme="minorHAnsi" w:cstheme="minorHAnsi"/>
              </w:rPr>
            </w:pPr>
            <w:r>
              <w:rPr>
                <w:rFonts w:asciiTheme="minorHAnsi" w:hAnsiTheme="minorHAnsi" w:cstheme="minorHAnsi"/>
              </w:rPr>
              <w:t xml:space="preserve">Afweging 1 </w:t>
            </w:r>
            <w:r w:rsidR="00E62FBE" w:rsidRPr="00925B8F">
              <w:rPr>
                <w:rFonts w:asciiTheme="minorHAnsi" w:hAnsiTheme="minorHAnsi" w:cstheme="minorHAnsi"/>
              </w:rPr>
              <w:t xml:space="preserve">wordt genomen door </w:t>
            </w:r>
            <w:proofErr w:type="spellStart"/>
            <w:r w:rsidR="00B52296"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en </w:t>
            </w:r>
            <w:r w:rsidR="00045086" w:rsidRPr="00925B8F">
              <w:rPr>
                <w:rFonts w:asciiTheme="minorHAnsi" w:hAnsiTheme="minorHAnsi" w:cstheme="minorHAnsi"/>
              </w:rPr>
              <w:t>directie</w:t>
            </w:r>
            <w:r w:rsidR="00E62FBE" w:rsidRPr="00925B8F">
              <w:rPr>
                <w:rFonts w:asciiTheme="minorHAnsi" w:hAnsiTheme="minorHAnsi" w:cstheme="minorHAnsi"/>
              </w:rPr>
              <w:t xml:space="preserve">,  in overleg met VT, gemeentelijk team of een andere deskundige, op basis van het </w:t>
            </w:r>
            <w:proofErr w:type="spellStart"/>
            <w:r w:rsidR="00E62FBE" w:rsidRPr="00925B8F">
              <w:rPr>
                <w:rFonts w:asciiTheme="minorHAnsi" w:hAnsiTheme="minorHAnsi" w:cstheme="minorHAnsi"/>
              </w:rPr>
              <w:t>beroepsspecifieke</w:t>
            </w:r>
            <w:proofErr w:type="spellEnd"/>
            <w:r w:rsidR="00E62FBE" w:rsidRPr="00925B8F">
              <w:rPr>
                <w:rFonts w:asciiTheme="minorHAnsi" w:hAnsiTheme="minorHAnsi" w:cstheme="minorHAnsi"/>
              </w:rPr>
              <w:t xml:space="preserve">  afwegingskader (bijlage van dit protocol) waarin antwoord wordt gegeven op de vragen:</w:t>
            </w:r>
          </w:p>
          <w:p w14:paraId="2FD47AB0" w14:textId="77777777" w:rsidR="00E62FBE" w:rsidRPr="00925B8F" w:rsidRDefault="0076319D" w:rsidP="006E6C61">
            <w:pPr>
              <w:pStyle w:val="Lijstalinea"/>
              <w:numPr>
                <w:ilvl w:val="0"/>
                <w:numId w:val="23"/>
              </w:numPr>
              <w:rPr>
                <w:rFonts w:asciiTheme="minorHAnsi" w:hAnsiTheme="minorHAnsi" w:cstheme="minorHAnsi"/>
              </w:rPr>
            </w:pPr>
            <w:r w:rsidRPr="00925B8F">
              <w:rPr>
                <w:rFonts w:asciiTheme="minorHAnsi" w:hAnsiTheme="minorHAnsi" w:cstheme="minorHAnsi"/>
              </w:rPr>
              <w:t>i</w:t>
            </w:r>
            <w:r w:rsidR="00E62FBE" w:rsidRPr="00925B8F">
              <w:rPr>
                <w:rFonts w:asciiTheme="minorHAnsi" w:hAnsiTheme="minorHAnsi" w:cstheme="minorHAnsi"/>
              </w:rPr>
              <w:t>s er sprake van acute onveiligheid</w:t>
            </w:r>
          </w:p>
          <w:p w14:paraId="05736D0F" w14:textId="77777777" w:rsidR="00E62FBE" w:rsidRPr="00925B8F" w:rsidRDefault="0076319D" w:rsidP="006E6C61">
            <w:pPr>
              <w:pStyle w:val="Lijstalinea"/>
              <w:numPr>
                <w:ilvl w:val="0"/>
                <w:numId w:val="23"/>
              </w:numPr>
              <w:rPr>
                <w:rFonts w:asciiTheme="minorHAnsi" w:hAnsiTheme="minorHAnsi" w:cstheme="minorHAnsi"/>
              </w:rPr>
            </w:pPr>
            <w:r w:rsidRPr="00925B8F">
              <w:rPr>
                <w:rFonts w:asciiTheme="minorHAnsi" w:hAnsiTheme="minorHAnsi" w:cstheme="minorHAnsi"/>
              </w:rPr>
              <w:t>i</w:t>
            </w:r>
            <w:r w:rsidR="00E62FBE" w:rsidRPr="00925B8F">
              <w:rPr>
                <w:rFonts w:asciiTheme="minorHAnsi" w:hAnsiTheme="minorHAnsi" w:cstheme="minorHAnsi"/>
              </w:rPr>
              <w:t>s er sprake van structurele onveiligheid</w:t>
            </w:r>
          </w:p>
          <w:p w14:paraId="382B97FD" w14:textId="77777777" w:rsidR="00E62FBE" w:rsidRPr="00925B8F" w:rsidRDefault="0076319D" w:rsidP="006E6C61">
            <w:pPr>
              <w:pStyle w:val="Lijstalinea"/>
              <w:numPr>
                <w:ilvl w:val="0"/>
                <w:numId w:val="23"/>
              </w:numPr>
              <w:rPr>
                <w:rFonts w:asciiTheme="minorHAnsi" w:hAnsiTheme="minorHAnsi" w:cstheme="minorHAnsi"/>
              </w:rPr>
            </w:pPr>
            <w:r w:rsidRPr="00925B8F">
              <w:rPr>
                <w:rFonts w:asciiTheme="minorHAnsi" w:hAnsiTheme="minorHAnsi" w:cstheme="minorHAnsi"/>
              </w:rPr>
              <w:t>i</w:t>
            </w:r>
            <w:r w:rsidR="00E62FBE" w:rsidRPr="00925B8F">
              <w:rPr>
                <w:rFonts w:asciiTheme="minorHAnsi" w:hAnsiTheme="minorHAnsi" w:cstheme="minorHAnsi"/>
              </w:rPr>
              <w:t xml:space="preserve">s er sprake van </w:t>
            </w:r>
            <w:proofErr w:type="spellStart"/>
            <w:r w:rsidR="00E62FBE" w:rsidRPr="00925B8F">
              <w:rPr>
                <w:rFonts w:asciiTheme="minorHAnsi" w:hAnsiTheme="minorHAnsi" w:cstheme="minorHAnsi"/>
              </w:rPr>
              <w:t>disclosure</w:t>
            </w:r>
            <w:proofErr w:type="spellEnd"/>
            <w:r w:rsidR="00B52296" w:rsidRPr="00925B8F">
              <w:rPr>
                <w:rFonts w:asciiTheme="minorHAnsi" w:hAnsiTheme="minorHAnsi" w:cstheme="minorHAnsi"/>
              </w:rPr>
              <w:t xml:space="preserve"> (publicatie/bekendmaking)</w:t>
            </w:r>
          </w:p>
          <w:p w14:paraId="7B729FF2" w14:textId="77777777" w:rsidR="000A2C1F" w:rsidRPr="00925B8F" w:rsidRDefault="000A2C1F" w:rsidP="000A2C1F">
            <w:pPr>
              <w:rPr>
                <w:rFonts w:asciiTheme="minorHAnsi" w:hAnsiTheme="minorHAnsi" w:cstheme="minorHAnsi"/>
              </w:rPr>
            </w:pPr>
          </w:p>
          <w:p w14:paraId="776EFB59" w14:textId="77777777" w:rsidR="000A2C1F" w:rsidRPr="00925B8F" w:rsidRDefault="000A2C1F" w:rsidP="000A2C1F">
            <w:pPr>
              <w:rPr>
                <w:rFonts w:asciiTheme="minorHAnsi" w:hAnsiTheme="minorHAnsi" w:cstheme="minorHAnsi"/>
              </w:rPr>
            </w:pPr>
            <w:r w:rsidRPr="00925B8F">
              <w:rPr>
                <w:rFonts w:asciiTheme="minorHAnsi" w:hAnsiTheme="minorHAnsi" w:cstheme="minorHAnsi"/>
              </w:rPr>
              <w:t>Bij een ‘ja’ wordt er direct een melding gedaan bij Veilig Thuis.</w:t>
            </w:r>
          </w:p>
        </w:tc>
      </w:tr>
      <w:tr w:rsidR="00E62FBE" w:rsidRPr="00925B8F" w14:paraId="3AB6C090" w14:textId="77777777" w:rsidTr="006E6C61">
        <w:tc>
          <w:tcPr>
            <w:tcW w:w="2830" w:type="dxa"/>
          </w:tcPr>
          <w:p w14:paraId="587B1869" w14:textId="77777777" w:rsidR="00E62FBE" w:rsidRPr="00925B8F" w:rsidRDefault="00E62FBE" w:rsidP="006E6C61">
            <w:pPr>
              <w:rPr>
                <w:rFonts w:asciiTheme="minorHAnsi" w:hAnsiTheme="minorHAnsi" w:cstheme="minorHAnsi"/>
                <w:b/>
              </w:rPr>
            </w:pPr>
          </w:p>
        </w:tc>
        <w:tc>
          <w:tcPr>
            <w:tcW w:w="6096" w:type="dxa"/>
          </w:tcPr>
          <w:p w14:paraId="05645315" w14:textId="77777777" w:rsidR="00E62FBE" w:rsidRPr="00925B8F" w:rsidRDefault="00684E43" w:rsidP="006E6C61">
            <w:pPr>
              <w:rPr>
                <w:rFonts w:asciiTheme="minorHAnsi" w:hAnsiTheme="minorHAnsi" w:cstheme="minorHAnsi"/>
              </w:rPr>
            </w:pPr>
            <w:r>
              <w:rPr>
                <w:rFonts w:asciiTheme="minorHAnsi" w:hAnsiTheme="minorHAnsi" w:cstheme="minorHAnsi"/>
              </w:rPr>
              <w:t>Afweging 2</w:t>
            </w:r>
            <w:r w:rsidR="00E62FBE" w:rsidRPr="00925B8F">
              <w:rPr>
                <w:rFonts w:asciiTheme="minorHAnsi" w:hAnsiTheme="minorHAnsi" w:cstheme="minorHAnsi"/>
              </w:rPr>
              <w:t xml:space="preserve"> wordt genomen </w:t>
            </w:r>
            <w:r w:rsidR="00045086" w:rsidRPr="00925B8F">
              <w:rPr>
                <w:rFonts w:asciiTheme="minorHAnsi" w:hAnsiTheme="minorHAnsi" w:cstheme="minorHAnsi"/>
              </w:rPr>
              <w:t xml:space="preserve">door </w:t>
            </w:r>
            <w:proofErr w:type="spellStart"/>
            <w:r w:rsidR="007175E9" w:rsidRPr="00925B8F">
              <w:rPr>
                <w:rFonts w:asciiTheme="minorHAnsi" w:hAnsiTheme="minorHAnsi" w:cstheme="minorHAnsi"/>
              </w:rPr>
              <w:t>aandachtsfunctionaris</w:t>
            </w:r>
            <w:proofErr w:type="spellEnd"/>
            <w:r w:rsidR="00045086" w:rsidRPr="00925B8F">
              <w:rPr>
                <w:rFonts w:asciiTheme="minorHAnsi" w:hAnsiTheme="minorHAnsi" w:cstheme="minorHAnsi"/>
              </w:rPr>
              <w:t xml:space="preserve"> en directie,  in overleg met VT, ge</w:t>
            </w:r>
            <w:r w:rsidR="00C960A8">
              <w:rPr>
                <w:rFonts w:asciiTheme="minorHAnsi" w:hAnsiTheme="minorHAnsi" w:cstheme="minorHAnsi"/>
              </w:rPr>
              <w:t>bieds</w:t>
            </w:r>
            <w:r w:rsidR="00045086" w:rsidRPr="00925B8F">
              <w:rPr>
                <w:rFonts w:asciiTheme="minorHAnsi" w:hAnsiTheme="minorHAnsi" w:cstheme="minorHAnsi"/>
              </w:rPr>
              <w:t xml:space="preserve">team of een andere deskundige </w:t>
            </w:r>
            <w:r w:rsidR="00E62FBE" w:rsidRPr="00925B8F">
              <w:rPr>
                <w:rFonts w:asciiTheme="minorHAnsi" w:hAnsiTheme="minorHAnsi" w:cstheme="minorHAnsi"/>
              </w:rPr>
              <w:t xml:space="preserve">op basis van het </w:t>
            </w:r>
            <w:proofErr w:type="spellStart"/>
            <w:r w:rsidR="00E62FBE" w:rsidRPr="00925B8F">
              <w:rPr>
                <w:rFonts w:asciiTheme="minorHAnsi" w:hAnsiTheme="minorHAnsi" w:cstheme="minorHAnsi"/>
              </w:rPr>
              <w:t>beroepsspecifieke</w:t>
            </w:r>
            <w:proofErr w:type="spellEnd"/>
            <w:r w:rsidR="00E62FBE" w:rsidRPr="00925B8F">
              <w:rPr>
                <w:rFonts w:asciiTheme="minorHAnsi" w:hAnsiTheme="minorHAnsi" w:cstheme="minorHAnsi"/>
              </w:rPr>
              <w:t xml:space="preserve"> afwegingskader waarin antwoord wordt gegeven op de vraag:</w:t>
            </w:r>
          </w:p>
          <w:p w14:paraId="74D4056C" w14:textId="77777777" w:rsidR="00E62FBE" w:rsidRPr="00925B8F" w:rsidRDefault="00E62FBE" w:rsidP="006E6C61">
            <w:pPr>
              <w:pStyle w:val="Lijstalinea"/>
              <w:numPr>
                <w:ilvl w:val="0"/>
                <w:numId w:val="24"/>
              </w:numPr>
              <w:rPr>
                <w:rFonts w:asciiTheme="minorHAnsi" w:hAnsiTheme="minorHAnsi" w:cstheme="minorHAnsi"/>
              </w:rPr>
            </w:pPr>
            <w:r w:rsidRPr="00925B8F">
              <w:rPr>
                <w:rFonts w:asciiTheme="minorHAnsi" w:hAnsiTheme="minorHAnsi" w:cstheme="minorHAnsi"/>
              </w:rPr>
              <w:t xml:space="preserve">Is </w:t>
            </w:r>
            <w:r w:rsidR="007175E9" w:rsidRPr="00925B8F">
              <w:rPr>
                <w:rFonts w:asciiTheme="minorHAnsi" w:hAnsiTheme="minorHAnsi" w:cstheme="minorHAnsi"/>
              </w:rPr>
              <w:t xml:space="preserve">het </w:t>
            </w:r>
            <w:r w:rsidRPr="00925B8F">
              <w:rPr>
                <w:rFonts w:asciiTheme="minorHAnsi" w:hAnsiTheme="minorHAnsi" w:cstheme="minorHAnsi"/>
              </w:rPr>
              <w:t>mogelijk om zelf passende en toereikende hulp te bieden? En zo ja: aan welke voorwaarden moet deze hulp voldoen?</w:t>
            </w:r>
          </w:p>
          <w:p w14:paraId="04E0F44D" w14:textId="77777777" w:rsidR="00E62FBE" w:rsidRPr="00925B8F" w:rsidRDefault="00E62FBE" w:rsidP="006E6C61">
            <w:pPr>
              <w:rPr>
                <w:rFonts w:asciiTheme="minorHAnsi" w:hAnsiTheme="minorHAnsi" w:cstheme="minorHAnsi"/>
              </w:rPr>
            </w:pPr>
          </w:p>
          <w:p w14:paraId="4508EF63" w14:textId="77777777" w:rsidR="00E62FBE" w:rsidRPr="00925B8F" w:rsidRDefault="00A101F2" w:rsidP="006E6C61">
            <w:pPr>
              <w:rPr>
                <w:rFonts w:asciiTheme="minorHAnsi" w:hAnsiTheme="minorHAnsi" w:cstheme="minorHAnsi"/>
              </w:rPr>
            </w:pPr>
            <w:r w:rsidRPr="00925B8F">
              <w:rPr>
                <w:rFonts w:asciiTheme="minorHAnsi" w:hAnsiTheme="minorHAnsi" w:cstheme="minorHAnsi"/>
              </w:rPr>
              <w:t>Wij, als</w:t>
            </w:r>
            <w:r w:rsidR="00E62FBE" w:rsidRPr="00925B8F">
              <w:rPr>
                <w:rFonts w:asciiTheme="minorHAnsi" w:hAnsiTheme="minorHAnsi" w:cstheme="minorHAnsi"/>
              </w:rPr>
              <w:t xml:space="preserve"> </w:t>
            </w:r>
            <w:r w:rsidR="007175E9" w:rsidRPr="00925B8F">
              <w:rPr>
                <w:rFonts w:asciiTheme="minorHAnsi" w:hAnsiTheme="minorHAnsi" w:cstheme="minorHAnsi"/>
              </w:rPr>
              <w:t>school</w:t>
            </w:r>
            <w:r w:rsidR="00E62FBE" w:rsidRPr="00925B8F">
              <w:rPr>
                <w:rFonts w:asciiTheme="minorHAnsi" w:hAnsiTheme="minorHAnsi" w:cstheme="minorHAnsi"/>
              </w:rPr>
              <w:t xml:space="preserve">organisatie in het voorliggend veld </w:t>
            </w:r>
            <w:r w:rsidRPr="00925B8F">
              <w:rPr>
                <w:rFonts w:asciiTheme="minorHAnsi" w:hAnsiTheme="minorHAnsi" w:cstheme="minorHAnsi"/>
              </w:rPr>
              <w:t>zullen</w:t>
            </w:r>
            <w:r w:rsidR="00E62FBE" w:rsidRPr="00925B8F">
              <w:rPr>
                <w:rFonts w:asciiTheme="minorHAnsi" w:hAnsiTheme="minorHAnsi" w:cstheme="minorHAnsi"/>
              </w:rPr>
              <w:t xml:space="preserve"> zelf geen hulpverlening aanbieden, maar </w:t>
            </w:r>
            <w:r w:rsidRPr="00925B8F">
              <w:rPr>
                <w:rFonts w:asciiTheme="minorHAnsi" w:hAnsiTheme="minorHAnsi" w:cstheme="minorHAnsi"/>
              </w:rPr>
              <w:t xml:space="preserve">het is wel onze verantwoordelijkheid </w:t>
            </w:r>
            <w:r w:rsidR="00E62FBE" w:rsidRPr="00925B8F">
              <w:rPr>
                <w:rFonts w:asciiTheme="minorHAnsi" w:hAnsiTheme="minorHAnsi" w:cstheme="minorHAnsi"/>
              </w:rPr>
              <w:t xml:space="preserve">om de betrokkenen naar hulpverlening toe te leiden, zoals een </w:t>
            </w:r>
            <w:r w:rsidR="00C960A8">
              <w:rPr>
                <w:rFonts w:asciiTheme="minorHAnsi" w:hAnsiTheme="minorHAnsi" w:cstheme="minorHAnsi"/>
              </w:rPr>
              <w:t>gebiedsteam</w:t>
            </w:r>
            <w:r w:rsidR="00E62FBE" w:rsidRPr="00925B8F">
              <w:rPr>
                <w:rFonts w:asciiTheme="minorHAnsi" w:hAnsiTheme="minorHAnsi" w:cstheme="minorHAnsi"/>
              </w:rPr>
              <w:t xml:space="preserve"> of een huisarts.</w:t>
            </w:r>
          </w:p>
          <w:p w14:paraId="02D47266" w14:textId="77777777" w:rsidR="000A2C1F" w:rsidRPr="00925B8F" w:rsidRDefault="000A2C1F" w:rsidP="006E6C61">
            <w:pPr>
              <w:rPr>
                <w:rFonts w:asciiTheme="minorHAnsi" w:hAnsiTheme="minorHAnsi" w:cstheme="minorHAnsi"/>
              </w:rPr>
            </w:pPr>
          </w:p>
          <w:p w14:paraId="2B3566D5" w14:textId="77777777" w:rsidR="000A2C1F" w:rsidRPr="00925B8F" w:rsidRDefault="000A2C1F" w:rsidP="00684E43">
            <w:pPr>
              <w:rPr>
                <w:rFonts w:asciiTheme="minorHAnsi" w:hAnsiTheme="minorHAnsi" w:cstheme="minorHAnsi"/>
              </w:rPr>
            </w:pPr>
            <w:r w:rsidRPr="00925B8F">
              <w:rPr>
                <w:rFonts w:asciiTheme="minorHAnsi" w:hAnsiTheme="minorHAnsi" w:cstheme="minorHAnsi"/>
              </w:rPr>
              <w:lastRenderedPageBreak/>
              <w:t>Bij een ‘ja</w:t>
            </w:r>
            <w:r w:rsidR="00684E43">
              <w:rPr>
                <w:rFonts w:asciiTheme="minorHAnsi" w:hAnsiTheme="minorHAnsi" w:cstheme="minorHAnsi"/>
              </w:rPr>
              <w:t xml:space="preserve">` </w:t>
            </w:r>
            <w:r w:rsidRPr="00925B8F">
              <w:rPr>
                <w:rFonts w:asciiTheme="minorHAnsi" w:hAnsiTheme="minorHAnsi" w:cstheme="minorHAnsi"/>
              </w:rPr>
              <w:t>zal overleg plaatsvinden met Veilig Thuis hoe de veiligheid wordt gewaarborgd tijdens de hulp aan het gezin.</w:t>
            </w:r>
          </w:p>
        </w:tc>
      </w:tr>
      <w:tr w:rsidR="00E62FBE" w:rsidRPr="00925B8F" w14:paraId="112215A4" w14:textId="77777777" w:rsidTr="006E6C61">
        <w:tc>
          <w:tcPr>
            <w:tcW w:w="2830" w:type="dxa"/>
          </w:tcPr>
          <w:p w14:paraId="10063439" w14:textId="77777777" w:rsidR="00E62FBE" w:rsidRPr="00925B8F" w:rsidRDefault="00E62FBE" w:rsidP="006E6C61">
            <w:pPr>
              <w:rPr>
                <w:rFonts w:asciiTheme="minorHAnsi" w:hAnsiTheme="minorHAnsi" w:cstheme="minorHAnsi"/>
                <w:b/>
              </w:rPr>
            </w:pPr>
          </w:p>
        </w:tc>
        <w:tc>
          <w:tcPr>
            <w:tcW w:w="6096" w:type="dxa"/>
          </w:tcPr>
          <w:p w14:paraId="590E355D" w14:textId="77777777" w:rsidR="00E62FBE" w:rsidRPr="00925B8F" w:rsidRDefault="00E62FBE" w:rsidP="006E6C61">
            <w:pPr>
              <w:rPr>
                <w:rFonts w:asciiTheme="minorHAnsi" w:hAnsiTheme="minorHAnsi" w:cstheme="minorHAnsi"/>
              </w:rPr>
            </w:pPr>
          </w:p>
        </w:tc>
      </w:tr>
      <w:tr w:rsidR="00E62FBE" w:rsidRPr="00925B8F" w14:paraId="02FB07BD" w14:textId="77777777" w:rsidTr="006E6C61">
        <w:tc>
          <w:tcPr>
            <w:tcW w:w="2830" w:type="dxa"/>
          </w:tcPr>
          <w:p w14:paraId="63A4FAC9" w14:textId="77777777" w:rsidR="00E62FBE" w:rsidRPr="00925B8F" w:rsidRDefault="00E62FBE" w:rsidP="00E62FBE">
            <w:pPr>
              <w:rPr>
                <w:rFonts w:asciiTheme="minorHAnsi" w:hAnsiTheme="minorHAnsi" w:cstheme="minorHAnsi"/>
                <w:b/>
              </w:rPr>
            </w:pPr>
            <w:r w:rsidRPr="00925B8F">
              <w:rPr>
                <w:rFonts w:asciiTheme="minorHAnsi" w:hAnsiTheme="minorHAnsi" w:cstheme="minorHAnsi"/>
                <w:b/>
              </w:rPr>
              <w:t>Met wie vindt vooroverleg plaats</w:t>
            </w:r>
          </w:p>
        </w:tc>
        <w:tc>
          <w:tcPr>
            <w:tcW w:w="6096" w:type="dxa"/>
          </w:tcPr>
          <w:p w14:paraId="4B35D26D" w14:textId="77777777" w:rsidR="00E62FBE" w:rsidRPr="00925B8F" w:rsidRDefault="007175E9" w:rsidP="00A101F2">
            <w:pPr>
              <w:pStyle w:val="Lijstalinea"/>
              <w:numPr>
                <w:ilvl w:val="0"/>
                <w:numId w:val="24"/>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met MT</w:t>
            </w:r>
          </w:p>
          <w:p w14:paraId="6AD67E88" w14:textId="77777777" w:rsidR="00E62FBE" w:rsidRPr="00925B8F" w:rsidRDefault="007175E9" w:rsidP="00A101F2">
            <w:pPr>
              <w:pStyle w:val="Lijstalinea"/>
              <w:numPr>
                <w:ilvl w:val="0"/>
                <w:numId w:val="24"/>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met ge</w:t>
            </w:r>
            <w:r w:rsidR="00C960A8">
              <w:rPr>
                <w:rFonts w:asciiTheme="minorHAnsi" w:hAnsiTheme="minorHAnsi" w:cstheme="minorHAnsi"/>
              </w:rPr>
              <w:t>bieds</w:t>
            </w:r>
            <w:r w:rsidR="00E62FBE" w:rsidRPr="00925B8F">
              <w:rPr>
                <w:rFonts w:asciiTheme="minorHAnsi" w:hAnsiTheme="minorHAnsi" w:cstheme="minorHAnsi"/>
              </w:rPr>
              <w:t>team</w:t>
            </w:r>
          </w:p>
          <w:p w14:paraId="41C10691" w14:textId="77777777" w:rsidR="00E62FBE" w:rsidRPr="00925B8F" w:rsidRDefault="007175E9" w:rsidP="00A101F2">
            <w:pPr>
              <w:pStyle w:val="Lijstalinea"/>
              <w:numPr>
                <w:ilvl w:val="0"/>
                <w:numId w:val="24"/>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met Veilig Thuis</w:t>
            </w:r>
          </w:p>
          <w:p w14:paraId="2525B687" w14:textId="77777777" w:rsidR="00E62FBE" w:rsidRPr="00925B8F" w:rsidRDefault="007175E9" w:rsidP="00A101F2">
            <w:pPr>
              <w:pStyle w:val="Lijstalinea"/>
              <w:numPr>
                <w:ilvl w:val="0"/>
                <w:numId w:val="24"/>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met interne deskundige</w:t>
            </w:r>
          </w:p>
          <w:p w14:paraId="32D82851" w14:textId="77777777" w:rsidR="00E62FBE" w:rsidRPr="00925B8F" w:rsidRDefault="00E62FBE" w:rsidP="00E62FBE">
            <w:pPr>
              <w:rPr>
                <w:rFonts w:asciiTheme="minorHAnsi" w:hAnsiTheme="minorHAnsi" w:cstheme="minorHAnsi"/>
              </w:rPr>
            </w:pPr>
          </w:p>
          <w:p w14:paraId="298F8C03" w14:textId="77777777" w:rsidR="00E62FBE" w:rsidRPr="00925B8F" w:rsidRDefault="007175E9" w:rsidP="007175E9">
            <w:pPr>
              <w:rPr>
                <w:rFonts w:asciiTheme="minorHAnsi" w:hAnsiTheme="minorHAnsi" w:cstheme="minorHAnsi"/>
              </w:rPr>
            </w:pPr>
            <w:r w:rsidRPr="00925B8F">
              <w:rPr>
                <w:rFonts w:asciiTheme="minorHAnsi" w:hAnsiTheme="minorHAnsi" w:cstheme="minorHAnsi"/>
              </w:rPr>
              <w:t xml:space="preserve">De uitvoerende leerkracht </w:t>
            </w:r>
            <w:r w:rsidR="00E62FBE" w:rsidRPr="00925B8F">
              <w:rPr>
                <w:rFonts w:asciiTheme="minorHAnsi" w:hAnsiTheme="minorHAnsi" w:cstheme="minorHAnsi"/>
              </w:rPr>
              <w:t>wordt op casusniveau betrokken.</w:t>
            </w:r>
          </w:p>
        </w:tc>
      </w:tr>
      <w:tr w:rsidR="00E62FBE" w:rsidRPr="00925B8F" w14:paraId="35781FFC" w14:textId="77777777" w:rsidTr="006E6C61">
        <w:tc>
          <w:tcPr>
            <w:tcW w:w="2830" w:type="dxa"/>
          </w:tcPr>
          <w:p w14:paraId="73649D6C" w14:textId="77777777" w:rsidR="00E62FBE" w:rsidRPr="00925B8F" w:rsidRDefault="00E62FBE" w:rsidP="00E62FBE">
            <w:pPr>
              <w:rPr>
                <w:rFonts w:asciiTheme="minorHAnsi" w:hAnsiTheme="minorHAnsi" w:cstheme="minorHAnsi"/>
                <w:b/>
              </w:rPr>
            </w:pPr>
            <w:r w:rsidRPr="00925B8F">
              <w:rPr>
                <w:rFonts w:asciiTheme="minorHAnsi" w:hAnsiTheme="minorHAnsi" w:cstheme="minorHAnsi"/>
                <w:b/>
              </w:rPr>
              <w:t>Wie gaat in gesprek met betrokkenen</w:t>
            </w:r>
          </w:p>
        </w:tc>
        <w:tc>
          <w:tcPr>
            <w:tcW w:w="6096" w:type="dxa"/>
          </w:tcPr>
          <w:p w14:paraId="75F8282D" w14:textId="77777777" w:rsidR="00E62FBE" w:rsidRPr="00925B8F" w:rsidRDefault="00DE28E9" w:rsidP="00E62FBE">
            <w:pPr>
              <w:rPr>
                <w:rFonts w:asciiTheme="minorHAnsi" w:hAnsiTheme="minorHAnsi" w:cstheme="minorHAnsi"/>
              </w:rPr>
            </w:pPr>
            <w:r w:rsidRPr="00925B8F">
              <w:rPr>
                <w:rFonts w:asciiTheme="minorHAnsi" w:hAnsiTheme="minorHAnsi" w:cstheme="minorHAnsi"/>
              </w:rPr>
              <w:t xml:space="preserve">De </w:t>
            </w:r>
            <w:proofErr w:type="spellStart"/>
            <w:r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voert gesprek met betrokkenen over mogelijkheden keuze tot hulp (professioneel en informeel). Indien betrokkenen </w:t>
            </w:r>
            <w:r w:rsidR="00C15394" w:rsidRPr="00925B8F">
              <w:rPr>
                <w:rFonts w:asciiTheme="minorHAnsi" w:hAnsiTheme="minorHAnsi" w:cstheme="minorHAnsi"/>
              </w:rPr>
              <w:t xml:space="preserve">hiervoor </w:t>
            </w:r>
            <w:r w:rsidR="00E62FBE" w:rsidRPr="00925B8F">
              <w:rPr>
                <w:rFonts w:asciiTheme="minorHAnsi" w:hAnsiTheme="minorHAnsi" w:cstheme="minorHAnsi"/>
              </w:rPr>
              <w:t>open staan, kan hier direct een medewerker van ge</w:t>
            </w:r>
            <w:r w:rsidR="00C960A8">
              <w:rPr>
                <w:rFonts w:asciiTheme="minorHAnsi" w:hAnsiTheme="minorHAnsi" w:cstheme="minorHAnsi"/>
              </w:rPr>
              <w:t>bieds</w:t>
            </w:r>
            <w:r w:rsidR="00E62FBE" w:rsidRPr="00925B8F">
              <w:rPr>
                <w:rFonts w:asciiTheme="minorHAnsi" w:hAnsiTheme="minorHAnsi" w:cstheme="minorHAnsi"/>
              </w:rPr>
              <w:t>team bij aanwezig zijn (zeker als hulpvraag expertise eigen organisatie te boven gaat).</w:t>
            </w:r>
          </w:p>
          <w:p w14:paraId="4C2A4580" w14:textId="77777777" w:rsidR="00E62FBE" w:rsidRPr="00925B8F" w:rsidRDefault="00E62FBE" w:rsidP="00E62FBE">
            <w:pPr>
              <w:rPr>
                <w:rFonts w:asciiTheme="minorHAnsi" w:hAnsiTheme="minorHAnsi" w:cstheme="minorHAnsi"/>
              </w:rPr>
            </w:pPr>
          </w:p>
          <w:p w14:paraId="0CB922C9" w14:textId="77777777" w:rsidR="00E62FBE" w:rsidRPr="00925B8F" w:rsidRDefault="000A2C1F" w:rsidP="00E62FBE">
            <w:pPr>
              <w:rPr>
                <w:rFonts w:asciiTheme="minorHAnsi" w:hAnsiTheme="minorHAnsi" w:cstheme="minorHAnsi"/>
              </w:rPr>
            </w:pPr>
            <w:r w:rsidRPr="00925B8F">
              <w:rPr>
                <w:rFonts w:asciiTheme="minorHAnsi" w:hAnsiTheme="minorHAnsi" w:cstheme="minorHAnsi"/>
              </w:rPr>
              <w:t>Keuze voor melding wordt toegelicht. Betrokkenen hebben inzage in de melding en krijgen de mogelijkheid om een eigen toevoeging te schrijven. Dit wordt als één geheel naar Veilig Thuis verzonden.</w:t>
            </w:r>
          </w:p>
        </w:tc>
      </w:tr>
      <w:tr w:rsidR="00E62FBE" w:rsidRPr="00925B8F" w14:paraId="3E2E0038" w14:textId="77777777" w:rsidTr="006E6C61">
        <w:tc>
          <w:tcPr>
            <w:tcW w:w="2830" w:type="dxa"/>
          </w:tcPr>
          <w:p w14:paraId="5C6FCB68" w14:textId="77777777" w:rsidR="00E62FBE" w:rsidRPr="00925B8F" w:rsidRDefault="00E62FBE" w:rsidP="00E62FBE">
            <w:pPr>
              <w:rPr>
                <w:rFonts w:asciiTheme="minorHAnsi" w:hAnsiTheme="minorHAnsi" w:cstheme="minorHAnsi"/>
                <w:b/>
              </w:rPr>
            </w:pPr>
            <w:r w:rsidRPr="00925B8F">
              <w:rPr>
                <w:rFonts w:asciiTheme="minorHAnsi" w:hAnsiTheme="minorHAnsi" w:cstheme="minorHAnsi"/>
                <w:b/>
              </w:rPr>
              <w:t>Registreren</w:t>
            </w:r>
          </w:p>
        </w:tc>
        <w:tc>
          <w:tcPr>
            <w:tcW w:w="6096" w:type="dxa"/>
          </w:tcPr>
          <w:p w14:paraId="47DB2BD9" w14:textId="77777777" w:rsidR="00E62FBE" w:rsidRPr="00925B8F" w:rsidRDefault="00591070" w:rsidP="00E62FBE">
            <w:pPr>
              <w:rPr>
                <w:rFonts w:asciiTheme="minorHAnsi" w:hAnsiTheme="minorHAnsi" w:cstheme="minorHAnsi"/>
              </w:rPr>
            </w:pPr>
            <w:r>
              <w:rPr>
                <w:rFonts w:asciiTheme="minorHAnsi" w:hAnsiTheme="minorHAnsi" w:cstheme="minorHAnsi"/>
              </w:rPr>
              <w:t>D</w:t>
            </w:r>
            <w:r w:rsidR="00E62FBE" w:rsidRPr="00925B8F">
              <w:rPr>
                <w:rFonts w:asciiTheme="minorHAnsi" w:hAnsiTheme="minorHAnsi" w:cstheme="minorHAnsi"/>
              </w:rPr>
              <w:t xml:space="preserve">e </w:t>
            </w:r>
            <w:proofErr w:type="spellStart"/>
            <w:r w:rsidR="00DE28E9" w:rsidRPr="00925B8F">
              <w:rPr>
                <w:rFonts w:asciiTheme="minorHAnsi" w:hAnsiTheme="minorHAnsi" w:cstheme="minorHAnsi"/>
              </w:rPr>
              <w:t>aandachtsfunctionaris</w:t>
            </w:r>
            <w:proofErr w:type="spellEnd"/>
            <w:r w:rsidR="00E62FBE" w:rsidRPr="00925B8F">
              <w:rPr>
                <w:rFonts w:asciiTheme="minorHAnsi" w:hAnsiTheme="minorHAnsi" w:cstheme="minorHAnsi"/>
              </w:rPr>
              <w:t xml:space="preserve"> legt keuze tot hulp of melding, inclusief welke hulp en bijbehorende afspraken en taken richting de eigen organisatie, vast in</w:t>
            </w:r>
            <w:r w:rsidR="00D90ED7" w:rsidRPr="00925B8F">
              <w:rPr>
                <w:rFonts w:asciiTheme="minorHAnsi" w:hAnsiTheme="minorHAnsi" w:cstheme="minorHAnsi"/>
              </w:rPr>
              <w:t xml:space="preserve"> </w:t>
            </w:r>
            <w:proofErr w:type="spellStart"/>
            <w:r w:rsidR="00D90ED7" w:rsidRPr="00925B8F">
              <w:rPr>
                <w:rFonts w:asciiTheme="minorHAnsi" w:hAnsiTheme="minorHAnsi" w:cstheme="minorHAnsi"/>
              </w:rPr>
              <w:t>Parnassys</w:t>
            </w:r>
            <w:proofErr w:type="spellEnd"/>
            <w:r w:rsidR="00D90ED7" w:rsidRPr="00925B8F">
              <w:rPr>
                <w:rFonts w:asciiTheme="minorHAnsi" w:hAnsiTheme="minorHAnsi" w:cstheme="minorHAnsi"/>
              </w:rPr>
              <w:t>.</w:t>
            </w:r>
          </w:p>
        </w:tc>
      </w:tr>
      <w:tr w:rsidR="00E62FBE" w:rsidRPr="00925B8F" w14:paraId="102836DB" w14:textId="77777777" w:rsidTr="006E6C61">
        <w:tc>
          <w:tcPr>
            <w:tcW w:w="2830" w:type="dxa"/>
          </w:tcPr>
          <w:p w14:paraId="05CB3CC3" w14:textId="77777777" w:rsidR="00E62FBE" w:rsidRPr="00925B8F" w:rsidRDefault="00E62FBE" w:rsidP="00E62FBE">
            <w:pPr>
              <w:rPr>
                <w:rFonts w:asciiTheme="minorHAnsi" w:hAnsiTheme="minorHAnsi" w:cstheme="minorHAnsi"/>
                <w:b/>
              </w:rPr>
            </w:pPr>
            <w:r w:rsidRPr="00925B8F">
              <w:rPr>
                <w:rFonts w:asciiTheme="minorHAnsi" w:hAnsiTheme="minorHAnsi" w:cstheme="minorHAnsi"/>
                <w:b/>
              </w:rPr>
              <w:t>Overig</w:t>
            </w:r>
          </w:p>
        </w:tc>
        <w:tc>
          <w:tcPr>
            <w:tcW w:w="6096" w:type="dxa"/>
          </w:tcPr>
          <w:p w14:paraId="60E6C534" w14:textId="77777777" w:rsidR="00E62FBE" w:rsidRPr="00925B8F" w:rsidRDefault="00E62FBE" w:rsidP="00E62FBE">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71CD36AA" w14:textId="77777777" w:rsidR="00E7722C" w:rsidRPr="00925B8F" w:rsidRDefault="00E7722C" w:rsidP="00671CFA">
      <w:pPr>
        <w:rPr>
          <w:rFonts w:asciiTheme="minorHAnsi" w:hAnsiTheme="minorHAnsi" w:cstheme="minorHAnsi"/>
        </w:rPr>
      </w:pPr>
    </w:p>
    <w:p w14:paraId="68B7000E" w14:textId="77777777" w:rsidR="0036531B" w:rsidRPr="00925B8F" w:rsidRDefault="0036531B" w:rsidP="00671CFA">
      <w:pPr>
        <w:rPr>
          <w:rFonts w:asciiTheme="minorHAnsi" w:hAnsiTheme="minorHAnsi" w:cstheme="minorHAnsi"/>
        </w:rPr>
      </w:pPr>
    </w:p>
    <w:p w14:paraId="4F8A134B" w14:textId="77777777" w:rsidR="007A243F" w:rsidRPr="00925B8F" w:rsidRDefault="007A243F" w:rsidP="00671CFA">
      <w:pPr>
        <w:rPr>
          <w:rFonts w:asciiTheme="minorHAnsi" w:hAnsiTheme="minorHAnsi" w:cstheme="minorHAnsi"/>
        </w:rPr>
      </w:pPr>
    </w:p>
    <w:p w14:paraId="7F1307E6" w14:textId="77777777" w:rsidR="00113222" w:rsidRPr="00925B8F" w:rsidRDefault="008606FD" w:rsidP="00671CFA">
      <w:pPr>
        <w:rPr>
          <w:rFonts w:asciiTheme="minorHAnsi" w:hAnsiTheme="minorHAnsi" w:cstheme="minorHAnsi"/>
        </w:rPr>
      </w:pPr>
      <w:r w:rsidRPr="00925B8F">
        <w:rPr>
          <w:rFonts w:asciiTheme="minorHAnsi" w:hAnsiTheme="minorHAnsi" w:cstheme="minorHAnsi"/>
          <w:noProof/>
          <w:lang w:eastAsia="nl-NL"/>
        </w:rPr>
        <mc:AlternateContent>
          <mc:Choice Requires="wps">
            <w:drawing>
              <wp:anchor distT="45720" distB="45720" distL="114300" distR="114300" simplePos="0" relativeHeight="251702272" behindDoc="0" locked="0" layoutInCell="1" allowOverlap="1" wp14:anchorId="60B49851" wp14:editId="0B445437">
                <wp:simplePos x="0" y="0"/>
                <wp:positionH relativeFrom="column">
                  <wp:posOffset>0</wp:posOffset>
                </wp:positionH>
                <wp:positionV relativeFrom="paragraph">
                  <wp:posOffset>198120</wp:posOffset>
                </wp:positionV>
                <wp:extent cx="5772150" cy="1003935"/>
                <wp:effectExtent l="0" t="0" r="19050" b="43815"/>
                <wp:wrapTopAndBottom/>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3935"/>
                        </a:xfrm>
                        <a:custGeom>
                          <a:avLst/>
                          <a:gdLst>
                            <a:gd name="connsiteX0" fmla="*/ 0 w 4224020"/>
                            <a:gd name="connsiteY0" fmla="*/ 0 h 528955"/>
                            <a:gd name="connsiteX1" fmla="*/ 4224020 w 4224020"/>
                            <a:gd name="connsiteY1" fmla="*/ 0 h 528955"/>
                            <a:gd name="connsiteX2" fmla="*/ 4224020 w 4224020"/>
                            <a:gd name="connsiteY2" fmla="*/ 528955 h 528955"/>
                            <a:gd name="connsiteX3" fmla="*/ 0 w 4224020"/>
                            <a:gd name="connsiteY3" fmla="*/ 528955 h 528955"/>
                            <a:gd name="connsiteX4" fmla="*/ 0 w 4224020"/>
                            <a:gd name="connsiteY4" fmla="*/ 0 h 528955"/>
                            <a:gd name="connsiteX0" fmla="*/ 0 w 4224020"/>
                            <a:gd name="connsiteY0" fmla="*/ 0 h 528955"/>
                            <a:gd name="connsiteX1" fmla="*/ 4224020 w 4224020"/>
                            <a:gd name="connsiteY1" fmla="*/ 0 h 528955"/>
                            <a:gd name="connsiteX2" fmla="*/ 4224020 w 4224020"/>
                            <a:gd name="connsiteY2" fmla="*/ 528955 h 528955"/>
                            <a:gd name="connsiteX3" fmla="*/ 1993900 w 4224020"/>
                            <a:gd name="connsiteY3" fmla="*/ 514350 h 528955"/>
                            <a:gd name="connsiteX4" fmla="*/ 0 w 4224020"/>
                            <a:gd name="connsiteY4" fmla="*/ 528955 h 528955"/>
                            <a:gd name="connsiteX5" fmla="*/ 0 w 4224020"/>
                            <a:gd name="connsiteY5" fmla="*/ 0 h 528955"/>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0 w 4224020"/>
                            <a:gd name="connsiteY4" fmla="*/ 528955 h 965200"/>
                            <a:gd name="connsiteX5" fmla="*/ 0 w 4224020"/>
                            <a:gd name="connsiteY5" fmla="*/ 0 h 965200"/>
                            <a:gd name="connsiteX0" fmla="*/ 0 w 4224020"/>
                            <a:gd name="connsiteY0" fmla="*/ 0 h 965200"/>
                            <a:gd name="connsiteX1" fmla="*/ 4224020 w 4224020"/>
                            <a:gd name="connsiteY1" fmla="*/ 0 h 965200"/>
                            <a:gd name="connsiteX2" fmla="*/ 4224020 w 4224020"/>
                            <a:gd name="connsiteY2" fmla="*/ 528955 h 965200"/>
                            <a:gd name="connsiteX3" fmla="*/ 2032000 w 4224020"/>
                            <a:gd name="connsiteY3" fmla="*/ 965200 h 965200"/>
                            <a:gd name="connsiteX4" fmla="*/ 1428750 w 4224020"/>
                            <a:gd name="connsiteY4" fmla="*/ 831850 h 965200"/>
                            <a:gd name="connsiteX5" fmla="*/ 0 w 4224020"/>
                            <a:gd name="connsiteY5" fmla="*/ 528955 h 965200"/>
                            <a:gd name="connsiteX6" fmla="*/ 0 w 4224020"/>
                            <a:gd name="connsiteY6"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428750 w 4224020"/>
                            <a:gd name="connsiteY5" fmla="*/ 83185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844800 w 4224020"/>
                            <a:gd name="connsiteY3" fmla="*/ 7937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965200"/>
                            <a:gd name="connsiteX1" fmla="*/ 4224020 w 4224020"/>
                            <a:gd name="connsiteY1" fmla="*/ 0 h 965200"/>
                            <a:gd name="connsiteX2" fmla="*/ 4224020 w 4224020"/>
                            <a:gd name="connsiteY2" fmla="*/ 528955 h 965200"/>
                            <a:gd name="connsiteX3" fmla="*/ 2660650 w 4224020"/>
                            <a:gd name="connsiteY3" fmla="*/ 641350 h 965200"/>
                            <a:gd name="connsiteX4" fmla="*/ 2032000 w 4224020"/>
                            <a:gd name="connsiteY4" fmla="*/ 965200 h 965200"/>
                            <a:gd name="connsiteX5" fmla="*/ 1670050 w 4224020"/>
                            <a:gd name="connsiteY5" fmla="*/ 660400 h 965200"/>
                            <a:gd name="connsiteX6" fmla="*/ 0 w 4224020"/>
                            <a:gd name="connsiteY6" fmla="*/ 528955 h 965200"/>
                            <a:gd name="connsiteX7" fmla="*/ 0 w 4224020"/>
                            <a:gd name="connsiteY7" fmla="*/ 0 h 965200"/>
                            <a:gd name="connsiteX0" fmla="*/ 0 w 4224020"/>
                            <a:gd name="connsiteY0" fmla="*/ 0 h 1003300"/>
                            <a:gd name="connsiteX1" fmla="*/ 4224020 w 4224020"/>
                            <a:gd name="connsiteY1" fmla="*/ 0 h 1003300"/>
                            <a:gd name="connsiteX2" fmla="*/ 4224020 w 4224020"/>
                            <a:gd name="connsiteY2" fmla="*/ 528955 h 1003300"/>
                            <a:gd name="connsiteX3" fmla="*/ 2660650 w 4224020"/>
                            <a:gd name="connsiteY3" fmla="*/ 641350 h 1003300"/>
                            <a:gd name="connsiteX4" fmla="*/ 2165350 w 4224020"/>
                            <a:gd name="connsiteY4" fmla="*/ 1003300 h 1003300"/>
                            <a:gd name="connsiteX5" fmla="*/ 1670050 w 4224020"/>
                            <a:gd name="connsiteY5" fmla="*/ 660400 h 1003300"/>
                            <a:gd name="connsiteX6" fmla="*/ 0 w 4224020"/>
                            <a:gd name="connsiteY6" fmla="*/ 528955 h 1003300"/>
                            <a:gd name="connsiteX7" fmla="*/ 0 w 4224020"/>
                            <a:gd name="connsiteY7" fmla="*/ 0 h 100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24020" h="1003300">
                              <a:moveTo>
                                <a:pt x="0" y="0"/>
                              </a:moveTo>
                              <a:lnTo>
                                <a:pt x="4224020" y="0"/>
                              </a:lnTo>
                              <a:lnTo>
                                <a:pt x="4224020" y="528955"/>
                              </a:lnTo>
                              <a:lnTo>
                                <a:pt x="2660650" y="641350"/>
                              </a:lnTo>
                              <a:lnTo>
                                <a:pt x="2165350" y="1003300"/>
                              </a:lnTo>
                              <a:lnTo>
                                <a:pt x="1670050" y="660400"/>
                              </a:lnTo>
                              <a:lnTo>
                                <a:pt x="0" y="528955"/>
                              </a:lnTo>
                              <a:lnTo>
                                <a:pt x="0" y="0"/>
                              </a:lnTo>
                              <a:close/>
                            </a:path>
                          </a:pathLst>
                        </a:custGeom>
                        <a:solidFill>
                          <a:srgbClr val="FFFFFF"/>
                        </a:solidFill>
                        <a:ln w="25400" cmpd="dbl">
                          <a:solidFill>
                            <a:schemeClr val="accent1"/>
                          </a:solidFill>
                          <a:miter lim="800000"/>
                          <a:headEnd/>
                          <a:tailEnd/>
                        </a:ln>
                      </wps:spPr>
                      <wps:txbx>
                        <w:txbxContent>
                          <w:p w14:paraId="6850311E" w14:textId="77777777" w:rsidR="00FF0AAB" w:rsidRPr="005306BF" w:rsidRDefault="00FF0AAB" w:rsidP="008606FD">
                            <w:pPr>
                              <w:jc w:val="center"/>
                              <w:rPr>
                                <w:b/>
                                <w:sz w:val="28"/>
                              </w:rPr>
                            </w:pPr>
                            <w:r w:rsidRPr="005306BF">
                              <w:rPr>
                                <w:b/>
                                <w:sz w:val="28"/>
                              </w:rPr>
                              <w:t xml:space="preserve">STAP </w:t>
                            </w:r>
                            <w:r>
                              <w:rPr>
                                <w:b/>
                                <w:sz w:val="28"/>
                              </w:rPr>
                              <w:t>6: EVALUATIE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49851" id="Tekstvak 10" o:spid="_x0000_s1032" style="position:absolute;margin-left:0;margin-top:15.6pt;width:454.5pt;height:79.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224020,100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" adj="-11796480,,5400" path="m,l4224020,r,528955l2660650,641350r-495300,361950l1670050,660400,,528955,,xe" strokecolor="#4472c4 [3204]" strokeweight="2pt">
                <v:stroke linestyle="thinThin" joinstyle="miter"/>
                <v:formulas/>
                <v:path o:connecttype="custom" o:connectlocs="0,0;5772150,0;5772150,529290;3635795,641756;2958964,1003935;2282134,660818;0,529290;0,0" o:connectangles="0,0,0,0,0,0,0,0" textboxrect="0,0,4224020,1003300"/>
                <v:textbox>
                  <w:txbxContent>
                    <w:p w14:paraId="6850311E" w14:textId="77777777" w:rsidR="00FF0AAB" w:rsidRPr="005306BF" w:rsidRDefault="00FF0AAB" w:rsidP="008606FD">
                      <w:pPr>
                        <w:jc w:val="center"/>
                        <w:rPr>
                          <w:b/>
                          <w:sz w:val="28"/>
                        </w:rPr>
                      </w:pPr>
                      <w:r w:rsidRPr="005306BF">
                        <w:rPr>
                          <w:b/>
                          <w:sz w:val="28"/>
                        </w:rPr>
                        <w:t xml:space="preserve">STAP </w:t>
                      </w:r>
                      <w:r>
                        <w:rPr>
                          <w:b/>
                          <w:sz w:val="28"/>
                        </w:rPr>
                        <w:t>6: EVALUATIE</w:t>
                      </w:r>
                    </w:p>
                  </w:txbxContent>
                </v:textbox>
                <w10:wrap type="topAndBottom"/>
              </v:shape>
            </w:pict>
          </mc:Fallback>
        </mc:AlternateContent>
      </w:r>
    </w:p>
    <w:p w14:paraId="1822F2BA" w14:textId="77777777" w:rsidR="008144D1" w:rsidRPr="00925B8F" w:rsidRDefault="008144D1" w:rsidP="008144D1">
      <w:pPr>
        <w:rPr>
          <w:rFonts w:asciiTheme="minorHAnsi" w:hAnsiTheme="minorHAnsi" w:cstheme="minorHAnsi"/>
        </w:rPr>
      </w:pPr>
      <w:r w:rsidRPr="00925B8F">
        <w:rPr>
          <w:rFonts w:asciiTheme="minorHAnsi" w:hAnsiTheme="minorHAnsi" w:cstheme="minorHAnsi"/>
        </w:rPr>
        <w:t xml:space="preserve">Stap 6 is wettelijke gezien geen stap van de Meldcode, maar het kan goed zijn om op casusniveau het proces te evalueren en na te gaan waar het proces verbetert kan worden. </w:t>
      </w:r>
    </w:p>
    <w:p w14:paraId="0FC679E7" w14:textId="77777777" w:rsidR="008144D1" w:rsidRPr="00925B8F" w:rsidRDefault="008144D1" w:rsidP="008144D1">
      <w:pPr>
        <w:rPr>
          <w:rFonts w:asciiTheme="minorHAnsi" w:hAnsiTheme="minorHAnsi" w:cstheme="minorHAnsi"/>
        </w:rPr>
      </w:pPr>
    </w:p>
    <w:p w14:paraId="4C3F4C76" w14:textId="77777777" w:rsidR="008144D1" w:rsidRPr="00925B8F" w:rsidRDefault="008144D1" w:rsidP="008144D1">
      <w:pPr>
        <w:rPr>
          <w:rFonts w:asciiTheme="minorHAnsi" w:hAnsiTheme="minorHAnsi" w:cstheme="minorHAnsi"/>
        </w:rPr>
      </w:pPr>
    </w:p>
    <w:tbl>
      <w:tblPr>
        <w:tblStyle w:val="Tabelraster"/>
        <w:tblW w:w="0" w:type="auto"/>
        <w:tblLayout w:type="fixed"/>
        <w:tblLook w:val="04A0" w:firstRow="1" w:lastRow="0" w:firstColumn="1" w:lastColumn="0" w:noHBand="0" w:noVBand="1"/>
      </w:tblPr>
      <w:tblGrid>
        <w:gridCol w:w="2830"/>
        <w:gridCol w:w="6096"/>
      </w:tblGrid>
      <w:tr w:rsidR="008144D1" w:rsidRPr="00925B8F" w14:paraId="0ECCE400" w14:textId="77777777" w:rsidTr="006E6C61">
        <w:tc>
          <w:tcPr>
            <w:tcW w:w="2830" w:type="dxa"/>
          </w:tcPr>
          <w:p w14:paraId="336537E4"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Stap 6</w:t>
            </w:r>
          </w:p>
        </w:tc>
        <w:tc>
          <w:tcPr>
            <w:tcW w:w="6096" w:type="dxa"/>
          </w:tcPr>
          <w:p w14:paraId="4D1DE451"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Evaluatie</w:t>
            </w:r>
            <w:r w:rsidR="000A2C1F" w:rsidRPr="00925B8F">
              <w:rPr>
                <w:rFonts w:asciiTheme="minorHAnsi" w:hAnsiTheme="minorHAnsi" w:cstheme="minorHAnsi"/>
                <w:b/>
              </w:rPr>
              <w:t xml:space="preserve"> (intern en/of extern)</w:t>
            </w:r>
          </w:p>
        </w:tc>
      </w:tr>
      <w:tr w:rsidR="008144D1" w:rsidRPr="00925B8F" w14:paraId="073CC4A0" w14:textId="77777777" w:rsidTr="006E6C61">
        <w:tc>
          <w:tcPr>
            <w:tcW w:w="2830" w:type="dxa"/>
          </w:tcPr>
          <w:p w14:paraId="65538F0B"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Wie is eindverantwoordelijk</w:t>
            </w:r>
          </w:p>
        </w:tc>
        <w:tc>
          <w:tcPr>
            <w:tcW w:w="6096" w:type="dxa"/>
          </w:tcPr>
          <w:p w14:paraId="51A377EE" w14:textId="77777777" w:rsidR="008144D1" w:rsidRPr="00925B8F" w:rsidRDefault="00DE28E9" w:rsidP="007175E9">
            <w:pPr>
              <w:rPr>
                <w:rFonts w:asciiTheme="minorHAnsi" w:hAnsiTheme="minorHAnsi" w:cstheme="minorHAnsi"/>
              </w:rPr>
            </w:pP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w:t>
            </w:r>
          </w:p>
        </w:tc>
      </w:tr>
      <w:tr w:rsidR="008144D1" w:rsidRPr="00925B8F" w14:paraId="3EC24BD1" w14:textId="77777777" w:rsidTr="006E6C61">
        <w:tc>
          <w:tcPr>
            <w:tcW w:w="2830" w:type="dxa"/>
          </w:tcPr>
          <w:p w14:paraId="414FD576"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Met wie vindt vooroverleg plaats</w:t>
            </w:r>
          </w:p>
        </w:tc>
        <w:tc>
          <w:tcPr>
            <w:tcW w:w="6096" w:type="dxa"/>
          </w:tcPr>
          <w:p w14:paraId="2EBCF792" w14:textId="77777777" w:rsidR="008144D1" w:rsidRPr="00925B8F" w:rsidRDefault="007175E9" w:rsidP="008144D1">
            <w:pPr>
              <w:pStyle w:val="Lijstalinea"/>
              <w:numPr>
                <w:ilvl w:val="0"/>
                <w:numId w:val="29"/>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8144D1" w:rsidRPr="00925B8F">
              <w:rPr>
                <w:rFonts w:asciiTheme="minorHAnsi" w:hAnsiTheme="minorHAnsi" w:cstheme="minorHAnsi"/>
              </w:rPr>
              <w:t xml:space="preserve"> met uitvoerend</w:t>
            </w:r>
            <w:r w:rsidR="00DE28E9" w:rsidRPr="00925B8F">
              <w:rPr>
                <w:rFonts w:asciiTheme="minorHAnsi" w:hAnsiTheme="minorHAnsi" w:cstheme="minorHAnsi"/>
              </w:rPr>
              <w:t>e</w:t>
            </w:r>
            <w:r w:rsidR="008144D1" w:rsidRPr="00925B8F">
              <w:rPr>
                <w:rFonts w:asciiTheme="minorHAnsi" w:hAnsiTheme="minorHAnsi" w:cstheme="minorHAnsi"/>
              </w:rPr>
              <w:t xml:space="preserve"> </w:t>
            </w:r>
            <w:r w:rsidR="00DE28E9" w:rsidRPr="00925B8F">
              <w:rPr>
                <w:rFonts w:asciiTheme="minorHAnsi" w:hAnsiTheme="minorHAnsi" w:cstheme="minorHAnsi"/>
              </w:rPr>
              <w:t>leerkracht</w:t>
            </w:r>
          </w:p>
          <w:p w14:paraId="22725E81" w14:textId="77777777" w:rsidR="008144D1" w:rsidRPr="00925B8F" w:rsidRDefault="007175E9" w:rsidP="008144D1">
            <w:pPr>
              <w:pStyle w:val="Lijstalinea"/>
              <w:numPr>
                <w:ilvl w:val="0"/>
                <w:numId w:val="29"/>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008144D1" w:rsidRPr="00925B8F">
              <w:rPr>
                <w:rFonts w:asciiTheme="minorHAnsi" w:hAnsiTheme="minorHAnsi" w:cstheme="minorHAnsi"/>
              </w:rPr>
              <w:t xml:space="preserve"> en MT / directie</w:t>
            </w:r>
          </w:p>
          <w:p w14:paraId="18A032C3" w14:textId="77777777" w:rsidR="008144D1" w:rsidRPr="00925B8F" w:rsidRDefault="007175E9" w:rsidP="008144D1">
            <w:pPr>
              <w:pStyle w:val="Lijstalinea"/>
              <w:numPr>
                <w:ilvl w:val="0"/>
                <w:numId w:val="29"/>
              </w:numPr>
              <w:rPr>
                <w:rFonts w:asciiTheme="minorHAnsi" w:hAnsiTheme="minorHAnsi" w:cstheme="minorHAnsi"/>
              </w:rPr>
            </w:pP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en</w:t>
            </w:r>
            <w:r w:rsidR="008144D1" w:rsidRPr="00925B8F">
              <w:rPr>
                <w:rFonts w:asciiTheme="minorHAnsi" w:hAnsiTheme="minorHAnsi" w:cstheme="minorHAnsi"/>
              </w:rPr>
              <w:t xml:space="preserve"> betrokken partijen</w:t>
            </w:r>
          </w:p>
          <w:p w14:paraId="54C829A5" w14:textId="77777777" w:rsidR="008144D1" w:rsidRPr="00925B8F" w:rsidRDefault="008144D1" w:rsidP="006E6C61">
            <w:pPr>
              <w:rPr>
                <w:rFonts w:asciiTheme="minorHAnsi" w:hAnsiTheme="minorHAnsi" w:cstheme="minorHAnsi"/>
              </w:rPr>
            </w:pPr>
          </w:p>
          <w:p w14:paraId="1DF291BC" w14:textId="77777777" w:rsidR="008144D1" w:rsidRPr="00925B8F" w:rsidRDefault="008144D1" w:rsidP="008144D1">
            <w:pPr>
              <w:rPr>
                <w:rFonts w:asciiTheme="minorHAnsi" w:hAnsiTheme="minorHAnsi" w:cstheme="minorHAnsi"/>
              </w:rPr>
            </w:pPr>
            <w:r w:rsidRPr="00925B8F">
              <w:rPr>
                <w:rFonts w:asciiTheme="minorHAnsi" w:hAnsiTheme="minorHAnsi" w:cstheme="minorHAnsi"/>
              </w:rPr>
              <w:t>Aandachtspunten in het vooroverleg zijn:</w:t>
            </w:r>
          </w:p>
          <w:p w14:paraId="7DCD9742" w14:textId="77777777" w:rsidR="008144D1" w:rsidRPr="00925B8F" w:rsidRDefault="008144D1" w:rsidP="008144D1">
            <w:pPr>
              <w:pStyle w:val="Lijstalinea"/>
              <w:numPr>
                <w:ilvl w:val="0"/>
                <w:numId w:val="29"/>
              </w:numPr>
              <w:rPr>
                <w:rFonts w:asciiTheme="minorHAnsi" w:hAnsiTheme="minorHAnsi" w:cstheme="minorHAnsi"/>
              </w:rPr>
            </w:pPr>
            <w:r w:rsidRPr="00925B8F">
              <w:rPr>
                <w:rFonts w:asciiTheme="minorHAnsi" w:hAnsiTheme="minorHAnsi" w:cstheme="minorHAnsi"/>
              </w:rPr>
              <w:t>Wie is aanwezig bij een evaluatie: uitvoerend medewerker in samenwerking met</w:t>
            </w:r>
            <w:r w:rsidR="007175E9" w:rsidRPr="00925B8F">
              <w:rPr>
                <w:rFonts w:asciiTheme="minorHAnsi" w:hAnsiTheme="minorHAnsi" w:cstheme="minorHAnsi"/>
              </w:rPr>
              <w:t xml:space="preserve"> </w:t>
            </w:r>
            <w:proofErr w:type="spellStart"/>
            <w:r w:rsidR="007175E9" w:rsidRPr="00925B8F">
              <w:rPr>
                <w:rFonts w:asciiTheme="minorHAnsi" w:hAnsiTheme="minorHAnsi" w:cstheme="minorHAnsi"/>
              </w:rPr>
              <w:t>aandachtsfunctionaris</w:t>
            </w:r>
            <w:proofErr w:type="spellEnd"/>
            <w:r w:rsidR="007175E9" w:rsidRPr="00925B8F">
              <w:rPr>
                <w:rFonts w:asciiTheme="minorHAnsi" w:hAnsiTheme="minorHAnsi" w:cstheme="minorHAnsi"/>
              </w:rPr>
              <w:t xml:space="preserve"> </w:t>
            </w:r>
            <w:r w:rsidRPr="00925B8F">
              <w:rPr>
                <w:rFonts w:asciiTheme="minorHAnsi" w:hAnsiTheme="minorHAnsi" w:cstheme="minorHAnsi"/>
              </w:rPr>
              <w:t>/ directie / kwaliteitsmedewerker / VT-medewerker / hulpverlening / ouders en netwerk</w:t>
            </w:r>
          </w:p>
          <w:p w14:paraId="5330C77F" w14:textId="77777777" w:rsidR="008144D1" w:rsidRPr="00925B8F" w:rsidRDefault="008144D1" w:rsidP="008144D1">
            <w:pPr>
              <w:pStyle w:val="Lijstalinea"/>
              <w:numPr>
                <w:ilvl w:val="0"/>
                <w:numId w:val="29"/>
              </w:numPr>
              <w:rPr>
                <w:rFonts w:asciiTheme="minorHAnsi" w:hAnsiTheme="minorHAnsi" w:cstheme="minorHAnsi"/>
              </w:rPr>
            </w:pPr>
            <w:r w:rsidRPr="00925B8F">
              <w:rPr>
                <w:rFonts w:asciiTheme="minorHAnsi" w:hAnsiTheme="minorHAnsi" w:cstheme="minorHAnsi"/>
              </w:rPr>
              <w:lastRenderedPageBreak/>
              <w:t xml:space="preserve">Wat is doel of de aanleiding van het gesprek: waarom wordt er geëvalueerd? Is het n.a.v. een klacht / een calamiteit / op basis van steekproef / op basis van andere vragen of aandachtspunten? </w:t>
            </w:r>
          </w:p>
          <w:p w14:paraId="11622B2E" w14:textId="77777777" w:rsidR="008144D1" w:rsidRPr="00925B8F" w:rsidRDefault="008144D1" w:rsidP="008144D1">
            <w:pPr>
              <w:pStyle w:val="Lijstalinea"/>
              <w:numPr>
                <w:ilvl w:val="0"/>
                <w:numId w:val="29"/>
              </w:numPr>
              <w:rPr>
                <w:rFonts w:asciiTheme="minorHAnsi" w:hAnsiTheme="minorHAnsi" w:cstheme="minorHAnsi"/>
              </w:rPr>
            </w:pPr>
            <w:r w:rsidRPr="00925B8F">
              <w:rPr>
                <w:rFonts w:asciiTheme="minorHAnsi" w:hAnsiTheme="minorHAnsi" w:cstheme="minorHAnsi"/>
              </w:rPr>
              <w:t xml:space="preserve">Wat </w:t>
            </w:r>
            <w:r w:rsidR="005436F2" w:rsidRPr="00925B8F">
              <w:rPr>
                <w:rFonts w:asciiTheme="minorHAnsi" w:hAnsiTheme="minorHAnsi" w:cstheme="minorHAnsi"/>
              </w:rPr>
              <w:t>gebeurt</w:t>
            </w:r>
            <w:r w:rsidR="00375C09" w:rsidRPr="00925B8F">
              <w:rPr>
                <w:rFonts w:asciiTheme="minorHAnsi" w:hAnsiTheme="minorHAnsi" w:cstheme="minorHAnsi"/>
              </w:rPr>
              <w:t xml:space="preserve"> </w:t>
            </w:r>
            <w:r w:rsidRPr="00925B8F">
              <w:rPr>
                <w:rFonts w:asciiTheme="minorHAnsi" w:hAnsiTheme="minorHAnsi" w:cstheme="minorHAnsi"/>
              </w:rPr>
              <w:t xml:space="preserve">er met de uitkomst van de evaluatie: processen / formulieren / samenwerking op basis van evaluatie aanpassen en daartoe eventueel passende acties zetten door </w:t>
            </w:r>
            <w:proofErr w:type="spellStart"/>
            <w:r w:rsidR="007175E9" w:rsidRPr="00925B8F">
              <w:rPr>
                <w:rFonts w:asciiTheme="minorHAnsi" w:hAnsiTheme="minorHAnsi" w:cstheme="minorHAnsi"/>
              </w:rPr>
              <w:t>aandachtsfunctionaris</w:t>
            </w:r>
            <w:proofErr w:type="spellEnd"/>
            <w:r w:rsidRPr="00925B8F">
              <w:rPr>
                <w:rFonts w:asciiTheme="minorHAnsi" w:hAnsiTheme="minorHAnsi" w:cstheme="minorHAnsi"/>
              </w:rPr>
              <w:t xml:space="preserve"> of </w:t>
            </w:r>
            <w:r w:rsidR="007175E9" w:rsidRPr="00925B8F">
              <w:rPr>
                <w:rFonts w:asciiTheme="minorHAnsi" w:hAnsiTheme="minorHAnsi" w:cstheme="minorHAnsi"/>
              </w:rPr>
              <w:t>directie.</w:t>
            </w:r>
          </w:p>
          <w:p w14:paraId="7E1F4798" w14:textId="77777777" w:rsidR="00455F06" w:rsidRPr="00925B8F" w:rsidRDefault="00455F06" w:rsidP="008144D1">
            <w:pPr>
              <w:pStyle w:val="Lijstalinea"/>
              <w:numPr>
                <w:ilvl w:val="0"/>
                <w:numId w:val="29"/>
              </w:numPr>
              <w:rPr>
                <w:rFonts w:asciiTheme="minorHAnsi" w:hAnsiTheme="minorHAnsi" w:cstheme="minorHAnsi"/>
              </w:rPr>
            </w:pPr>
            <w:r w:rsidRPr="00925B8F">
              <w:rPr>
                <w:rFonts w:asciiTheme="minorHAnsi" w:hAnsiTheme="minorHAnsi" w:cstheme="minorHAnsi"/>
              </w:rPr>
              <w:t>Is het nodig om voorafgaand aan het gesprek management-informatie te genereren (duur/doorloop van de meldcode) en zo ja: wie doet dit?</w:t>
            </w:r>
          </w:p>
          <w:p w14:paraId="110A81CA" w14:textId="77777777" w:rsidR="008144D1" w:rsidRPr="00925B8F" w:rsidRDefault="008144D1" w:rsidP="006E6C61">
            <w:pPr>
              <w:rPr>
                <w:rFonts w:asciiTheme="minorHAnsi" w:hAnsiTheme="minorHAnsi" w:cstheme="minorHAnsi"/>
              </w:rPr>
            </w:pPr>
          </w:p>
          <w:p w14:paraId="5B21E7B1" w14:textId="77777777" w:rsidR="008144D1" w:rsidRPr="00925B8F" w:rsidRDefault="008144D1" w:rsidP="006E6C61">
            <w:pPr>
              <w:rPr>
                <w:rFonts w:asciiTheme="minorHAnsi" w:hAnsiTheme="minorHAnsi" w:cstheme="minorHAnsi"/>
              </w:rPr>
            </w:pPr>
          </w:p>
        </w:tc>
      </w:tr>
      <w:tr w:rsidR="008144D1" w:rsidRPr="00925B8F" w14:paraId="1707A522" w14:textId="77777777" w:rsidTr="006E6C61">
        <w:tc>
          <w:tcPr>
            <w:tcW w:w="2830" w:type="dxa"/>
          </w:tcPr>
          <w:p w14:paraId="3EE35496"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lastRenderedPageBreak/>
              <w:t>Wie gaat in gesprek met betrokkenen</w:t>
            </w:r>
          </w:p>
        </w:tc>
        <w:tc>
          <w:tcPr>
            <w:tcW w:w="6096" w:type="dxa"/>
          </w:tcPr>
          <w:p w14:paraId="3230D928" w14:textId="77777777" w:rsidR="008144D1" w:rsidRPr="00925B8F" w:rsidRDefault="008144D1" w:rsidP="007175E9">
            <w:pPr>
              <w:rPr>
                <w:rFonts w:asciiTheme="minorHAnsi" w:hAnsiTheme="minorHAnsi" w:cstheme="minorHAnsi"/>
              </w:rPr>
            </w:pPr>
            <w:r w:rsidRPr="00925B8F">
              <w:rPr>
                <w:rFonts w:asciiTheme="minorHAnsi" w:hAnsiTheme="minorHAnsi" w:cstheme="minorHAnsi"/>
              </w:rPr>
              <w:t xml:space="preserve">De </w:t>
            </w:r>
            <w:proofErr w:type="spellStart"/>
            <w:r w:rsidR="00DE28E9" w:rsidRPr="00925B8F">
              <w:rPr>
                <w:rFonts w:asciiTheme="minorHAnsi" w:hAnsiTheme="minorHAnsi" w:cstheme="minorHAnsi"/>
              </w:rPr>
              <w:t>aandachtsfunctionaris</w:t>
            </w:r>
            <w:proofErr w:type="spellEnd"/>
            <w:r w:rsidR="00DE28E9" w:rsidRPr="00925B8F">
              <w:rPr>
                <w:rFonts w:asciiTheme="minorHAnsi" w:hAnsiTheme="minorHAnsi" w:cstheme="minorHAnsi"/>
              </w:rPr>
              <w:t xml:space="preserve"> </w:t>
            </w:r>
            <w:r w:rsidRPr="00925B8F">
              <w:rPr>
                <w:rFonts w:asciiTheme="minorHAnsi" w:hAnsiTheme="minorHAnsi" w:cstheme="minorHAnsi"/>
              </w:rPr>
              <w:t>en eventueel MT/</w:t>
            </w:r>
            <w:r w:rsidR="007175E9" w:rsidRPr="00925B8F">
              <w:rPr>
                <w:rFonts w:asciiTheme="minorHAnsi" w:hAnsiTheme="minorHAnsi" w:cstheme="minorHAnsi"/>
              </w:rPr>
              <w:t>directie</w:t>
            </w:r>
            <w:r w:rsidRPr="00925B8F">
              <w:rPr>
                <w:rFonts w:asciiTheme="minorHAnsi" w:hAnsiTheme="minorHAnsi" w:cstheme="minorHAnsi"/>
              </w:rPr>
              <w:t xml:space="preserve"> gaan in gesprek met betrokken ketenpartners. </w:t>
            </w:r>
          </w:p>
        </w:tc>
      </w:tr>
      <w:tr w:rsidR="008144D1" w:rsidRPr="00925B8F" w14:paraId="37486027" w14:textId="77777777" w:rsidTr="006E6C61">
        <w:tc>
          <w:tcPr>
            <w:tcW w:w="2830" w:type="dxa"/>
          </w:tcPr>
          <w:p w14:paraId="1B56B569"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Registreren</w:t>
            </w:r>
          </w:p>
        </w:tc>
        <w:tc>
          <w:tcPr>
            <w:tcW w:w="6096" w:type="dxa"/>
          </w:tcPr>
          <w:p w14:paraId="687A4F7D" w14:textId="77777777" w:rsidR="008144D1" w:rsidRPr="00925B8F" w:rsidRDefault="008144D1" w:rsidP="00446C3E">
            <w:pPr>
              <w:rPr>
                <w:rFonts w:asciiTheme="minorHAnsi" w:hAnsiTheme="minorHAnsi" w:cstheme="minorHAnsi"/>
              </w:rPr>
            </w:pPr>
            <w:r w:rsidRPr="00925B8F">
              <w:rPr>
                <w:rFonts w:asciiTheme="minorHAnsi" w:hAnsiTheme="minorHAnsi" w:cstheme="minorHAnsi"/>
              </w:rPr>
              <w:t xml:space="preserve">Indien nodig, legt de </w:t>
            </w:r>
            <w:proofErr w:type="spellStart"/>
            <w:r w:rsidR="007175E9" w:rsidRPr="00925B8F">
              <w:rPr>
                <w:rFonts w:asciiTheme="minorHAnsi" w:hAnsiTheme="minorHAnsi" w:cstheme="minorHAnsi"/>
              </w:rPr>
              <w:t>aandachtsfunctionaris</w:t>
            </w:r>
            <w:proofErr w:type="spellEnd"/>
            <w:r w:rsidRPr="00925B8F">
              <w:rPr>
                <w:rFonts w:asciiTheme="minorHAnsi" w:hAnsiTheme="minorHAnsi" w:cstheme="minorHAnsi"/>
              </w:rPr>
              <w:t xml:space="preserve"> de uitkomst van de evaluatie vast in het registratiesysteem.</w:t>
            </w:r>
          </w:p>
        </w:tc>
      </w:tr>
      <w:tr w:rsidR="008144D1" w:rsidRPr="00925B8F" w14:paraId="0BE09589" w14:textId="77777777" w:rsidTr="006E6C61">
        <w:tc>
          <w:tcPr>
            <w:tcW w:w="2830" w:type="dxa"/>
          </w:tcPr>
          <w:p w14:paraId="6E9D87AA" w14:textId="77777777" w:rsidR="008144D1" w:rsidRPr="00925B8F" w:rsidRDefault="008144D1" w:rsidP="006E6C61">
            <w:pPr>
              <w:rPr>
                <w:rFonts w:asciiTheme="minorHAnsi" w:hAnsiTheme="minorHAnsi" w:cstheme="minorHAnsi"/>
                <w:b/>
              </w:rPr>
            </w:pPr>
            <w:r w:rsidRPr="00925B8F">
              <w:rPr>
                <w:rFonts w:asciiTheme="minorHAnsi" w:hAnsiTheme="minorHAnsi" w:cstheme="minorHAnsi"/>
                <w:b/>
              </w:rPr>
              <w:t>Overig</w:t>
            </w:r>
          </w:p>
        </w:tc>
        <w:tc>
          <w:tcPr>
            <w:tcW w:w="6096" w:type="dxa"/>
          </w:tcPr>
          <w:p w14:paraId="2C6A7A3F" w14:textId="77777777" w:rsidR="008144D1" w:rsidRPr="00925B8F" w:rsidRDefault="008144D1" w:rsidP="006E6C61">
            <w:pPr>
              <w:rPr>
                <w:rFonts w:asciiTheme="minorHAnsi" w:hAnsiTheme="minorHAnsi" w:cstheme="minorHAnsi"/>
              </w:rPr>
            </w:pPr>
            <w:r w:rsidRPr="00925B8F">
              <w:rPr>
                <w:rFonts w:asciiTheme="minorHAnsi" w:hAnsiTheme="minorHAnsi" w:cstheme="minorHAnsi"/>
              </w:rPr>
              <w:t>Indien wenselijk: vul specifieke zaken in welke binnen de eigen organisatie van toepassing zijn</w:t>
            </w:r>
          </w:p>
        </w:tc>
      </w:tr>
    </w:tbl>
    <w:p w14:paraId="41D569A8" w14:textId="77777777" w:rsidR="008144D1" w:rsidRPr="00925B8F" w:rsidRDefault="008144D1" w:rsidP="008144D1">
      <w:pPr>
        <w:rPr>
          <w:rFonts w:asciiTheme="minorHAnsi" w:hAnsiTheme="minorHAnsi" w:cstheme="minorHAnsi"/>
        </w:rPr>
      </w:pPr>
    </w:p>
    <w:p w14:paraId="33433769" w14:textId="77777777" w:rsidR="008144D1" w:rsidRPr="00925B8F" w:rsidRDefault="008144D1" w:rsidP="008144D1">
      <w:pPr>
        <w:rPr>
          <w:rFonts w:asciiTheme="minorHAnsi" w:hAnsiTheme="minorHAnsi" w:cstheme="minorHAnsi"/>
        </w:rPr>
      </w:pPr>
    </w:p>
    <w:p w14:paraId="34B187C5" w14:textId="77777777" w:rsidR="00567B79" w:rsidRPr="00925B8F" w:rsidRDefault="00567B79" w:rsidP="008146B8">
      <w:pPr>
        <w:pStyle w:val="Duidelijkcitaat"/>
      </w:pPr>
      <w:r w:rsidRPr="00925B8F">
        <w:t>Verantwoordelijkheden binnen de organisatie</w:t>
      </w:r>
    </w:p>
    <w:p w14:paraId="19B25521" w14:textId="77777777" w:rsidR="00E61EF2" w:rsidRDefault="00E61EF2" w:rsidP="00113222">
      <w:pPr>
        <w:rPr>
          <w:rFonts w:asciiTheme="minorHAnsi" w:hAnsiTheme="minorHAnsi" w:cstheme="minorHAnsi"/>
        </w:rPr>
      </w:pPr>
    </w:p>
    <w:p w14:paraId="69788E2E" w14:textId="77777777" w:rsidR="00BA7048" w:rsidRPr="00925B8F" w:rsidRDefault="00C609F8" w:rsidP="00113222">
      <w:pPr>
        <w:rPr>
          <w:rFonts w:asciiTheme="minorHAnsi" w:hAnsiTheme="minorHAnsi" w:cstheme="minorHAnsi"/>
        </w:rPr>
      </w:pPr>
      <w:r w:rsidRPr="00925B8F">
        <w:rPr>
          <w:rFonts w:asciiTheme="minorHAnsi" w:hAnsiTheme="minorHAnsi" w:cstheme="minorHAnsi"/>
        </w:rPr>
        <w:t xml:space="preserve">Een van de wettelijke eisen is dat het helder is wie </w:t>
      </w:r>
      <w:r w:rsidR="00C5262E" w:rsidRPr="00925B8F">
        <w:rPr>
          <w:rFonts w:asciiTheme="minorHAnsi" w:hAnsiTheme="minorHAnsi" w:cstheme="minorHAnsi"/>
        </w:rPr>
        <w:t xml:space="preserve">er </w:t>
      </w:r>
      <w:r w:rsidRPr="00925B8F">
        <w:rPr>
          <w:rFonts w:asciiTheme="minorHAnsi" w:hAnsiTheme="minorHAnsi" w:cstheme="minorHAnsi"/>
        </w:rPr>
        <w:t>b</w:t>
      </w:r>
      <w:r w:rsidR="00BA7048" w:rsidRPr="00925B8F">
        <w:rPr>
          <w:rFonts w:asciiTheme="minorHAnsi" w:hAnsiTheme="minorHAnsi" w:cstheme="minorHAnsi"/>
        </w:rPr>
        <w:t xml:space="preserve">innen </w:t>
      </w:r>
      <w:r w:rsidR="00C5262E" w:rsidRPr="00925B8F">
        <w:rPr>
          <w:rFonts w:asciiTheme="minorHAnsi" w:hAnsiTheme="minorHAnsi" w:cstheme="minorHAnsi"/>
        </w:rPr>
        <w:t>onze</w:t>
      </w:r>
      <w:r w:rsidR="00BA7048" w:rsidRPr="00925B8F">
        <w:rPr>
          <w:rFonts w:asciiTheme="minorHAnsi" w:hAnsiTheme="minorHAnsi" w:cstheme="minorHAnsi"/>
        </w:rPr>
        <w:t xml:space="preserve"> organisatie </w:t>
      </w:r>
      <w:r w:rsidRPr="00925B8F">
        <w:rPr>
          <w:rFonts w:asciiTheme="minorHAnsi" w:hAnsiTheme="minorHAnsi" w:cstheme="minorHAnsi"/>
        </w:rPr>
        <w:t>de</w:t>
      </w:r>
      <w:r w:rsidR="00BA7048" w:rsidRPr="00925B8F">
        <w:rPr>
          <w:rFonts w:asciiTheme="minorHAnsi" w:hAnsiTheme="minorHAnsi" w:cstheme="minorHAnsi"/>
        </w:rPr>
        <w:t xml:space="preserve"> specifieke verantwoordelijkheden </w:t>
      </w:r>
      <w:r w:rsidRPr="00925B8F">
        <w:rPr>
          <w:rFonts w:asciiTheme="minorHAnsi" w:hAnsiTheme="minorHAnsi" w:cstheme="minorHAnsi"/>
        </w:rPr>
        <w:t xml:space="preserve">heeft </w:t>
      </w:r>
      <w:r w:rsidR="00BA7048" w:rsidRPr="00925B8F">
        <w:rPr>
          <w:rFonts w:asciiTheme="minorHAnsi" w:hAnsiTheme="minorHAnsi" w:cstheme="minorHAnsi"/>
        </w:rPr>
        <w:t>als het gaat om het implementeren, borgen en uitvoeren van de Meldcode. Er zijn een aantal verantwoordelijkheden op casusniveau te definiëren, alsook zaken welke niet aan een casus gekoppeld zijn.</w:t>
      </w:r>
    </w:p>
    <w:p w14:paraId="50F36795" w14:textId="77777777" w:rsidR="00113222" w:rsidRPr="00925B8F" w:rsidRDefault="00113222" w:rsidP="00113222">
      <w:pPr>
        <w:rPr>
          <w:rFonts w:asciiTheme="minorHAnsi" w:hAnsiTheme="minorHAnsi" w:cstheme="minorHAnsi"/>
        </w:rPr>
      </w:pPr>
    </w:p>
    <w:p w14:paraId="24D9960C" w14:textId="77777777" w:rsidR="00E61EF2" w:rsidRDefault="00BA7048" w:rsidP="007B358B">
      <w:pPr>
        <w:rPr>
          <w:rFonts w:asciiTheme="minorHAnsi" w:hAnsiTheme="minorHAnsi" w:cstheme="minorHAnsi"/>
        </w:rPr>
      </w:pPr>
      <w:r w:rsidRPr="00925B8F">
        <w:rPr>
          <w:rFonts w:asciiTheme="minorHAnsi" w:hAnsiTheme="minorHAnsi" w:cstheme="minorHAnsi"/>
          <w:b/>
        </w:rPr>
        <w:t>Medewerkers</w:t>
      </w:r>
      <w:r w:rsidRPr="00925B8F">
        <w:rPr>
          <w:rFonts w:asciiTheme="minorHAnsi" w:hAnsiTheme="minorHAnsi" w:cstheme="minorHAnsi"/>
        </w:rPr>
        <w:t>:</w:t>
      </w:r>
    </w:p>
    <w:p w14:paraId="4A5E18CF" w14:textId="77777777" w:rsidR="00C960A8" w:rsidRDefault="00E61EF2" w:rsidP="007B358B">
      <w:pPr>
        <w:rPr>
          <w:rFonts w:asciiTheme="minorHAnsi" w:hAnsiTheme="minorHAnsi" w:cstheme="minorHAnsi"/>
        </w:rPr>
      </w:pPr>
      <w:r>
        <w:rPr>
          <w:rFonts w:asciiTheme="minorHAnsi" w:hAnsiTheme="minorHAnsi" w:cstheme="minorHAnsi"/>
        </w:rPr>
        <w:t>I</w:t>
      </w:r>
      <w:r w:rsidR="00C5262E" w:rsidRPr="00925B8F">
        <w:rPr>
          <w:rFonts w:asciiTheme="minorHAnsi" w:hAnsiTheme="minorHAnsi" w:cstheme="minorHAnsi"/>
        </w:rPr>
        <w:t xml:space="preserve">n onze organisatie zijn </w:t>
      </w:r>
      <w:r w:rsidR="00647514" w:rsidRPr="00925B8F">
        <w:rPr>
          <w:rFonts w:asciiTheme="minorHAnsi" w:hAnsiTheme="minorHAnsi" w:cstheme="minorHAnsi"/>
        </w:rPr>
        <w:t xml:space="preserve">de leerkrachten </w:t>
      </w:r>
      <w:r w:rsidR="00BA7048" w:rsidRPr="00925B8F">
        <w:rPr>
          <w:rFonts w:asciiTheme="minorHAnsi" w:hAnsiTheme="minorHAnsi" w:cstheme="minorHAnsi"/>
        </w:rPr>
        <w:t>verantwoordelijk om te signaleren en op basis van signalen te handelen. Afhan</w:t>
      </w:r>
      <w:r w:rsidR="00647514" w:rsidRPr="00925B8F">
        <w:rPr>
          <w:rFonts w:asciiTheme="minorHAnsi" w:hAnsiTheme="minorHAnsi" w:cstheme="minorHAnsi"/>
        </w:rPr>
        <w:t xml:space="preserve">kelijk van de situatie, gaat de leerkracht </w:t>
      </w:r>
      <w:r w:rsidR="00BA7048" w:rsidRPr="00925B8F">
        <w:rPr>
          <w:rFonts w:asciiTheme="minorHAnsi" w:hAnsiTheme="minorHAnsi" w:cstheme="minorHAnsi"/>
        </w:rPr>
        <w:t xml:space="preserve">het gesprek </w:t>
      </w:r>
      <w:r w:rsidR="006A72E2" w:rsidRPr="00925B8F">
        <w:rPr>
          <w:rFonts w:asciiTheme="minorHAnsi" w:hAnsiTheme="minorHAnsi" w:cstheme="minorHAnsi"/>
        </w:rPr>
        <w:t xml:space="preserve">over eerste signalen en zorgen </w:t>
      </w:r>
      <w:r w:rsidR="00BA7048" w:rsidRPr="00925B8F">
        <w:rPr>
          <w:rFonts w:asciiTheme="minorHAnsi" w:hAnsiTheme="minorHAnsi" w:cstheme="minorHAnsi"/>
        </w:rPr>
        <w:t xml:space="preserve">aan met de betrokkenen (stap 0 / stap 1), overlegt met een </w:t>
      </w:r>
      <w:r w:rsidR="00647514" w:rsidRPr="00925B8F">
        <w:rPr>
          <w:rFonts w:asciiTheme="minorHAnsi" w:hAnsiTheme="minorHAnsi" w:cstheme="minorHAnsi"/>
        </w:rPr>
        <w:t>duo</w:t>
      </w:r>
      <w:r w:rsidR="00BA7048" w:rsidRPr="00925B8F">
        <w:rPr>
          <w:rFonts w:asciiTheme="minorHAnsi" w:hAnsiTheme="minorHAnsi" w:cstheme="minorHAnsi"/>
        </w:rPr>
        <w:t xml:space="preserve"> collega en/of met de </w:t>
      </w:r>
      <w:proofErr w:type="spellStart"/>
      <w:r w:rsidR="00BA7048" w:rsidRPr="00925B8F">
        <w:rPr>
          <w:rFonts w:asciiTheme="minorHAnsi" w:hAnsiTheme="minorHAnsi" w:cstheme="minorHAnsi"/>
        </w:rPr>
        <w:t>aandachtsfunctionaris</w:t>
      </w:r>
      <w:proofErr w:type="spellEnd"/>
      <w:r w:rsidR="00BA7048" w:rsidRPr="00925B8F">
        <w:rPr>
          <w:rFonts w:asciiTheme="minorHAnsi" w:hAnsiTheme="minorHAnsi" w:cstheme="minorHAnsi"/>
        </w:rPr>
        <w:t xml:space="preserve">. Verder dient de </w:t>
      </w:r>
      <w:r w:rsidR="00647514" w:rsidRPr="00925B8F">
        <w:rPr>
          <w:rFonts w:asciiTheme="minorHAnsi" w:hAnsiTheme="minorHAnsi" w:cstheme="minorHAnsi"/>
        </w:rPr>
        <w:t>leerkracht</w:t>
      </w:r>
      <w:r w:rsidR="00BA7048" w:rsidRPr="00925B8F">
        <w:rPr>
          <w:rFonts w:asciiTheme="minorHAnsi" w:hAnsiTheme="minorHAnsi" w:cstheme="minorHAnsi"/>
        </w:rPr>
        <w:t xml:space="preserve"> er zorg voor te dragen dat de eigen deskundigheid en kennis </w:t>
      </w:r>
      <w:r w:rsidR="007175E9" w:rsidRPr="00925B8F">
        <w:rPr>
          <w:rFonts w:asciiTheme="minorHAnsi" w:hAnsiTheme="minorHAnsi" w:cstheme="minorHAnsi"/>
        </w:rPr>
        <w:t>met betrekking tot</w:t>
      </w:r>
      <w:r w:rsidR="00BA7048" w:rsidRPr="00925B8F">
        <w:rPr>
          <w:rFonts w:asciiTheme="minorHAnsi" w:hAnsiTheme="minorHAnsi" w:cstheme="minorHAnsi"/>
        </w:rPr>
        <w:t xml:space="preserve"> het thema geweld in afhankelijkheidsrelaties op peil blijft</w:t>
      </w:r>
      <w:r w:rsidR="00C960A8">
        <w:rPr>
          <w:rFonts w:asciiTheme="minorHAnsi" w:hAnsiTheme="minorHAnsi" w:cstheme="minorHAnsi"/>
        </w:rPr>
        <w:t>.</w:t>
      </w:r>
    </w:p>
    <w:p w14:paraId="16EA9DDC" w14:textId="77777777" w:rsidR="00C960A8" w:rsidRDefault="00C960A8" w:rsidP="007B358B">
      <w:pPr>
        <w:rPr>
          <w:rFonts w:asciiTheme="minorHAnsi" w:hAnsiTheme="minorHAnsi" w:cstheme="minorHAnsi"/>
        </w:rPr>
      </w:pPr>
    </w:p>
    <w:p w14:paraId="41B6C089" w14:textId="77777777" w:rsidR="00E61EF2" w:rsidRDefault="00BA7048" w:rsidP="007B358B">
      <w:pPr>
        <w:rPr>
          <w:rFonts w:asciiTheme="minorHAnsi" w:hAnsiTheme="minorHAnsi" w:cstheme="minorHAnsi"/>
        </w:rPr>
      </w:pPr>
      <w:proofErr w:type="spellStart"/>
      <w:r w:rsidRPr="00925B8F">
        <w:rPr>
          <w:rFonts w:asciiTheme="minorHAnsi" w:hAnsiTheme="minorHAnsi" w:cstheme="minorHAnsi"/>
          <w:b/>
        </w:rPr>
        <w:t>Aandachtsfunctionaris</w:t>
      </w:r>
      <w:proofErr w:type="spellEnd"/>
      <w:r w:rsidR="00647514" w:rsidRPr="00925B8F">
        <w:rPr>
          <w:rFonts w:asciiTheme="minorHAnsi" w:hAnsiTheme="minorHAnsi" w:cstheme="minorHAnsi"/>
        </w:rPr>
        <w:t xml:space="preserve"> </w:t>
      </w:r>
      <w:r w:rsidRPr="00925B8F">
        <w:rPr>
          <w:rFonts w:asciiTheme="minorHAnsi" w:hAnsiTheme="minorHAnsi" w:cstheme="minorHAnsi"/>
        </w:rPr>
        <w:t xml:space="preserve">: </w:t>
      </w:r>
    </w:p>
    <w:p w14:paraId="1B0529C7" w14:textId="77777777" w:rsidR="00647514" w:rsidRPr="00925B8F" w:rsidRDefault="00E61EF2" w:rsidP="007B358B">
      <w:pPr>
        <w:rPr>
          <w:rFonts w:asciiTheme="minorHAnsi" w:hAnsiTheme="minorHAnsi" w:cstheme="minorHAnsi"/>
          <w:highlight w:val="green"/>
        </w:rPr>
      </w:pPr>
      <w:r>
        <w:rPr>
          <w:rFonts w:asciiTheme="minorHAnsi" w:hAnsiTheme="minorHAnsi" w:cstheme="minorHAnsi"/>
        </w:rPr>
        <w:t>D</w:t>
      </w:r>
      <w:r w:rsidR="00BA7048" w:rsidRPr="00925B8F">
        <w:rPr>
          <w:rFonts w:asciiTheme="minorHAnsi" w:hAnsiTheme="minorHAnsi" w:cstheme="minorHAnsi"/>
        </w:rPr>
        <w:t xml:space="preserve">e </w:t>
      </w:r>
      <w:proofErr w:type="spellStart"/>
      <w:r w:rsidR="00BA7048" w:rsidRPr="00925B8F">
        <w:rPr>
          <w:rFonts w:asciiTheme="minorHAnsi" w:hAnsiTheme="minorHAnsi" w:cstheme="minorHAnsi"/>
        </w:rPr>
        <w:t>aandachtsfunctionaris</w:t>
      </w:r>
      <w:proofErr w:type="spellEnd"/>
      <w:r w:rsidR="00BA7048" w:rsidRPr="00925B8F">
        <w:rPr>
          <w:rFonts w:asciiTheme="minorHAnsi" w:hAnsiTheme="minorHAnsi" w:cstheme="minorHAnsi"/>
        </w:rPr>
        <w:t xml:space="preserve"> heeft verantwoordelijkheden op casusniveau en op organisa</w:t>
      </w:r>
      <w:r w:rsidR="00C5262E" w:rsidRPr="00925B8F">
        <w:rPr>
          <w:rFonts w:asciiTheme="minorHAnsi" w:hAnsiTheme="minorHAnsi" w:cstheme="minorHAnsi"/>
        </w:rPr>
        <w:t>t</w:t>
      </w:r>
      <w:r w:rsidR="00BA7048" w:rsidRPr="00925B8F">
        <w:rPr>
          <w:rFonts w:asciiTheme="minorHAnsi" w:hAnsiTheme="minorHAnsi" w:cstheme="minorHAnsi"/>
        </w:rPr>
        <w:t xml:space="preserve">ieniveau. Op casusniveau functioneert de </w:t>
      </w:r>
      <w:proofErr w:type="spellStart"/>
      <w:r w:rsidR="00BA7048" w:rsidRPr="00925B8F">
        <w:rPr>
          <w:rFonts w:asciiTheme="minorHAnsi" w:hAnsiTheme="minorHAnsi" w:cstheme="minorHAnsi"/>
        </w:rPr>
        <w:t>aandachtsfunctionaris</w:t>
      </w:r>
      <w:proofErr w:type="spellEnd"/>
      <w:r w:rsidR="00BA7048" w:rsidRPr="00925B8F">
        <w:rPr>
          <w:rFonts w:asciiTheme="minorHAnsi" w:hAnsiTheme="minorHAnsi" w:cstheme="minorHAnsi"/>
        </w:rPr>
        <w:t xml:space="preserve"> als sparringpartner van de medewerker dan</w:t>
      </w:r>
      <w:r w:rsidR="007175E9" w:rsidRPr="00925B8F">
        <w:rPr>
          <w:rFonts w:asciiTheme="minorHAnsi" w:hAnsiTheme="minorHAnsi" w:cstheme="minorHAnsi"/>
        </w:rPr>
        <w:t xml:space="preserve"> </w:t>
      </w:r>
      <w:r w:rsidR="00BA7048" w:rsidRPr="00925B8F">
        <w:rPr>
          <w:rFonts w:asciiTheme="minorHAnsi" w:hAnsiTheme="minorHAnsi" w:cstheme="minorHAnsi"/>
        </w:rPr>
        <w:t xml:space="preserve">wel neemt de </w:t>
      </w:r>
      <w:proofErr w:type="spellStart"/>
      <w:r w:rsidR="00BA7048" w:rsidRPr="00925B8F">
        <w:rPr>
          <w:rFonts w:asciiTheme="minorHAnsi" w:hAnsiTheme="minorHAnsi" w:cstheme="minorHAnsi"/>
        </w:rPr>
        <w:t>aandachtsfunctionaris</w:t>
      </w:r>
      <w:proofErr w:type="spellEnd"/>
      <w:r w:rsidR="00BA7048" w:rsidRPr="00925B8F">
        <w:rPr>
          <w:rFonts w:asciiTheme="minorHAnsi" w:hAnsiTheme="minorHAnsi" w:cstheme="minorHAnsi"/>
        </w:rPr>
        <w:t xml:space="preserve"> de regie over de casus, inclusief de daarbij horende acties (gesprekken, verslaglegging, overleg met betrokkenen en externen etc.)</w:t>
      </w:r>
      <w:r w:rsidR="00273B33" w:rsidRPr="00925B8F">
        <w:rPr>
          <w:rFonts w:asciiTheme="minorHAnsi" w:hAnsiTheme="minorHAnsi" w:cstheme="minorHAnsi"/>
        </w:rPr>
        <w:t xml:space="preserve">. Op organisatieniveau is de </w:t>
      </w:r>
      <w:proofErr w:type="spellStart"/>
      <w:r w:rsidR="00273B33" w:rsidRPr="00925B8F">
        <w:rPr>
          <w:rFonts w:asciiTheme="minorHAnsi" w:hAnsiTheme="minorHAnsi" w:cstheme="minorHAnsi"/>
        </w:rPr>
        <w:t>aandachtsfunctionaris</w:t>
      </w:r>
      <w:proofErr w:type="spellEnd"/>
      <w:r w:rsidR="00273B33" w:rsidRPr="00925B8F">
        <w:rPr>
          <w:rFonts w:asciiTheme="minorHAnsi" w:hAnsiTheme="minorHAnsi" w:cstheme="minorHAnsi"/>
        </w:rPr>
        <w:t xml:space="preserve"> verantwoordelijk voor alle acties behorende bij het implementeren, borgen en gebruik van de </w:t>
      </w:r>
      <w:r w:rsidR="00C5262E" w:rsidRPr="00925B8F">
        <w:rPr>
          <w:rFonts w:asciiTheme="minorHAnsi" w:hAnsiTheme="minorHAnsi" w:cstheme="minorHAnsi"/>
        </w:rPr>
        <w:t>m</w:t>
      </w:r>
      <w:r w:rsidR="00273B33" w:rsidRPr="00925B8F">
        <w:rPr>
          <w:rFonts w:asciiTheme="minorHAnsi" w:hAnsiTheme="minorHAnsi" w:cstheme="minorHAnsi"/>
        </w:rPr>
        <w:t xml:space="preserve">eldcode. Hierbij kan gedacht worden aan: vraagbaak &amp; sparringpartner, (nieuwe) </w:t>
      </w:r>
      <w:r w:rsidR="007175E9" w:rsidRPr="00925B8F">
        <w:rPr>
          <w:rFonts w:asciiTheme="minorHAnsi" w:hAnsiTheme="minorHAnsi" w:cstheme="minorHAnsi"/>
        </w:rPr>
        <w:t>leerkrachten</w:t>
      </w:r>
      <w:r w:rsidR="00273B33" w:rsidRPr="00925B8F">
        <w:rPr>
          <w:rFonts w:asciiTheme="minorHAnsi" w:hAnsiTheme="minorHAnsi" w:cstheme="minorHAnsi"/>
        </w:rPr>
        <w:t xml:space="preserve"> informeren en motiveren, zorgdragen voor (uitvoer van) passende deskundigheidsbevordering van </w:t>
      </w:r>
      <w:r w:rsidR="007175E9" w:rsidRPr="00925B8F">
        <w:rPr>
          <w:rFonts w:asciiTheme="minorHAnsi" w:hAnsiTheme="minorHAnsi" w:cstheme="minorHAnsi"/>
        </w:rPr>
        <w:t>leerkrachten</w:t>
      </w:r>
      <w:r w:rsidR="00273B33" w:rsidRPr="00925B8F">
        <w:rPr>
          <w:rFonts w:asciiTheme="minorHAnsi" w:hAnsiTheme="minorHAnsi" w:cstheme="minorHAnsi"/>
        </w:rPr>
        <w:t xml:space="preserve"> en zichzelf, informeren van bestuur / directie over het gebruik van de </w:t>
      </w:r>
      <w:r w:rsidR="00C5262E" w:rsidRPr="00925B8F">
        <w:rPr>
          <w:rFonts w:asciiTheme="minorHAnsi" w:hAnsiTheme="minorHAnsi" w:cstheme="minorHAnsi"/>
        </w:rPr>
        <w:t>m</w:t>
      </w:r>
      <w:r w:rsidR="00273B33" w:rsidRPr="00925B8F">
        <w:rPr>
          <w:rFonts w:asciiTheme="minorHAnsi" w:hAnsiTheme="minorHAnsi" w:cstheme="minorHAnsi"/>
        </w:rPr>
        <w:t>eldcode etc.</w:t>
      </w:r>
      <w:r w:rsidR="00CE2314" w:rsidRPr="00925B8F">
        <w:rPr>
          <w:rFonts w:asciiTheme="minorHAnsi" w:hAnsiTheme="minorHAnsi" w:cstheme="minorHAnsi"/>
        </w:rPr>
        <w:t xml:space="preserve"> </w:t>
      </w:r>
    </w:p>
    <w:p w14:paraId="30208140" w14:textId="77777777" w:rsidR="00647514" w:rsidRDefault="00647514" w:rsidP="007B358B">
      <w:pPr>
        <w:rPr>
          <w:rFonts w:asciiTheme="minorHAnsi" w:hAnsiTheme="minorHAnsi" w:cstheme="minorHAnsi"/>
        </w:rPr>
      </w:pPr>
    </w:p>
    <w:p w14:paraId="6A0B3270" w14:textId="77777777" w:rsidR="002905E1" w:rsidRPr="00925B8F" w:rsidRDefault="002905E1" w:rsidP="007B358B">
      <w:pPr>
        <w:rPr>
          <w:rFonts w:asciiTheme="minorHAnsi" w:hAnsiTheme="minorHAnsi" w:cstheme="minorHAnsi"/>
        </w:rPr>
      </w:pPr>
    </w:p>
    <w:p w14:paraId="4A9AE9C0" w14:textId="77777777" w:rsidR="00E61EF2" w:rsidRDefault="00BA7048" w:rsidP="007B358B">
      <w:pPr>
        <w:rPr>
          <w:rFonts w:asciiTheme="minorHAnsi" w:hAnsiTheme="minorHAnsi" w:cstheme="minorHAnsi"/>
        </w:rPr>
      </w:pPr>
      <w:r w:rsidRPr="00925B8F">
        <w:rPr>
          <w:rFonts w:asciiTheme="minorHAnsi" w:hAnsiTheme="minorHAnsi" w:cstheme="minorHAnsi"/>
          <w:b/>
        </w:rPr>
        <w:lastRenderedPageBreak/>
        <w:t>MT / directie</w:t>
      </w:r>
      <w:r w:rsidRPr="00925B8F">
        <w:rPr>
          <w:rFonts w:asciiTheme="minorHAnsi" w:hAnsiTheme="minorHAnsi" w:cstheme="minorHAnsi"/>
        </w:rPr>
        <w:t xml:space="preserve">: </w:t>
      </w:r>
    </w:p>
    <w:p w14:paraId="34063647" w14:textId="77777777" w:rsidR="00BA7048" w:rsidRPr="00925B8F" w:rsidRDefault="00E61EF2" w:rsidP="007B358B">
      <w:pPr>
        <w:rPr>
          <w:rFonts w:asciiTheme="minorHAnsi" w:hAnsiTheme="minorHAnsi" w:cstheme="minorHAnsi"/>
        </w:rPr>
      </w:pPr>
      <w:r>
        <w:rPr>
          <w:rFonts w:asciiTheme="minorHAnsi" w:hAnsiTheme="minorHAnsi" w:cstheme="minorHAnsi"/>
        </w:rPr>
        <w:t>I</w:t>
      </w:r>
      <w:r w:rsidR="00BA7048" w:rsidRPr="00925B8F">
        <w:rPr>
          <w:rFonts w:asciiTheme="minorHAnsi" w:hAnsiTheme="minorHAnsi" w:cstheme="minorHAnsi"/>
        </w:rPr>
        <w:t xml:space="preserve">s verantwoordelijk voor het ondersteunen van het personeel bij het invoeren en borgen van de </w:t>
      </w:r>
      <w:r w:rsidR="00C5262E" w:rsidRPr="00925B8F">
        <w:rPr>
          <w:rFonts w:asciiTheme="minorHAnsi" w:hAnsiTheme="minorHAnsi" w:cstheme="minorHAnsi"/>
        </w:rPr>
        <w:t>m</w:t>
      </w:r>
      <w:r w:rsidR="00BA7048" w:rsidRPr="00925B8F">
        <w:rPr>
          <w:rFonts w:asciiTheme="minorHAnsi" w:hAnsiTheme="minorHAnsi" w:cstheme="minorHAnsi"/>
        </w:rPr>
        <w:t>eldcode en de daarbij horende randvoorwaarden (deskundigheidsbevordering,</w:t>
      </w:r>
      <w:r w:rsidR="00C960A8">
        <w:rPr>
          <w:rFonts w:asciiTheme="minorHAnsi" w:hAnsiTheme="minorHAnsi" w:cstheme="minorHAnsi"/>
        </w:rPr>
        <w:t xml:space="preserve"> uren, </w:t>
      </w:r>
      <w:r w:rsidR="00BA7048" w:rsidRPr="00925B8F">
        <w:rPr>
          <w:rFonts w:asciiTheme="minorHAnsi" w:hAnsiTheme="minorHAnsi" w:cstheme="minorHAnsi"/>
        </w:rPr>
        <w:t xml:space="preserve">etc.). Daarnaast is het MT  / directie verantwoordelijk voor het steunen van de </w:t>
      </w:r>
      <w:r w:rsidR="00647514" w:rsidRPr="00925B8F">
        <w:rPr>
          <w:rFonts w:asciiTheme="minorHAnsi" w:hAnsiTheme="minorHAnsi" w:cstheme="minorHAnsi"/>
        </w:rPr>
        <w:t>leerkrachten</w:t>
      </w:r>
      <w:r w:rsidR="00BA7048" w:rsidRPr="00925B8F">
        <w:rPr>
          <w:rFonts w:asciiTheme="minorHAnsi" w:hAnsiTheme="minorHAnsi" w:cstheme="minorHAnsi"/>
        </w:rPr>
        <w:t xml:space="preserve"> op casusniveau</w:t>
      </w:r>
      <w:r w:rsidR="00647514" w:rsidRPr="00925B8F">
        <w:rPr>
          <w:rFonts w:asciiTheme="minorHAnsi" w:hAnsiTheme="minorHAnsi" w:cstheme="minorHAnsi"/>
        </w:rPr>
        <w:t>.</w:t>
      </w:r>
    </w:p>
    <w:p w14:paraId="6D5D1F3A" w14:textId="77777777" w:rsidR="00567B79" w:rsidRPr="00925B8F" w:rsidRDefault="00567B79" w:rsidP="007B358B">
      <w:pPr>
        <w:spacing w:line="240" w:lineRule="auto"/>
        <w:rPr>
          <w:rFonts w:asciiTheme="minorHAnsi" w:hAnsiTheme="minorHAnsi" w:cstheme="minorHAnsi"/>
        </w:rPr>
      </w:pPr>
    </w:p>
    <w:p w14:paraId="2883E151" w14:textId="77777777" w:rsidR="00567B79" w:rsidRPr="00925B8F" w:rsidRDefault="00567B79" w:rsidP="007B358B">
      <w:pPr>
        <w:spacing w:line="240" w:lineRule="auto"/>
        <w:rPr>
          <w:rFonts w:asciiTheme="minorHAnsi" w:hAnsiTheme="minorHAnsi" w:cstheme="minorHAnsi"/>
        </w:rPr>
      </w:pPr>
    </w:p>
    <w:p w14:paraId="6667B3F8" w14:textId="77777777" w:rsidR="00113222" w:rsidRPr="00925B8F" w:rsidRDefault="00567B79" w:rsidP="008146B8">
      <w:pPr>
        <w:pStyle w:val="Duidelijkcitaat"/>
      </w:pPr>
      <w:r w:rsidRPr="00925B8F">
        <w:t>Kennis van specifieke vormen van geweld</w:t>
      </w:r>
    </w:p>
    <w:p w14:paraId="33701F3D" w14:textId="77777777" w:rsidR="007B358B" w:rsidRPr="00925B8F" w:rsidRDefault="007B358B" w:rsidP="00113222">
      <w:pPr>
        <w:rPr>
          <w:rFonts w:asciiTheme="minorHAnsi" w:hAnsiTheme="minorHAnsi" w:cstheme="minorHAnsi"/>
        </w:rPr>
      </w:pPr>
      <w:r w:rsidRPr="00925B8F">
        <w:rPr>
          <w:rFonts w:asciiTheme="minorHAnsi" w:hAnsiTheme="minorHAnsi" w:cstheme="minorHAnsi"/>
        </w:rPr>
        <w:t xml:space="preserve">Binnen de Meldcode vallen vele vormen van geweld. Afhankelijk van de organisatie zal de nadruk over het algemeen op enkele vormen liggen. Voor </w:t>
      </w:r>
      <w:r w:rsidR="00647514" w:rsidRPr="00925B8F">
        <w:rPr>
          <w:rFonts w:asciiTheme="minorHAnsi" w:hAnsiTheme="minorHAnsi" w:cstheme="minorHAnsi"/>
        </w:rPr>
        <w:t xml:space="preserve">de </w:t>
      </w:r>
      <w:proofErr w:type="spellStart"/>
      <w:r w:rsidR="00C960A8">
        <w:rPr>
          <w:rFonts w:asciiTheme="minorHAnsi" w:hAnsiTheme="minorHAnsi" w:cstheme="minorHAnsi"/>
        </w:rPr>
        <w:t>SvdO</w:t>
      </w:r>
      <w:proofErr w:type="spellEnd"/>
      <w:r w:rsidR="00647514" w:rsidRPr="00925B8F">
        <w:rPr>
          <w:rFonts w:asciiTheme="minorHAnsi" w:hAnsiTheme="minorHAnsi" w:cstheme="minorHAnsi"/>
        </w:rPr>
        <w:t xml:space="preserve"> zal Kindermishandeling en Huiselijk Geweld n</w:t>
      </w:r>
      <w:r w:rsidRPr="00925B8F">
        <w:rPr>
          <w:rFonts w:asciiTheme="minorHAnsi" w:hAnsiTheme="minorHAnsi" w:cstheme="minorHAnsi"/>
        </w:rPr>
        <w:t xml:space="preserve">aar verwachting het meeste voorkomen. Naast de meer voorkomende vormen van geweld, vraagt de Meldcode ook kennis van specifieke vormen van geweld. </w:t>
      </w:r>
    </w:p>
    <w:p w14:paraId="6F6B4172" w14:textId="77777777" w:rsidR="0028035A" w:rsidRPr="00925B8F" w:rsidRDefault="0028035A" w:rsidP="00113222">
      <w:pPr>
        <w:rPr>
          <w:rFonts w:asciiTheme="minorHAnsi" w:hAnsiTheme="minorHAnsi" w:cstheme="minorHAnsi"/>
        </w:rPr>
      </w:pPr>
    </w:p>
    <w:p w14:paraId="00BAADE6" w14:textId="77777777" w:rsidR="0028035A" w:rsidRPr="00925B8F" w:rsidRDefault="00EE03B5" w:rsidP="00113222">
      <w:pPr>
        <w:rPr>
          <w:rFonts w:asciiTheme="minorHAnsi" w:hAnsiTheme="minorHAnsi" w:cstheme="minorHAnsi"/>
        </w:rPr>
      </w:pPr>
      <w:r w:rsidRPr="00925B8F">
        <w:rPr>
          <w:rFonts w:asciiTheme="minorHAnsi" w:hAnsiTheme="minorHAnsi" w:cstheme="minorHAnsi"/>
        </w:rPr>
        <w:t>De doelgroep ‘ouderen’ is niet onze primaire doelgroep, maar a</w:t>
      </w:r>
      <w:r w:rsidR="0028035A" w:rsidRPr="00925B8F">
        <w:rPr>
          <w:rFonts w:asciiTheme="minorHAnsi" w:hAnsiTheme="minorHAnsi" w:cstheme="minorHAnsi"/>
        </w:rPr>
        <w:t>ls voorliggend veld kunnen we ook met signalen van ouderenmishandeling te maken krijgen. Bijvoorbeeld als ouders aangeven dat het zwaar is met de mantelzorg van hun ouders; als grootouders de dagelijkse zorg voor hun kleinkinderen hebben en hier moeite mee krijgen of hebben of als pubers dan</w:t>
      </w:r>
      <w:r w:rsidR="007175E9" w:rsidRPr="00925B8F">
        <w:rPr>
          <w:rFonts w:asciiTheme="minorHAnsi" w:hAnsiTheme="minorHAnsi" w:cstheme="minorHAnsi"/>
        </w:rPr>
        <w:t xml:space="preserve"> </w:t>
      </w:r>
      <w:r w:rsidR="0028035A" w:rsidRPr="00925B8F">
        <w:rPr>
          <w:rFonts w:asciiTheme="minorHAnsi" w:hAnsiTheme="minorHAnsi" w:cstheme="minorHAnsi"/>
        </w:rPr>
        <w:t xml:space="preserve">wel </w:t>
      </w:r>
      <w:proofErr w:type="spellStart"/>
      <w:r w:rsidR="0028035A" w:rsidRPr="00925B8F">
        <w:rPr>
          <w:rFonts w:asciiTheme="minorHAnsi" w:hAnsiTheme="minorHAnsi" w:cstheme="minorHAnsi"/>
        </w:rPr>
        <w:t>jong-volwassenen</w:t>
      </w:r>
      <w:proofErr w:type="spellEnd"/>
      <w:r w:rsidR="0028035A" w:rsidRPr="00925B8F">
        <w:rPr>
          <w:rFonts w:asciiTheme="minorHAnsi" w:hAnsiTheme="minorHAnsi" w:cstheme="minorHAnsi"/>
        </w:rPr>
        <w:t xml:space="preserve"> op een dusdanige manier contact hebben met  hun grootouders dat hier zorgen over ontstaan (teveel moeten zorgen voor, opeens veel op bezoek gaan en een ander uitgavepatroon krijgen etc.). </w:t>
      </w:r>
    </w:p>
    <w:p w14:paraId="14AE1139" w14:textId="77777777" w:rsidR="00BD6ACE" w:rsidRPr="00925B8F" w:rsidRDefault="00BD6ACE" w:rsidP="00113222">
      <w:pPr>
        <w:rPr>
          <w:rFonts w:asciiTheme="minorHAnsi" w:hAnsiTheme="minorHAnsi" w:cstheme="minorHAnsi"/>
        </w:rPr>
      </w:pPr>
    </w:p>
    <w:p w14:paraId="74D761D1" w14:textId="77777777" w:rsidR="00376B24" w:rsidRPr="00925B8F" w:rsidRDefault="00376B24" w:rsidP="00376B24">
      <w:pPr>
        <w:rPr>
          <w:rFonts w:asciiTheme="minorHAnsi" w:hAnsiTheme="minorHAnsi" w:cstheme="minorHAnsi"/>
          <w:b/>
        </w:rPr>
      </w:pPr>
      <w:proofErr w:type="spellStart"/>
      <w:r w:rsidRPr="00925B8F">
        <w:rPr>
          <w:rFonts w:asciiTheme="minorHAnsi" w:hAnsiTheme="minorHAnsi" w:cstheme="minorHAnsi"/>
          <w:b/>
        </w:rPr>
        <w:t>Eergerelateerd</w:t>
      </w:r>
      <w:proofErr w:type="spellEnd"/>
      <w:r w:rsidRPr="00925B8F">
        <w:rPr>
          <w:rFonts w:asciiTheme="minorHAnsi" w:hAnsiTheme="minorHAnsi" w:cstheme="minorHAnsi"/>
          <w:b/>
        </w:rPr>
        <w:t xml:space="preserve"> geweld (EGG) en Vrouwelijke genitale verminking (VGV)/ Meisjesbesnijdenis of huwelijksdwang</w:t>
      </w:r>
    </w:p>
    <w:p w14:paraId="05D0776B" w14:textId="77777777" w:rsidR="00376B24" w:rsidRPr="00925B8F" w:rsidRDefault="00376B24" w:rsidP="00376B24">
      <w:pPr>
        <w:rPr>
          <w:rFonts w:asciiTheme="minorHAnsi" w:hAnsiTheme="minorHAnsi" w:cstheme="minorHAnsi"/>
        </w:rPr>
      </w:pPr>
      <w:r w:rsidRPr="00925B8F">
        <w:rPr>
          <w:rFonts w:asciiTheme="minorHAnsi" w:hAnsiTheme="minorHAnsi" w:cstheme="minorHAnsi"/>
        </w:rPr>
        <w:t>In situaties waar sprake kan zijn van EGG dan</w:t>
      </w:r>
      <w:r w:rsidR="00E61EF2">
        <w:rPr>
          <w:rFonts w:asciiTheme="minorHAnsi" w:hAnsiTheme="minorHAnsi" w:cstheme="minorHAnsi"/>
        </w:rPr>
        <w:t xml:space="preserve"> </w:t>
      </w:r>
      <w:r w:rsidRPr="00925B8F">
        <w:rPr>
          <w:rFonts w:asciiTheme="minorHAnsi" w:hAnsiTheme="minorHAnsi" w:cstheme="minorHAnsi"/>
        </w:rPr>
        <w:t>wel VGV,</w:t>
      </w:r>
      <w:r w:rsidR="00E61EF2">
        <w:rPr>
          <w:rFonts w:asciiTheme="minorHAnsi" w:hAnsiTheme="minorHAnsi" w:cstheme="minorHAnsi"/>
        </w:rPr>
        <w:t xml:space="preserve"> </w:t>
      </w:r>
      <w:r w:rsidRPr="00925B8F">
        <w:rPr>
          <w:rFonts w:asciiTheme="minorHAnsi" w:hAnsiTheme="minorHAnsi" w:cstheme="minorHAnsi"/>
        </w:rPr>
        <w:t xml:space="preserve">of huwelijksdwang en achterlating is het van belang om </w:t>
      </w:r>
      <w:r w:rsidRPr="00925B8F">
        <w:rPr>
          <w:rFonts w:asciiTheme="minorHAnsi" w:hAnsiTheme="minorHAnsi" w:cstheme="minorHAnsi"/>
          <w:b/>
          <w:i/>
        </w:rPr>
        <w:t xml:space="preserve">niet op de standaardwijze </w:t>
      </w:r>
      <w:r w:rsidRPr="00925B8F">
        <w:rPr>
          <w:rFonts w:asciiTheme="minorHAnsi" w:hAnsiTheme="minorHAnsi" w:cstheme="minorHAnsi"/>
        </w:rPr>
        <w:t>de stappen van de meldcode te doorlopen. Een gesprek met ouders of andere familieleden kan het slachtoffer in acuut gevaar brengen en het geweld verergeren.</w:t>
      </w:r>
    </w:p>
    <w:p w14:paraId="2981EFB5" w14:textId="77777777" w:rsidR="00E71D49" w:rsidRPr="00925B8F" w:rsidRDefault="00E71D49" w:rsidP="00113222">
      <w:pPr>
        <w:rPr>
          <w:rFonts w:asciiTheme="minorHAnsi" w:hAnsiTheme="minorHAnsi" w:cstheme="minorHAnsi"/>
        </w:rPr>
      </w:pPr>
    </w:p>
    <w:p w14:paraId="78D5B031" w14:textId="77777777" w:rsidR="00BD6ACE" w:rsidRPr="00925B8F" w:rsidRDefault="00647514" w:rsidP="00113222">
      <w:pPr>
        <w:rPr>
          <w:rFonts w:asciiTheme="minorHAnsi" w:hAnsiTheme="minorHAnsi" w:cstheme="minorHAnsi"/>
        </w:rPr>
      </w:pPr>
      <w:r w:rsidRPr="00925B8F">
        <w:rPr>
          <w:rFonts w:asciiTheme="minorHAnsi" w:hAnsiTheme="minorHAnsi" w:cstheme="minorHAnsi"/>
        </w:rPr>
        <w:t xml:space="preserve">Indien er binnen de </w:t>
      </w:r>
      <w:proofErr w:type="spellStart"/>
      <w:r w:rsidR="00C960A8">
        <w:rPr>
          <w:rFonts w:asciiTheme="minorHAnsi" w:hAnsiTheme="minorHAnsi" w:cstheme="minorHAnsi"/>
        </w:rPr>
        <w:t>SvdO</w:t>
      </w:r>
      <w:proofErr w:type="spellEnd"/>
      <w:r w:rsidRPr="00925B8F">
        <w:rPr>
          <w:rFonts w:asciiTheme="minorHAnsi" w:hAnsiTheme="minorHAnsi" w:cstheme="minorHAnsi"/>
        </w:rPr>
        <w:t xml:space="preserve"> </w:t>
      </w:r>
      <w:r w:rsidR="00BD6ACE" w:rsidRPr="00925B8F">
        <w:rPr>
          <w:rFonts w:asciiTheme="minorHAnsi" w:hAnsiTheme="minorHAnsi" w:cstheme="minorHAnsi"/>
        </w:rPr>
        <w:t>vermoedens zijn van EGG</w:t>
      </w:r>
      <w:r w:rsidR="0023526F" w:rsidRPr="00925B8F">
        <w:rPr>
          <w:rFonts w:asciiTheme="minorHAnsi" w:hAnsiTheme="minorHAnsi" w:cstheme="minorHAnsi"/>
        </w:rPr>
        <w:t xml:space="preserve"> of VGV</w:t>
      </w:r>
      <w:r w:rsidR="00BD6ACE" w:rsidRPr="00925B8F">
        <w:rPr>
          <w:rFonts w:asciiTheme="minorHAnsi" w:hAnsiTheme="minorHAnsi" w:cstheme="minorHAnsi"/>
        </w:rPr>
        <w:t xml:space="preserve"> worden de volgende stappen genomen:</w:t>
      </w:r>
    </w:p>
    <w:p w14:paraId="38D545E8" w14:textId="77777777" w:rsidR="00BD6ACE" w:rsidRPr="00925B8F" w:rsidRDefault="00BD6ACE" w:rsidP="00BD6ACE">
      <w:pPr>
        <w:pStyle w:val="Lijstalinea"/>
        <w:numPr>
          <w:ilvl w:val="0"/>
          <w:numId w:val="15"/>
        </w:numPr>
        <w:rPr>
          <w:rFonts w:asciiTheme="minorHAnsi" w:hAnsiTheme="minorHAnsi" w:cstheme="minorHAnsi"/>
        </w:rPr>
      </w:pPr>
      <w:r w:rsidRPr="00925B8F">
        <w:rPr>
          <w:rFonts w:asciiTheme="minorHAnsi" w:hAnsiTheme="minorHAnsi" w:cstheme="minorHAnsi"/>
        </w:rPr>
        <w:t xml:space="preserve">Informeren van de </w:t>
      </w:r>
      <w:proofErr w:type="spellStart"/>
      <w:r w:rsidRPr="00925B8F">
        <w:rPr>
          <w:rFonts w:asciiTheme="minorHAnsi" w:hAnsiTheme="minorHAnsi" w:cstheme="minorHAnsi"/>
        </w:rPr>
        <w:t>aandachtsfunctionaris</w:t>
      </w:r>
      <w:proofErr w:type="spellEnd"/>
    </w:p>
    <w:p w14:paraId="68E7A3BB" w14:textId="77777777" w:rsidR="00BD6ACE" w:rsidRPr="00925B8F" w:rsidRDefault="00BD6ACE" w:rsidP="00BD6ACE">
      <w:pPr>
        <w:pStyle w:val="Lijstalinea"/>
        <w:numPr>
          <w:ilvl w:val="0"/>
          <w:numId w:val="15"/>
        </w:numPr>
        <w:rPr>
          <w:rFonts w:asciiTheme="minorHAnsi" w:hAnsiTheme="minorHAnsi" w:cstheme="minorHAnsi"/>
        </w:rPr>
      </w:pPr>
      <w:r w:rsidRPr="00925B8F">
        <w:rPr>
          <w:rFonts w:asciiTheme="minorHAnsi" w:hAnsiTheme="minorHAnsi" w:cstheme="minorHAnsi"/>
        </w:rPr>
        <w:t>Samen besluiten welke (externe) deskundige(-n) geraadpleegd moet worden</w:t>
      </w:r>
    </w:p>
    <w:p w14:paraId="19811D98" w14:textId="77777777" w:rsidR="009023B3" w:rsidRPr="00925B8F" w:rsidRDefault="009023B3" w:rsidP="009023B3">
      <w:pPr>
        <w:pStyle w:val="Lijstalinea"/>
        <w:numPr>
          <w:ilvl w:val="0"/>
          <w:numId w:val="15"/>
        </w:numPr>
        <w:rPr>
          <w:rFonts w:asciiTheme="minorHAnsi" w:hAnsiTheme="minorHAnsi" w:cstheme="minorHAnsi"/>
        </w:rPr>
      </w:pPr>
      <w:r w:rsidRPr="00925B8F">
        <w:rPr>
          <w:rFonts w:asciiTheme="minorHAnsi" w:hAnsiTheme="minorHAnsi" w:cstheme="minorHAnsi"/>
        </w:rPr>
        <w:t>Met de extern deskundige wordt nage</w:t>
      </w:r>
      <w:r w:rsidR="00BD6ACE" w:rsidRPr="00925B8F">
        <w:rPr>
          <w:rFonts w:asciiTheme="minorHAnsi" w:hAnsiTheme="minorHAnsi" w:cstheme="minorHAnsi"/>
        </w:rPr>
        <w:t xml:space="preserve">gaan welke stappen genomen kunnen worden, waarbij de veiligheid van de betrokkenen steeds </w:t>
      </w:r>
      <w:r w:rsidRPr="00925B8F">
        <w:rPr>
          <w:rFonts w:asciiTheme="minorHAnsi" w:hAnsiTheme="minorHAnsi" w:cstheme="minorHAnsi"/>
        </w:rPr>
        <w:t xml:space="preserve">opnieuw met de deskundige </w:t>
      </w:r>
      <w:r w:rsidR="00BD6ACE" w:rsidRPr="00925B8F">
        <w:rPr>
          <w:rFonts w:asciiTheme="minorHAnsi" w:hAnsiTheme="minorHAnsi" w:cstheme="minorHAnsi"/>
        </w:rPr>
        <w:t>wordt gewogen. Indien nodig kunnen de stappen binnen een zéér korte tijd doorlopen worden.</w:t>
      </w:r>
    </w:p>
    <w:p w14:paraId="09590FD6" w14:textId="77777777" w:rsidR="00BD6ACE" w:rsidRPr="00925B8F" w:rsidRDefault="009023B3" w:rsidP="009023B3">
      <w:pPr>
        <w:pStyle w:val="Lijstalinea"/>
        <w:numPr>
          <w:ilvl w:val="0"/>
          <w:numId w:val="15"/>
        </w:numPr>
        <w:rPr>
          <w:rFonts w:asciiTheme="minorHAnsi" w:hAnsiTheme="minorHAnsi" w:cstheme="minorHAnsi"/>
        </w:rPr>
      </w:pPr>
      <w:r w:rsidRPr="00925B8F">
        <w:rPr>
          <w:rFonts w:asciiTheme="minorHAnsi" w:hAnsiTheme="minorHAnsi" w:cstheme="minorHAnsi"/>
        </w:rPr>
        <w:t xml:space="preserve">Denk aan een </w:t>
      </w:r>
      <w:r w:rsidR="00BD6ACE" w:rsidRPr="00925B8F">
        <w:rPr>
          <w:rFonts w:asciiTheme="minorHAnsi" w:hAnsiTheme="minorHAnsi" w:cstheme="minorHAnsi"/>
        </w:rPr>
        <w:t>veiligheids- en/of ontsnappingsplan</w:t>
      </w:r>
      <w:r w:rsidRPr="00925B8F">
        <w:rPr>
          <w:rFonts w:asciiTheme="minorHAnsi" w:hAnsiTheme="minorHAnsi" w:cstheme="minorHAnsi"/>
        </w:rPr>
        <w:t xml:space="preserve"> </w:t>
      </w:r>
    </w:p>
    <w:p w14:paraId="38C14063" w14:textId="77777777" w:rsidR="00BD6ACE" w:rsidRPr="00925B8F" w:rsidRDefault="00BD6ACE" w:rsidP="00BD6ACE">
      <w:pPr>
        <w:pStyle w:val="Lijstalinea"/>
        <w:numPr>
          <w:ilvl w:val="0"/>
          <w:numId w:val="15"/>
        </w:numPr>
        <w:rPr>
          <w:rFonts w:asciiTheme="minorHAnsi" w:hAnsiTheme="minorHAnsi" w:cstheme="minorHAnsi"/>
        </w:rPr>
      </w:pPr>
      <w:r w:rsidRPr="00925B8F">
        <w:rPr>
          <w:rFonts w:asciiTheme="minorHAnsi" w:hAnsiTheme="minorHAnsi" w:cstheme="minorHAnsi"/>
        </w:rPr>
        <w:t>Blijf zo veel mogelijk in gesprek met het slachtoffer en vraag na wat de ernstig mogelijk consequenties zijn als bepaalde stappen genomen worden</w:t>
      </w:r>
    </w:p>
    <w:p w14:paraId="68CFDFEB" w14:textId="77777777" w:rsidR="008D5738" w:rsidRPr="00925B8F" w:rsidRDefault="008D5738">
      <w:pPr>
        <w:spacing w:after="160" w:line="259" w:lineRule="auto"/>
        <w:rPr>
          <w:rFonts w:asciiTheme="minorHAnsi" w:hAnsiTheme="minorHAnsi" w:cstheme="minorHAnsi"/>
          <w:b/>
        </w:rPr>
      </w:pPr>
    </w:p>
    <w:p w14:paraId="09CE1EEE" w14:textId="77777777" w:rsidR="00B252B4" w:rsidRPr="00925B8F" w:rsidRDefault="00B252B4" w:rsidP="008146B8">
      <w:pPr>
        <w:pStyle w:val="Duidelijkcitaat"/>
      </w:pPr>
      <w:r w:rsidRPr="00925B8F">
        <w:t>Deskundigheidsbevordering</w:t>
      </w:r>
    </w:p>
    <w:p w14:paraId="43853ACC" w14:textId="77777777" w:rsidR="00376B24" w:rsidRPr="00925B8F" w:rsidRDefault="009C0970" w:rsidP="00376B24">
      <w:pPr>
        <w:spacing w:after="160" w:line="259" w:lineRule="auto"/>
        <w:rPr>
          <w:rFonts w:asciiTheme="minorHAnsi" w:hAnsiTheme="minorHAnsi" w:cstheme="minorHAnsi"/>
        </w:rPr>
      </w:pPr>
      <w:r w:rsidRPr="00925B8F">
        <w:rPr>
          <w:rFonts w:asciiTheme="minorHAnsi" w:hAnsiTheme="minorHAnsi" w:cstheme="minorHAnsi"/>
        </w:rPr>
        <w:t xml:space="preserve">Binnen onze organisatie hebben we te maken met gezinnen waar het niet veilig is en er (bijna) sprake is van verwaarlozing of geweld. Het vraagt veel van onze </w:t>
      </w:r>
      <w:r w:rsidR="006811CE" w:rsidRPr="00925B8F">
        <w:rPr>
          <w:rFonts w:asciiTheme="minorHAnsi" w:hAnsiTheme="minorHAnsi" w:cstheme="minorHAnsi"/>
        </w:rPr>
        <w:t xml:space="preserve">leerkrachten </w:t>
      </w:r>
      <w:r w:rsidRPr="00925B8F">
        <w:rPr>
          <w:rFonts w:asciiTheme="minorHAnsi" w:hAnsiTheme="minorHAnsi" w:cstheme="minorHAnsi"/>
        </w:rPr>
        <w:t xml:space="preserve">om alert te blijven op signalen van zorg, zorgen met ouders of kinderen te bespreken en een positieve werkrelatie te houden. Om de </w:t>
      </w:r>
      <w:r w:rsidR="006811CE" w:rsidRPr="00925B8F">
        <w:rPr>
          <w:rFonts w:asciiTheme="minorHAnsi" w:hAnsiTheme="minorHAnsi" w:cstheme="minorHAnsi"/>
        </w:rPr>
        <w:t>leerkrachten</w:t>
      </w:r>
      <w:r w:rsidRPr="00925B8F">
        <w:rPr>
          <w:rFonts w:asciiTheme="minorHAnsi" w:hAnsiTheme="minorHAnsi" w:cstheme="minorHAnsi"/>
        </w:rPr>
        <w:t xml:space="preserve"> hierin te steunen, organiseert de </w:t>
      </w:r>
      <w:proofErr w:type="spellStart"/>
      <w:r w:rsidRPr="00925B8F">
        <w:rPr>
          <w:rFonts w:asciiTheme="minorHAnsi" w:hAnsiTheme="minorHAnsi" w:cstheme="minorHAnsi"/>
        </w:rPr>
        <w:t>aandachtsfunctionaris</w:t>
      </w:r>
      <w:proofErr w:type="spellEnd"/>
      <w:r w:rsidRPr="00925B8F">
        <w:rPr>
          <w:rFonts w:asciiTheme="minorHAnsi" w:hAnsiTheme="minorHAnsi" w:cstheme="minorHAnsi"/>
        </w:rPr>
        <w:t xml:space="preserve"> </w:t>
      </w:r>
      <w:r w:rsidR="00E61EF2">
        <w:rPr>
          <w:rFonts w:asciiTheme="minorHAnsi" w:hAnsiTheme="minorHAnsi" w:cstheme="minorHAnsi"/>
        </w:rPr>
        <w:t>in samenwerking met</w:t>
      </w:r>
      <w:r w:rsidRPr="00925B8F">
        <w:rPr>
          <w:rFonts w:asciiTheme="minorHAnsi" w:hAnsiTheme="minorHAnsi" w:cstheme="minorHAnsi"/>
        </w:rPr>
        <w:t xml:space="preserve"> het </w:t>
      </w:r>
      <w:r w:rsidRPr="00925B8F">
        <w:rPr>
          <w:rFonts w:asciiTheme="minorHAnsi" w:hAnsiTheme="minorHAnsi" w:cstheme="minorHAnsi"/>
        </w:rPr>
        <w:lastRenderedPageBreak/>
        <w:t xml:space="preserve">MT regelmatig deskundigheidsbevordering. Binnen </w:t>
      </w:r>
      <w:r w:rsidR="006811CE" w:rsidRPr="00925B8F">
        <w:rPr>
          <w:rFonts w:asciiTheme="minorHAnsi" w:hAnsiTheme="minorHAnsi" w:cstheme="minorHAnsi"/>
        </w:rPr>
        <w:t xml:space="preserve">de </w:t>
      </w:r>
      <w:proofErr w:type="spellStart"/>
      <w:r w:rsidR="00C960A8">
        <w:rPr>
          <w:rFonts w:asciiTheme="minorHAnsi" w:hAnsiTheme="minorHAnsi" w:cstheme="minorHAnsi"/>
        </w:rPr>
        <w:t>SvdO</w:t>
      </w:r>
      <w:proofErr w:type="spellEnd"/>
      <w:r w:rsidR="006811CE" w:rsidRPr="00925B8F">
        <w:rPr>
          <w:rFonts w:asciiTheme="minorHAnsi" w:hAnsiTheme="minorHAnsi" w:cstheme="minorHAnsi"/>
        </w:rPr>
        <w:t xml:space="preserve"> </w:t>
      </w:r>
      <w:r w:rsidRPr="00925B8F">
        <w:rPr>
          <w:rFonts w:asciiTheme="minorHAnsi" w:hAnsiTheme="minorHAnsi" w:cstheme="minorHAnsi"/>
        </w:rPr>
        <w:t xml:space="preserve">besteden we bijvoorbeeld aandacht aan geweld in afhankelijkheidsrelaties </w:t>
      </w:r>
      <w:r w:rsidR="006811CE" w:rsidRPr="00925B8F">
        <w:rPr>
          <w:rFonts w:asciiTheme="minorHAnsi" w:hAnsiTheme="minorHAnsi" w:cstheme="minorHAnsi"/>
        </w:rPr>
        <w:t>tijdens:</w:t>
      </w:r>
    </w:p>
    <w:p w14:paraId="692D6FA3" w14:textId="77777777" w:rsidR="00B252B4" w:rsidRPr="00925B8F" w:rsidRDefault="009C0970" w:rsidP="009C0970">
      <w:pPr>
        <w:pStyle w:val="Lijstalinea"/>
        <w:numPr>
          <w:ilvl w:val="0"/>
          <w:numId w:val="22"/>
        </w:numPr>
        <w:spacing w:after="160" w:line="259" w:lineRule="auto"/>
        <w:rPr>
          <w:rFonts w:asciiTheme="minorHAnsi" w:hAnsiTheme="minorHAnsi" w:cstheme="minorHAnsi"/>
        </w:rPr>
      </w:pPr>
      <w:r w:rsidRPr="00925B8F">
        <w:rPr>
          <w:rFonts w:asciiTheme="minorHAnsi" w:hAnsiTheme="minorHAnsi" w:cstheme="minorHAnsi"/>
        </w:rPr>
        <w:t>Week tegen Kindermishandeling</w:t>
      </w:r>
    </w:p>
    <w:p w14:paraId="0F209DA7" w14:textId="77777777" w:rsidR="009C0970" w:rsidRPr="00925B8F" w:rsidRDefault="006811CE" w:rsidP="009C0970">
      <w:pPr>
        <w:pStyle w:val="Lijstalinea"/>
        <w:numPr>
          <w:ilvl w:val="0"/>
          <w:numId w:val="22"/>
        </w:numPr>
        <w:spacing w:after="160" w:line="259" w:lineRule="auto"/>
        <w:rPr>
          <w:rFonts w:asciiTheme="minorHAnsi" w:hAnsiTheme="minorHAnsi" w:cstheme="minorHAnsi"/>
        </w:rPr>
      </w:pPr>
      <w:r w:rsidRPr="00925B8F">
        <w:rPr>
          <w:rFonts w:asciiTheme="minorHAnsi" w:hAnsiTheme="minorHAnsi" w:cstheme="minorHAnsi"/>
        </w:rPr>
        <w:t xml:space="preserve">Bouwvergadering / teamoverleg </w:t>
      </w:r>
    </w:p>
    <w:p w14:paraId="714CD68C" w14:textId="77777777" w:rsidR="009C0970" w:rsidRPr="00925B8F" w:rsidRDefault="009C0970" w:rsidP="009C0970">
      <w:pPr>
        <w:pStyle w:val="Lijstalinea"/>
        <w:numPr>
          <w:ilvl w:val="0"/>
          <w:numId w:val="22"/>
        </w:numPr>
        <w:spacing w:after="160" w:line="259" w:lineRule="auto"/>
        <w:rPr>
          <w:rFonts w:asciiTheme="minorHAnsi" w:hAnsiTheme="minorHAnsi" w:cstheme="minorHAnsi"/>
        </w:rPr>
      </w:pPr>
      <w:r w:rsidRPr="00925B8F">
        <w:rPr>
          <w:rFonts w:asciiTheme="minorHAnsi" w:hAnsiTheme="minorHAnsi" w:cstheme="minorHAnsi"/>
        </w:rPr>
        <w:t xml:space="preserve">Aandacht tijdens </w:t>
      </w:r>
      <w:r w:rsidR="006811CE" w:rsidRPr="00925B8F">
        <w:rPr>
          <w:rFonts w:asciiTheme="minorHAnsi" w:hAnsiTheme="minorHAnsi" w:cstheme="minorHAnsi"/>
        </w:rPr>
        <w:t>leerling</w:t>
      </w:r>
      <w:r w:rsidRPr="00925B8F">
        <w:rPr>
          <w:rFonts w:asciiTheme="minorHAnsi" w:hAnsiTheme="minorHAnsi" w:cstheme="minorHAnsi"/>
        </w:rPr>
        <w:t>bespreking</w:t>
      </w:r>
    </w:p>
    <w:p w14:paraId="2BCFB29F" w14:textId="77777777" w:rsidR="00B252B4" w:rsidRPr="00925B8F" w:rsidRDefault="00B252B4">
      <w:pPr>
        <w:spacing w:after="160" w:line="259" w:lineRule="auto"/>
        <w:rPr>
          <w:rFonts w:asciiTheme="minorHAnsi" w:hAnsiTheme="minorHAnsi" w:cstheme="minorHAnsi"/>
          <w:b/>
        </w:rPr>
      </w:pPr>
    </w:p>
    <w:p w14:paraId="5A0437AE" w14:textId="77777777" w:rsidR="007B358B" w:rsidRPr="00925B8F" w:rsidRDefault="007B358B" w:rsidP="008146B8">
      <w:pPr>
        <w:pStyle w:val="Duidelijkcitaat"/>
      </w:pPr>
      <w:proofErr w:type="spellStart"/>
      <w:r w:rsidRPr="00925B8F">
        <w:t>Kindcheck</w:t>
      </w:r>
      <w:proofErr w:type="spellEnd"/>
    </w:p>
    <w:p w14:paraId="6ED8F7B5" w14:textId="77777777" w:rsidR="00376B24" w:rsidRPr="00925B8F" w:rsidRDefault="00376B24" w:rsidP="00376B24">
      <w:pPr>
        <w:rPr>
          <w:rFonts w:asciiTheme="minorHAnsi" w:hAnsiTheme="minorHAnsi" w:cstheme="minorHAnsi"/>
          <w:shd w:val="clear" w:color="auto" w:fill="FFFFFF"/>
        </w:rPr>
      </w:pPr>
      <w:r w:rsidRPr="00925B8F">
        <w:rPr>
          <w:rFonts w:asciiTheme="minorHAnsi" w:hAnsiTheme="minorHAnsi" w:cstheme="minorHAnsi"/>
        </w:rPr>
        <w:t xml:space="preserve">De </w:t>
      </w:r>
      <w:proofErr w:type="spellStart"/>
      <w:r w:rsidRPr="00925B8F">
        <w:rPr>
          <w:rFonts w:asciiTheme="minorHAnsi" w:hAnsiTheme="minorHAnsi" w:cstheme="minorHAnsi"/>
        </w:rPr>
        <w:t>kindcheck</w:t>
      </w:r>
      <w:proofErr w:type="spellEnd"/>
      <w:r w:rsidRPr="00925B8F">
        <w:rPr>
          <w:rFonts w:asciiTheme="minorHAnsi" w:hAnsiTheme="minorHAnsi" w:cstheme="minorHAnsi"/>
        </w:rPr>
        <w:t xml:space="preserve"> is onderdeel van de Wet meldcode huiselijk geweld en kindermishandeling. De </w:t>
      </w:r>
      <w:proofErr w:type="spellStart"/>
      <w:r w:rsidRPr="00925B8F">
        <w:rPr>
          <w:rFonts w:asciiTheme="minorHAnsi" w:hAnsiTheme="minorHAnsi" w:cstheme="minorHAnsi"/>
        </w:rPr>
        <w:t>kindcheck</w:t>
      </w:r>
      <w:proofErr w:type="spellEnd"/>
      <w:r w:rsidRPr="00925B8F">
        <w:rPr>
          <w:rFonts w:asciiTheme="minorHAnsi" w:hAnsiTheme="minorHAnsi" w:cstheme="minorHAnsi"/>
        </w:rPr>
        <w:t xml:space="preserve"> is bedoeld voor professionals die werken met volwassen cliënten of met ouders. Doel van de </w:t>
      </w:r>
      <w:proofErr w:type="spellStart"/>
      <w:r w:rsidRPr="00925B8F">
        <w:rPr>
          <w:rFonts w:asciiTheme="minorHAnsi" w:hAnsiTheme="minorHAnsi" w:cstheme="minorHAnsi"/>
        </w:rPr>
        <w:t>kindcheck</w:t>
      </w:r>
      <w:proofErr w:type="spellEnd"/>
      <w:r w:rsidRPr="00925B8F">
        <w:rPr>
          <w:rFonts w:asciiTheme="minorHAnsi" w:hAnsiTheme="minorHAnsi" w:cstheme="minorHAnsi"/>
        </w:rPr>
        <w:t xml:space="preserve"> is dat de professional, in het contact met de volwassen cliënt, nagaat of zij door hun specifieke problematiek een risico zijn voor de veiligheid van hun (klein)kinderen</w:t>
      </w:r>
      <w:r w:rsidR="007B2342">
        <w:rPr>
          <w:rFonts w:asciiTheme="minorHAnsi" w:hAnsiTheme="minorHAnsi" w:cstheme="minorHAnsi"/>
        </w:rPr>
        <w:t xml:space="preserve">, </w:t>
      </w:r>
      <w:r w:rsidRPr="00925B8F">
        <w:rPr>
          <w:rFonts w:asciiTheme="minorHAnsi" w:hAnsiTheme="minorHAnsi" w:cstheme="minorHAnsi"/>
        </w:rPr>
        <w:t xml:space="preserve">om meer kinderen in beeld te brengen die ernstig risico lopen mishandeld of verwaarloosd te worden. </w:t>
      </w:r>
      <w:r w:rsidRPr="00925B8F">
        <w:rPr>
          <w:rFonts w:asciiTheme="minorHAnsi" w:hAnsiTheme="minorHAnsi" w:cstheme="minorHAnsi"/>
          <w:shd w:val="clear" w:color="auto" w:fill="FFFFFF"/>
        </w:rPr>
        <w:t xml:space="preserve">De </w:t>
      </w:r>
      <w:proofErr w:type="spellStart"/>
      <w:r w:rsidRPr="00925B8F">
        <w:rPr>
          <w:rFonts w:asciiTheme="minorHAnsi" w:hAnsiTheme="minorHAnsi" w:cstheme="minorHAnsi"/>
          <w:shd w:val="clear" w:color="auto" w:fill="FFFFFF"/>
        </w:rPr>
        <w:t>kindcheck</w:t>
      </w:r>
      <w:proofErr w:type="spellEnd"/>
      <w:r w:rsidRPr="00925B8F">
        <w:rPr>
          <w:rFonts w:asciiTheme="minorHAnsi" w:hAnsiTheme="minorHAnsi" w:cstheme="minorHAnsi"/>
          <w:shd w:val="clear" w:color="auto" w:fill="FFFFFF"/>
        </w:rPr>
        <w:t xml:space="preserve"> is bedoeld om na te gaan of er risico’s zijn voor de kinderen die afhankelijk zijn van de betreffende (groot)ouder. Denk hierbij aan verslaving, ernstige psychiatrische klachten, partnergeweld, suïcide pogingen etc. De </w:t>
      </w:r>
      <w:proofErr w:type="spellStart"/>
      <w:r w:rsidRPr="00925B8F">
        <w:rPr>
          <w:rFonts w:asciiTheme="minorHAnsi" w:hAnsiTheme="minorHAnsi" w:cstheme="minorHAnsi"/>
          <w:shd w:val="clear" w:color="auto" w:fill="FFFFFF"/>
        </w:rPr>
        <w:t>kindcheck</w:t>
      </w:r>
      <w:proofErr w:type="spellEnd"/>
      <w:r w:rsidRPr="00925B8F">
        <w:rPr>
          <w:rFonts w:asciiTheme="minorHAnsi" w:hAnsiTheme="minorHAnsi" w:cstheme="minorHAnsi"/>
          <w:shd w:val="clear" w:color="auto" w:fill="FFFFFF"/>
        </w:rPr>
        <w:t xml:space="preserve"> geldt ook bij broertjes en zusjes van een adolescent waar de professional contact mee heeft én bij zwangere vrouwen die door hun levensstijl een gevaar vormen voor hun ongeboren kind. Op basis van de oudersignalen kan een melding gedaan worden bij Veilig Thuis. </w:t>
      </w:r>
      <w:r w:rsidRPr="00925B8F">
        <w:rPr>
          <w:rFonts w:asciiTheme="minorHAnsi" w:hAnsiTheme="minorHAnsi" w:cstheme="minorHAnsi"/>
        </w:rPr>
        <w:t xml:space="preserve">Voor </w:t>
      </w:r>
      <w:r w:rsidR="00A85D7B" w:rsidRPr="00925B8F">
        <w:rPr>
          <w:rFonts w:asciiTheme="minorHAnsi" w:hAnsiTheme="minorHAnsi" w:cstheme="minorHAnsi"/>
        </w:rPr>
        <w:t xml:space="preserve">leerkrachten van de </w:t>
      </w:r>
      <w:proofErr w:type="spellStart"/>
      <w:r w:rsidR="007B2342">
        <w:rPr>
          <w:rFonts w:asciiTheme="minorHAnsi" w:hAnsiTheme="minorHAnsi" w:cstheme="minorHAnsi"/>
        </w:rPr>
        <w:t>SvdO</w:t>
      </w:r>
      <w:proofErr w:type="spellEnd"/>
      <w:r w:rsidR="00A85D7B" w:rsidRPr="00925B8F">
        <w:rPr>
          <w:rFonts w:asciiTheme="minorHAnsi" w:hAnsiTheme="minorHAnsi" w:cstheme="minorHAnsi"/>
        </w:rPr>
        <w:t xml:space="preserve"> is de </w:t>
      </w:r>
      <w:proofErr w:type="spellStart"/>
      <w:r w:rsidR="00A85D7B" w:rsidRPr="00925B8F">
        <w:rPr>
          <w:rFonts w:asciiTheme="minorHAnsi" w:hAnsiTheme="minorHAnsi" w:cstheme="minorHAnsi"/>
        </w:rPr>
        <w:t>kindcheck</w:t>
      </w:r>
      <w:proofErr w:type="spellEnd"/>
      <w:r w:rsidR="00A85D7B" w:rsidRPr="00925B8F">
        <w:rPr>
          <w:rFonts w:asciiTheme="minorHAnsi" w:hAnsiTheme="minorHAnsi" w:cstheme="minorHAnsi"/>
        </w:rPr>
        <w:t xml:space="preserve"> van belang wanneer zij signalen ontvangen van/bij (groot)ouders en gezaghebbenden die een risico vormen voor de veiligheid van kinderen die aan hun zorg zijn toevertrouwd.</w:t>
      </w:r>
    </w:p>
    <w:p w14:paraId="14A3D15E" w14:textId="77777777" w:rsidR="007B358B" w:rsidRPr="00925B8F" w:rsidRDefault="007B358B" w:rsidP="007B358B">
      <w:pPr>
        <w:pStyle w:val="Lijstalinea"/>
        <w:ind w:left="0"/>
        <w:rPr>
          <w:rFonts w:asciiTheme="minorHAnsi" w:hAnsiTheme="minorHAnsi" w:cstheme="minorHAnsi"/>
        </w:rPr>
      </w:pPr>
    </w:p>
    <w:p w14:paraId="6BA3CB4D" w14:textId="77777777" w:rsidR="007B358B" w:rsidRPr="00925B8F" w:rsidRDefault="007B358B" w:rsidP="007B358B">
      <w:pPr>
        <w:rPr>
          <w:rFonts w:asciiTheme="minorHAnsi" w:hAnsiTheme="minorHAnsi" w:cstheme="minorHAnsi"/>
        </w:rPr>
      </w:pPr>
      <w:bookmarkStart w:id="0" w:name="_Hlk487457368"/>
      <w:r w:rsidRPr="00925B8F">
        <w:rPr>
          <w:rFonts w:asciiTheme="minorHAnsi" w:hAnsiTheme="minorHAnsi" w:cstheme="minorHAnsi"/>
        </w:rPr>
        <w:t xml:space="preserve">Zijn er twijfels over de veiligheid van de kinderen? Dan doorloopt de </w:t>
      </w:r>
      <w:r w:rsidR="00A85D7B" w:rsidRPr="00925B8F">
        <w:rPr>
          <w:rFonts w:asciiTheme="minorHAnsi" w:hAnsiTheme="minorHAnsi" w:cstheme="minorHAnsi"/>
        </w:rPr>
        <w:t>leerkracht</w:t>
      </w:r>
      <w:r w:rsidRPr="00925B8F">
        <w:rPr>
          <w:rFonts w:asciiTheme="minorHAnsi" w:hAnsiTheme="minorHAnsi" w:cstheme="minorHAnsi"/>
        </w:rPr>
        <w:t xml:space="preserve"> de stappen van de meldcode. Er wordt vastgelegd:</w:t>
      </w:r>
    </w:p>
    <w:p w14:paraId="05BB461B" w14:textId="77777777" w:rsidR="007B358B" w:rsidRPr="00925B8F" w:rsidRDefault="007B358B" w:rsidP="007B358B">
      <w:pPr>
        <w:pStyle w:val="Lijstalinea"/>
        <w:numPr>
          <w:ilvl w:val="3"/>
          <w:numId w:val="14"/>
        </w:numPr>
        <w:spacing w:line="240" w:lineRule="auto"/>
        <w:ind w:left="360"/>
        <w:rPr>
          <w:rFonts w:asciiTheme="minorHAnsi" w:hAnsiTheme="minorHAnsi" w:cstheme="minorHAnsi"/>
        </w:rPr>
      </w:pPr>
      <w:r w:rsidRPr="00925B8F">
        <w:rPr>
          <w:rFonts w:asciiTheme="minorHAnsi" w:hAnsiTheme="minorHAnsi" w:cstheme="minorHAnsi"/>
        </w:rPr>
        <w:t xml:space="preserve">door welke signalen bij de </w:t>
      </w:r>
      <w:r w:rsidR="00FC15B6" w:rsidRPr="00925B8F">
        <w:rPr>
          <w:rFonts w:asciiTheme="minorHAnsi" w:hAnsiTheme="minorHAnsi" w:cstheme="minorHAnsi"/>
        </w:rPr>
        <w:t>(groot)</w:t>
      </w:r>
      <w:r w:rsidRPr="00925B8F">
        <w:rPr>
          <w:rFonts w:asciiTheme="minorHAnsi" w:hAnsiTheme="minorHAnsi" w:cstheme="minorHAnsi"/>
        </w:rPr>
        <w:t>ouder er twijfel is over de veiligheid van de kinderen</w:t>
      </w:r>
    </w:p>
    <w:p w14:paraId="7C7D3A78" w14:textId="77777777" w:rsidR="007B358B" w:rsidRPr="00925B8F" w:rsidRDefault="007B358B" w:rsidP="007B358B">
      <w:pPr>
        <w:pStyle w:val="Lijstalinea"/>
        <w:numPr>
          <w:ilvl w:val="3"/>
          <w:numId w:val="14"/>
        </w:numPr>
        <w:spacing w:line="240" w:lineRule="auto"/>
        <w:ind w:left="360"/>
        <w:rPr>
          <w:rFonts w:asciiTheme="minorHAnsi" w:hAnsiTheme="minorHAnsi" w:cstheme="minorHAnsi"/>
        </w:rPr>
      </w:pPr>
      <w:r w:rsidRPr="00925B8F">
        <w:rPr>
          <w:rFonts w:asciiTheme="minorHAnsi" w:hAnsiTheme="minorHAnsi" w:cstheme="minorHAnsi"/>
        </w:rPr>
        <w:t>welke stappen/acties er genomen zijn binnen stap 1</w:t>
      </w:r>
    </w:p>
    <w:p w14:paraId="6B39046D" w14:textId="77777777" w:rsidR="007B358B" w:rsidRPr="00925B8F" w:rsidRDefault="007B358B" w:rsidP="007B358B">
      <w:pPr>
        <w:pStyle w:val="Lijstalinea"/>
        <w:numPr>
          <w:ilvl w:val="3"/>
          <w:numId w:val="14"/>
        </w:numPr>
        <w:spacing w:line="240" w:lineRule="auto"/>
        <w:ind w:left="360"/>
        <w:rPr>
          <w:rFonts w:asciiTheme="minorHAnsi" w:hAnsiTheme="minorHAnsi" w:cstheme="minorHAnsi"/>
        </w:rPr>
      </w:pPr>
      <w:r w:rsidRPr="00925B8F">
        <w:rPr>
          <w:rFonts w:asciiTheme="minorHAnsi" w:hAnsiTheme="minorHAnsi" w:cstheme="minorHAnsi"/>
        </w:rPr>
        <w:t>daarna worden de verdere stappen van de meldcode doorlopen, zodat duidelijk wordt of er verder onderzoek moet plaatsvinden en/of dat er, zo nodig, passende hulp komt</w:t>
      </w:r>
      <w:r w:rsidR="00C57795" w:rsidRPr="00925B8F">
        <w:rPr>
          <w:rFonts w:asciiTheme="minorHAnsi" w:hAnsiTheme="minorHAnsi" w:cstheme="minorHAnsi"/>
        </w:rPr>
        <w:t>’</w:t>
      </w:r>
    </w:p>
    <w:p w14:paraId="056BCD1A" w14:textId="77777777" w:rsidR="00C57795" w:rsidRPr="00925B8F" w:rsidRDefault="00C57795" w:rsidP="007B358B">
      <w:pPr>
        <w:pStyle w:val="Lijstalinea"/>
        <w:numPr>
          <w:ilvl w:val="3"/>
          <w:numId w:val="14"/>
        </w:numPr>
        <w:spacing w:line="240" w:lineRule="auto"/>
        <w:ind w:left="360"/>
        <w:rPr>
          <w:rFonts w:asciiTheme="minorHAnsi" w:hAnsiTheme="minorHAnsi" w:cstheme="minorHAnsi"/>
        </w:rPr>
      </w:pPr>
      <w:r w:rsidRPr="00925B8F">
        <w:rPr>
          <w:rFonts w:asciiTheme="minorHAnsi" w:hAnsiTheme="minorHAnsi" w:cstheme="minorHAnsi"/>
        </w:rPr>
        <w:t>na informeren van de ouder(s) kan een signaal in de verwijsindex worden afgegeven om zo domein</w:t>
      </w:r>
      <w:r w:rsidR="00375C09" w:rsidRPr="00925B8F">
        <w:rPr>
          <w:rFonts w:asciiTheme="minorHAnsi" w:hAnsiTheme="minorHAnsi" w:cstheme="minorHAnsi"/>
        </w:rPr>
        <w:t xml:space="preserve"> </w:t>
      </w:r>
      <w:r w:rsidRPr="00925B8F">
        <w:rPr>
          <w:rFonts w:asciiTheme="minorHAnsi" w:hAnsiTheme="minorHAnsi" w:cstheme="minorHAnsi"/>
        </w:rPr>
        <w:t xml:space="preserve">overstijgende samenwerking te faciliteren. </w:t>
      </w:r>
    </w:p>
    <w:bookmarkEnd w:id="0"/>
    <w:p w14:paraId="13A80988" w14:textId="77777777" w:rsidR="007B358B" w:rsidRPr="00925B8F" w:rsidRDefault="007B358B" w:rsidP="00113222">
      <w:pPr>
        <w:rPr>
          <w:rFonts w:asciiTheme="minorHAnsi" w:hAnsiTheme="minorHAnsi" w:cstheme="minorHAnsi"/>
        </w:rPr>
      </w:pPr>
    </w:p>
    <w:p w14:paraId="30826AE4" w14:textId="77777777" w:rsidR="0056676B" w:rsidRPr="00925B8F" w:rsidRDefault="0056676B" w:rsidP="00113222">
      <w:pPr>
        <w:rPr>
          <w:rFonts w:asciiTheme="minorHAnsi" w:hAnsiTheme="minorHAnsi" w:cstheme="minorHAnsi"/>
        </w:rPr>
      </w:pPr>
    </w:p>
    <w:p w14:paraId="164B876B" w14:textId="77777777" w:rsidR="0056676B" w:rsidRPr="00925B8F" w:rsidRDefault="0056676B" w:rsidP="008146B8">
      <w:pPr>
        <w:pStyle w:val="Duidelijkcitaat"/>
      </w:pPr>
      <w:r w:rsidRPr="00925B8F">
        <w:t>Afwegingskader</w:t>
      </w:r>
    </w:p>
    <w:p w14:paraId="6A96DE7F" w14:textId="77777777" w:rsidR="0056676B" w:rsidRPr="00925B8F" w:rsidRDefault="00A85D7B" w:rsidP="0056676B">
      <w:pPr>
        <w:rPr>
          <w:rFonts w:asciiTheme="minorHAnsi" w:hAnsiTheme="minorHAnsi" w:cstheme="minorHAnsi"/>
        </w:rPr>
      </w:pPr>
      <w:r w:rsidRPr="00925B8F">
        <w:rPr>
          <w:rFonts w:asciiTheme="minorHAnsi" w:hAnsiTheme="minorHAnsi" w:cstheme="minorHAnsi"/>
        </w:rPr>
        <w:t xml:space="preserve">De </w:t>
      </w:r>
      <w:proofErr w:type="spellStart"/>
      <w:r w:rsidR="007B2342">
        <w:rPr>
          <w:rFonts w:asciiTheme="minorHAnsi" w:hAnsiTheme="minorHAnsi" w:cstheme="minorHAnsi"/>
        </w:rPr>
        <w:t>SvdO</w:t>
      </w:r>
      <w:proofErr w:type="spellEnd"/>
      <w:r w:rsidR="0056676B" w:rsidRPr="00925B8F">
        <w:rPr>
          <w:rFonts w:asciiTheme="minorHAnsi" w:hAnsiTheme="minorHAnsi" w:cstheme="minorHAnsi"/>
        </w:rPr>
        <w:t xml:space="preserve"> gebruikt het afwegingskader van de beroepsgroep</w:t>
      </w:r>
      <w:r w:rsidR="002905E1">
        <w:rPr>
          <w:rFonts w:asciiTheme="minorHAnsi" w:hAnsiTheme="minorHAnsi" w:cstheme="minorHAnsi"/>
        </w:rPr>
        <w:t xml:space="preserve"> </w:t>
      </w:r>
      <w:hyperlink r:id="rId13" w:history="1">
        <w:r w:rsidR="002905E1">
          <w:rPr>
            <w:rStyle w:val="Hyperlink"/>
            <w:b/>
            <w:bCs/>
          </w:rPr>
          <w:t>https://www.poraad.nl/files/themas/school_kind_omgeving/afwegingskader_bij_meldcode_kindermishandeling.pdf</w:t>
        </w:r>
      </w:hyperlink>
      <w:r w:rsidRPr="00925B8F">
        <w:rPr>
          <w:rFonts w:asciiTheme="minorHAnsi" w:hAnsiTheme="minorHAnsi" w:cstheme="minorHAnsi"/>
        </w:rPr>
        <w:t>.</w:t>
      </w:r>
      <w:r w:rsidR="0056676B" w:rsidRPr="00925B8F">
        <w:rPr>
          <w:rFonts w:asciiTheme="minorHAnsi" w:hAnsiTheme="minorHAnsi" w:cstheme="minorHAnsi"/>
        </w:rPr>
        <w:t xml:space="preserve"> </w:t>
      </w:r>
      <w:r w:rsidRPr="00925B8F">
        <w:rPr>
          <w:rFonts w:asciiTheme="minorHAnsi" w:hAnsiTheme="minorHAnsi" w:cstheme="minorHAnsi"/>
        </w:rPr>
        <w:t>B</w:t>
      </w:r>
      <w:r w:rsidR="0056676B" w:rsidRPr="00925B8F">
        <w:rPr>
          <w:rFonts w:asciiTheme="minorHAnsi" w:hAnsiTheme="minorHAnsi" w:cstheme="minorHAnsi"/>
        </w:rPr>
        <w:t xml:space="preserve">ij situaties van acute onveiligheid, structurele onveiligheid of </w:t>
      </w:r>
      <w:proofErr w:type="spellStart"/>
      <w:r w:rsidR="0056676B" w:rsidRPr="00925B8F">
        <w:rPr>
          <w:rFonts w:asciiTheme="minorHAnsi" w:hAnsiTheme="minorHAnsi" w:cstheme="minorHAnsi"/>
        </w:rPr>
        <w:t>disclosure</w:t>
      </w:r>
      <w:proofErr w:type="spellEnd"/>
      <w:r w:rsidR="00591070">
        <w:rPr>
          <w:rFonts w:asciiTheme="minorHAnsi" w:hAnsiTheme="minorHAnsi" w:cstheme="minorHAnsi"/>
        </w:rPr>
        <w:t xml:space="preserve"> (openbaarmaking)</w:t>
      </w:r>
      <w:r w:rsidR="0056676B" w:rsidRPr="00925B8F">
        <w:rPr>
          <w:rFonts w:asciiTheme="minorHAnsi" w:hAnsiTheme="minorHAnsi" w:cstheme="minorHAnsi"/>
        </w:rPr>
        <w:t xml:space="preserve"> zijn wij verplicht bij Veilig Thuis een melding te doen. In samenwerking met Veilig Thuis wordt de afweging gemaakt wie de hulpverlening uitvoert. Om te beoordelen of een situatie onveilig is of niet zullen wij gebruik maken van </w:t>
      </w:r>
      <w:r w:rsidR="007175E9" w:rsidRPr="00925B8F">
        <w:rPr>
          <w:rFonts w:asciiTheme="minorHAnsi" w:hAnsiTheme="minorHAnsi" w:cstheme="minorHAnsi"/>
        </w:rPr>
        <w:t>het advies van veilig Thuis.</w:t>
      </w:r>
    </w:p>
    <w:p w14:paraId="38E2AB0B" w14:textId="77777777" w:rsidR="0056676B" w:rsidRPr="00925B8F" w:rsidRDefault="0056676B" w:rsidP="0056676B">
      <w:pPr>
        <w:rPr>
          <w:rFonts w:asciiTheme="minorHAnsi" w:hAnsiTheme="minorHAnsi" w:cstheme="minorHAnsi"/>
        </w:rPr>
      </w:pPr>
    </w:p>
    <w:p w14:paraId="6AC896F7" w14:textId="77777777" w:rsidR="0056676B" w:rsidRPr="00925B8F" w:rsidRDefault="0056676B" w:rsidP="0056676B">
      <w:pPr>
        <w:rPr>
          <w:rFonts w:asciiTheme="minorHAnsi" w:hAnsiTheme="minorHAnsi" w:cstheme="minorHAnsi"/>
        </w:rPr>
      </w:pPr>
      <w:r w:rsidRPr="00925B8F">
        <w:rPr>
          <w:rFonts w:asciiTheme="minorHAnsi" w:hAnsiTheme="minorHAnsi" w:cstheme="minorHAnsi"/>
        </w:rPr>
        <w:lastRenderedPageBreak/>
        <w:t>Het afwegingskader voor onze organisatie bevat verschillende voorbeelden waarbij wij verplicht zijn om een melding te doen bij Veilig Thuis, óók als we het gezin motiveren tot het accepteren van hulpverlening. Indien een ouder hulpverlening weigert of het om een andere reden niet lukt om met de hulp te starten, zullen wij een melding doen bij Veilig Thuis. Dit om te voorkomen dat de situatie voortduurt en het kind of de kinderen langer dan nodig in onveiligheid opgroeien.</w:t>
      </w:r>
    </w:p>
    <w:p w14:paraId="2C5476FF" w14:textId="77777777" w:rsidR="0056676B" w:rsidRPr="00925B8F" w:rsidRDefault="0056676B" w:rsidP="00113222">
      <w:pPr>
        <w:rPr>
          <w:rFonts w:asciiTheme="minorHAnsi" w:hAnsiTheme="minorHAnsi" w:cstheme="minorHAnsi"/>
        </w:rPr>
      </w:pPr>
    </w:p>
    <w:p w14:paraId="3F65D274" w14:textId="77777777" w:rsidR="00BD6ACE" w:rsidRPr="00925B8F" w:rsidRDefault="00BD6ACE" w:rsidP="00113222">
      <w:pPr>
        <w:rPr>
          <w:rFonts w:asciiTheme="minorHAnsi" w:hAnsiTheme="minorHAnsi" w:cstheme="minorHAnsi"/>
        </w:rPr>
      </w:pPr>
    </w:p>
    <w:p w14:paraId="4047805C" w14:textId="77777777" w:rsidR="0080298C" w:rsidRPr="00925B8F" w:rsidRDefault="0080298C" w:rsidP="008146B8">
      <w:pPr>
        <w:pStyle w:val="Duidelijkcitaat"/>
      </w:pPr>
      <w:r w:rsidRPr="00925B8F">
        <w:t>Verwijsindex</w:t>
      </w:r>
    </w:p>
    <w:p w14:paraId="1214298F" w14:textId="77777777" w:rsidR="009B5914" w:rsidRPr="00925B8F" w:rsidRDefault="009B5914" w:rsidP="009B5914">
      <w:pPr>
        <w:rPr>
          <w:rFonts w:asciiTheme="minorHAnsi" w:hAnsiTheme="minorHAnsi" w:cstheme="minorHAnsi"/>
        </w:rPr>
      </w:pPr>
      <w:r w:rsidRPr="00925B8F">
        <w:rPr>
          <w:rFonts w:asciiTheme="minorHAnsi" w:hAnsiTheme="minorHAnsi" w:cstheme="minorHAnsi"/>
        </w:rPr>
        <w:t>Binnen de regio</w:t>
      </w:r>
      <w:r w:rsidR="00527258" w:rsidRPr="00925B8F">
        <w:rPr>
          <w:rFonts w:asciiTheme="minorHAnsi" w:hAnsiTheme="minorHAnsi" w:cstheme="minorHAnsi"/>
        </w:rPr>
        <w:t xml:space="preserve"> Food Valley </w:t>
      </w:r>
      <w:r w:rsidRPr="00925B8F">
        <w:rPr>
          <w:rFonts w:asciiTheme="minorHAnsi" w:hAnsiTheme="minorHAnsi" w:cstheme="minorHAnsi"/>
        </w:rPr>
        <w:t xml:space="preserve">wordt de verwijsindex nadrukkelijk ingezet als samenwerkings-instrument bij </w:t>
      </w:r>
      <w:proofErr w:type="spellStart"/>
      <w:r w:rsidRPr="00925B8F">
        <w:rPr>
          <w:rFonts w:asciiTheme="minorHAnsi" w:hAnsiTheme="minorHAnsi" w:cstheme="minorHAnsi"/>
        </w:rPr>
        <w:t>vroegsignalering</w:t>
      </w:r>
      <w:proofErr w:type="spellEnd"/>
      <w:r w:rsidRPr="00925B8F">
        <w:rPr>
          <w:rFonts w:asciiTheme="minorHAnsi" w:hAnsiTheme="minorHAnsi" w:cstheme="minorHAnsi"/>
        </w:rPr>
        <w:t>. Er wordt een signaal afgegeven indien de professional vanuit een hulpvraag bij een jeugdige betrokken is. Deze hulpvraag kan betrekking hebben op coördineren van hulp, ondersteuning in de opvoed- dan</w:t>
      </w:r>
      <w:r w:rsidR="007175E9" w:rsidRPr="00925B8F">
        <w:rPr>
          <w:rFonts w:asciiTheme="minorHAnsi" w:hAnsiTheme="minorHAnsi" w:cstheme="minorHAnsi"/>
        </w:rPr>
        <w:t xml:space="preserve"> </w:t>
      </w:r>
      <w:r w:rsidRPr="00925B8F">
        <w:rPr>
          <w:rFonts w:asciiTheme="minorHAnsi" w:hAnsiTheme="minorHAnsi" w:cstheme="minorHAnsi"/>
        </w:rPr>
        <w:t xml:space="preserve">wel thuissituatie of als er zorgen zijn </w:t>
      </w:r>
      <w:r w:rsidR="007175E9" w:rsidRPr="00925B8F">
        <w:rPr>
          <w:rFonts w:asciiTheme="minorHAnsi" w:hAnsiTheme="minorHAnsi" w:cstheme="minorHAnsi"/>
        </w:rPr>
        <w:t>met betrekking tot</w:t>
      </w:r>
      <w:r w:rsidRPr="00925B8F">
        <w:rPr>
          <w:rFonts w:asciiTheme="minorHAnsi" w:hAnsiTheme="minorHAnsi" w:cstheme="minorHAnsi"/>
        </w:rPr>
        <w:t xml:space="preserve"> de lichamelijke, psychische, sociale of cognitieve ontwikkeling van de jeugdige. Doel hiervan is om met andere convenantpartijen te komen tot een effectieve gezamenlijke aanpak van de problemen van jeugdigen, in het bijzonder door gebruik te maken van de verwijsindex op grond van de Jeugdwet. Op deze manier wordt er naar gestreefd om in een zo vroeg mogelijk stadium de samenwerking met en rondom een gezin tot stand te brengen. </w:t>
      </w:r>
    </w:p>
    <w:p w14:paraId="2A8B0826" w14:textId="77777777" w:rsidR="009B5914" w:rsidRPr="00925B8F" w:rsidRDefault="007B2342" w:rsidP="009B5914">
      <w:pPr>
        <w:rPr>
          <w:rFonts w:asciiTheme="minorHAnsi" w:hAnsiTheme="minorHAnsi" w:cstheme="minorHAnsi"/>
        </w:rPr>
      </w:pPr>
      <w:r>
        <w:rPr>
          <w:rFonts w:asciiTheme="minorHAnsi" w:hAnsiTheme="minorHAnsi" w:cstheme="minorHAnsi"/>
        </w:rPr>
        <w:t>Geraldine</w:t>
      </w:r>
      <w:r w:rsidR="00E61EF2">
        <w:rPr>
          <w:rFonts w:asciiTheme="minorHAnsi" w:hAnsiTheme="minorHAnsi" w:cstheme="minorHAnsi"/>
        </w:rPr>
        <w:t xml:space="preserve"> heeft als IB</w:t>
      </w:r>
      <w:r>
        <w:rPr>
          <w:rFonts w:asciiTheme="minorHAnsi" w:hAnsiTheme="minorHAnsi" w:cstheme="minorHAnsi"/>
        </w:rPr>
        <w:t>-er</w:t>
      </w:r>
      <w:r w:rsidR="009B5914" w:rsidRPr="00925B8F">
        <w:rPr>
          <w:rFonts w:asciiTheme="minorHAnsi" w:hAnsiTheme="minorHAnsi" w:cstheme="minorHAnsi"/>
        </w:rPr>
        <w:t xml:space="preserve"> een eigen account voor de verwijsindex</w:t>
      </w:r>
      <w:r w:rsidR="00E61EF2">
        <w:rPr>
          <w:rFonts w:asciiTheme="minorHAnsi" w:hAnsiTheme="minorHAnsi" w:cstheme="minorHAnsi"/>
        </w:rPr>
        <w:t>.</w:t>
      </w:r>
    </w:p>
    <w:p w14:paraId="32C4724C" w14:textId="77777777" w:rsidR="009B5914" w:rsidRPr="00925B8F" w:rsidRDefault="007B2342" w:rsidP="009B5914">
      <w:pPr>
        <w:rPr>
          <w:rFonts w:asciiTheme="minorHAnsi" w:hAnsiTheme="minorHAnsi" w:cstheme="minorHAnsi"/>
        </w:rPr>
      </w:pPr>
      <w:r>
        <w:rPr>
          <w:rFonts w:asciiTheme="minorHAnsi" w:hAnsiTheme="minorHAnsi" w:cstheme="minorHAnsi"/>
        </w:rPr>
        <w:t>Geraldine</w:t>
      </w:r>
      <w:r w:rsidR="009B5914" w:rsidRPr="00925B8F">
        <w:rPr>
          <w:rFonts w:asciiTheme="minorHAnsi" w:hAnsiTheme="minorHAnsi" w:cstheme="minorHAnsi"/>
        </w:rPr>
        <w:t xml:space="preserve"> heeft de rechten van instantiebeheerder en is daarmee verantwoordelijk voor het doorvoeren van mutaties in de accounts en het monitoren van het gebruik van de verwijsindex binnen </w:t>
      </w:r>
      <w:r w:rsidR="00527258" w:rsidRPr="00925B8F">
        <w:rPr>
          <w:rFonts w:asciiTheme="minorHAnsi" w:hAnsiTheme="minorHAnsi" w:cstheme="minorHAnsi"/>
        </w:rPr>
        <w:t xml:space="preserve">de </w:t>
      </w:r>
      <w:proofErr w:type="spellStart"/>
      <w:r>
        <w:rPr>
          <w:rFonts w:asciiTheme="minorHAnsi" w:hAnsiTheme="minorHAnsi" w:cstheme="minorHAnsi"/>
        </w:rPr>
        <w:t>SvdO</w:t>
      </w:r>
      <w:proofErr w:type="spellEnd"/>
      <w:r w:rsidR="00527258" w:rsidRPr="00925B8F">
        <w:rPr>
          <w:rFonts w:asciiTheme="minorHAnsi" w:hAnsiTheme="minorHAnsi" w:cstheme="minorHAnsi"/>
        </w:rPr>
        <w:t>.</w:t>
      </w:r>
    </w:p>
    <w:p w14:paraId="356194F1" w14:textId="77777777" w:rsidR="009B5914" w:rsidRPr="00925B8F" w:rsidRDefault="009B5914" w:rsidP="009B5914">
      <w:pPr>
        <w:rPr>
          <w:rFonts w:asciiTheme="minorHAnsi" w:hAnsiTheme="minorHAnsi" w:cstheme="minorHAnsi"/>
        </w:rPr>
      </w:pPr>
    </w:p>
    <w:p w14:paraId="7B9BB864" w14:textId="77777777" w:rsidR="00376B24" w:rsidRPr="00925B8F" w:rsidRDefault="00376B24" w:rsidP="00376B24">
      <w:pPr>
        <w:pBdr>
          <w:top w:val="single" w:sz="4" w:space="1" w:color="000000"/>
          <w:left w:val="single" w:sz="4" w:space="4" w:color="000000"/>
          <w:bottom w:val="single" w:sz="4" w:space="1" w:color="000000"/>
          <w:right w:val="single" w:sz="4" w:space="4" w:color="000000"/>
        </w:pBdr>
        <w:spacing w:line="276" w:lineRule="auto"/>
        <w:jc w:val="center"/>
        <w:rPr>
          <w:rFonts w:asciiTheme="minorHAnsi" w:hAnsiTheme="minorHAnsi" w:cstheme="minorHAnsi"/>
          <w:i/>
          <w:color w:val="141215"/>
        </w:rPr>
      </w:pPr>
      <w:r w:rsidRPr="00925B8F">
        <w:rPr>
          <w:rFonts w:asciiTheme="minorHAnsi" w:hAnsiTheme="minorHAnsi" w:cstheme="minorHAnsi"/>
          <w:i/>
          <w:color w:val="141215"/>
        </w:rPr>
        <w:t>Alle signalen dienen in context van het kind / gezin / de omstandigheden gewogen te worden!</w:t>
      </w:r>
    </w:p>
    <w:p w14:paraId="1FFDC22D" w14:textId="77777777" w:rsidR="00C57795" w:rsidRPr="00925B8F" w:rsidRDefault="00C57795" w:rsidP="00671CFA">
      <w:pPr>
        <w:rPr>
          <w:rFonts w:asciiTheme="minorHAnsi" w:hAnsiTheme="minorHAnsi" w:cstheme="minorHAnsi"/>
        </w:rPr>
      </w:pPr>
    </w:p>
    <w:p w14:paraId="650EF6E9" w14:textId="77777777" w:rsidR="00C57795" w:rsidRPr="00925B8F" w:rsidRDefault="009C0970" w:rsidP="008146B8">
      <w:pPr>
        <w:pStyle w:val="Duidelijkcitaat"/>
      </w:pPr>
      <w:r w:rsidRPr="00925B8F">
        <w:t>Privacy &amp; beroepsgeheim</w:t>
      </w:r>
    </w:p>
    <w:p w14:paraId="0A233C30" w14:textId="77777777" w:rsidR="00E54CB8" w:rsidRPr="00925B8F" w:rsidRDefault="00956E3A" w:rsidP="00E54CB8">
      <w:pPr>
        <w:rPr>
          <w:rFonts w:asciiTheme="minorHAnsi" w:hAnsiTheme="minorHAnsi" w:cstheme="minorHAnsi"/>
        </w:rPr>
      </w:pPr>
      <w:r w:rsidRPr="00925B8F">
        <w:rPr>
          <w:rFonts w:asciiTheme="minorHAnsi" w:hAnsiTheme="minorHAnsi" w:cstheme="minorHAnsi"/>
        </w:rPr>
        <w:t xml:space="preserve">Privacy is een groot goed en essentieel om het vertrouwen van leerlingen, ouders of andere betrokkenen op te bouwen en te behouden. </w:t>
      </w:r>
      <w:r w:rsidR="00E54CB8" w:rsidRPr="00925B8F">
        <w:rPr>
          <w:rFonts w:asciiTheme="minorHAnsi" w:hAnsiTheme="minorHAnsi" w:cstheme="minorHAnsi"/>
        </w:rPr>
        <w:t>Het beroepsgeheim is v</w:t>
      </w:r>
      <w:r w:rsidR="00527258" w:rsidRPr="00925B8F">
        <w:rPr>
          <w:rFonts w:asciiTheme="minorHAnsi" w:hAnsiTheme="minorHAnsi" w:cstheme="minorHAnsi"/>
        </w:rPr>
        <w:t xml:space="preserve">oor alle medewerkers van de </w:t>
      </w:r>
      <w:proofErr w:type="spellStart"/>
      <w:r w:rsidR="007B2342">
        <w:rPr>
          <w:rFonts w:asciiTheme="minorHAnsi" w:hAnsiTheme="minorHAnsi" w:cstheme="minorHAnsi"/>
        </w:rPr>
        <w:t>SvdO</w:t>
      </w:r>
      <w:proofErr w:type="spellEnd"/>
      <w:r w:rsidR="00527258" w:rsidRPr="00925B8F">
        <w:rPr>
          <w:rFonts w:asciiTheme="minorHAnsi" w:hAnsiTheme="minorHAnsi" w:cstheme="minorHAnsi"/>
        </w:rPr>
        <w:t xml:space="preserve"> v</w:t>
      </w:r>
      <w:r w:rsidR="00E54CB8" w:rsidRPr="00925B8F">
        <w:rPr>
          <w:rFonts w:asciiTheme="minorHAnsi" w:hAnsiTheme="minorHAnsi" w:cstheme="minorHAnsi"/>
        </w:rPr>
        <w:t xml:space="preserve">an toepassing. </w:t>
      </w:r>
      <w:r w:rsidR="00527258" w:rsidRPr="00925B8F">
        <w:rPr>
          <w:rFonts w:asciiTheme="minorHAnsi" w:hAnsiTheme="minorHAnsi" w:cstheme="minorHAnsi"/>
        </w:rPr>
        <w:t xml:space="preserve">Het team van de </w:t>
      </w:r>
      <w:proofErr w:type="spellStart"/>
      <w:r w:rsidR="007B2342">
        <w:rPr>
          <w:rFonts w:asciiTheme="minorHAnsi" w:hAnsiTheme="minorHAnsi" w:cstheme="minorHAnsi"/>
        </w:rPr>
        <w:t>SvdO</w:t>
      </w:r>
      <w:proofErr w:type="spellEnd"/>
      <w:r w:rsidR="00527258" w:rsidRPr="00925B8F">
        <w:rPr>
          <w:rFonts w:asciiTheme="minorHAnsi" w:hAnsiTheme="minorHAnsi" w:cstheme="minorHAnsi"/>
        </w:rPr>
        <w:t xml:space="preserve"> heeft</w:t>
      </w:r>
      <w:r w:rsidR="00E54CB8" w:rsidRPr="00925B8F">
        <w:rPr>
          <w:rFonts w:asciiTheme="minorHAnsi" w:hAnsiTheme="minorHAnsi" w:cstheme="minorHAnsi"/>
        </w:rPr>
        <w:t xml:space="preserve"> afgeleid beroepsgeheim. Ook zij mogen geen informatie delen met derden.</w:t>
      </w:r>
    </w:p>
    <w:p w14:paraId="04C8B45D" w14:textId="77777777" w:rsidR="00E54CB8" w:rsidRPr="00925B8F" w:rsidRDefault="00E54CB8" w:rsidP="00E54CB8">
      <w:pPr>
        <w:rPr>
          <w:rFonts w:asciiTheme="minorHAnsi" w:hAnsiTheme="minorHAnsi" w:cstheme="minorHAnsi"/>
        </w:rPr>
      </w:pPr>
    </w:p>
    <w:p w14:paraId="22BC0CBC" w14:textId="77777777" w:rsidR="00956E3A" w:rsidRPr="00925B8F" w:rsidRDefault="00956E3A" w:rsidP="00C57795">
      <w:pPr>
        <w:rPr>
          <w:rFonts w:asciiTheme="minorHAnsi" w:hAnsiTheme="minorHAnsi" w:cstheme="minorHAnsi"/>
        </w:rPr>
      </w:pPr>
      <w:r w:rsidRPr="00925B8F">
        <w:rPr>
          <w:rFonts w:asciiTheme="minorHAnsi" w:hAnsiTheme="minorHAnsi" w:cstheme="minorHAnsi"/>
        </w:rPr>
        <w:t>Door methodisch te handelen worden betrokkenen op een open en transparante wijze door de professional mee genomen in de signalen, zorgen, stappen en afwegingen welke in het signaleringsproces worden gedaan. Indien de betrokkenen de zorg niet weg kunnen nemen of (nog) niet in staat zijn om hulp te accepteren, kan er een situatie ontstaan dat het beroepsgeheim doorbroken moet worden</w:t>
      </w:r>
      <w:r w:rsidR="007B2342">
        <w:rPr>
          <w:rFonts w:asciiTheme="minorHAnsi" w:hAnsiTheme="minorHAnsi" w:cstheme="minorHAnsi"/>
        </w:rPr>
        <w:t xml:space="preserve">. </w:t>
      </w:r>
      <w:r w:rsidRPr="00925B8F">
        <w:rPr>
          <w:rFonts w:asciiTheme="minorHAnsi" w:hAnsiTheme="minorHAnsi" w:cstheme="minorHAnsi"/>
        </w:rPr>
        <w:t xml:space="preserve"> Dit is het geval indien de signalen het vermoeden geven van huiselijk geweld of kindermishandeling en de zorgen niet weg genomen worden of niet </w:t>
      </w:r>
      <w:r w:rsidR="007B2342">
        <w:rPr>
          <w:rFonts w:asciiTheme="minorHAnsi" w:hAnsiTheme="minorHAnsi" w:cstheme="minorHAnsi"/>
        </w:rPr>
        <w:t xml:space="preserve">goed </w:t>
      </w:r>
      <w:r w:rsidRPr="00925B8F">
        <w:rPr>
          <w:rFonts w:asciiTheme="minorHAnsi" w:hAnsiTheme="minorHAnsi" w:cstheme="minorHAnsi"/>
        </w:rPr>
        <w:t xml:space="preserve">door </w:t>
      </w:r>
      <w:r w:rsidR="00527258" w:rsidRPr="00925B8F">
        <w:rPr>
          <w:rFonts w:asciiTheme="minorHAnsi" w:hAnsiTheme="minorHAnsi" w:cstheme="minorHAnsi"/>
        </w:rPr>
        <w:t xml:space="preserve">de </w:t>
      </w:r>
      <w:proofErr w:type="spellStart"/>
      <w:r w:rsidR="007B2342">
        <w:rPr>
          <w:rFonts w:asciiTheme="minorHAnsi" w:hAnsiTheme="minorHAnsi" w:cstheme="minorHAnsi"/>
        </w:rPr>
        <w:t>SvdO</w:t>
      </w:r>
      <w:proofErr w:type="spellEnd"/>
      <w:r w:rsidRPr="00925B8F">
        <w:rPr>
          <w:rFonts w:asciiTheme="minorHAnsi" w:hAnsiTheme="minorHAnsi" w:cstheme="minorHAnsi"/>
        </w:rPr>
        <w:t xml:space="preserve">  geduid kunnen worden omdat de organisatie onvoldoende in de positie is om zicht te krijgen op de thuissituatie.</w:t>
      </w:r>
      <w:r w:rsidR="0097600D" w:rsidRPr="00925B8F">
        <w:rPr>
          <w:rFonts w:asciiTheme="minorHAnsi" w:hAnsiTheme="minorHAnsi" w:cstheme="minorHAnsi"/>
        </w:rPr>
        <w:t xml:space="preserve"> Indien we geen toestemming krijgen om informatie te delen, zal er anoniem advies gevraagd worden bij Veilig Thuis over de vervolgacties. </w:t>
      </w:r>
    </w:p>
    <w:p w14:paraId="23413D93" w14:textId="77777777" w:rsidR="0097600D" w:rsidRPr="00925B8F" w:rsidRDefault="0097600D" w:rsidP="00C57795">
      <w:pPr>
        <w:rPr>
          <w:rFonts w:asciiTheme="minorHAnsi" w:hAnsiTheme="minorHAnsi" w:cstheme="minorHAnsi"/>
        </w:rPr>
      </w:pPr>
    </w:p>
    <w:p w14:paraId="18E3E980" w14:textId="77777777" w:rsidR="0097600D" w:rsidRPr="00925B8F" w:rsidRDefault="0097600D" w:rsidP="00C57795">
      <w:pPr>
        <w:rPr>
          <w:rFonts w:asciiTheme="minorHAnsi" w:hAnsiTheme="minorHAnsi" w:cstheme="minorHAnsi"/>
        </w:rPr>
      </w:pPr>
      <w:r w:rsidRPr="00925B8F">
        <w:rPr>
          <w:rFonts w:asciiTheme="minorHAnsi" w:hAnsiTheme="minorHAnsi" w:cstheme="minorHAnsi"/>
        </w:rPr>
        <w:t xml:space="preserve">Mondelinge toestemming is rechtsgelding, mits we zeker weten dat ouders en/of jongere begrijpen voor welke organisatie er toestemming wordt gegeven om de informatie uit te wisselen. Dat </w:t>
      </w:r>
      <w:r w:rsidRPr="00925B8F">
        <w:rPr>
          <w:rFonts w:asciiTheme="minorHAnsi" w:hAnsiTheme="minorHAnsi" w:cstheme="minorHAnsi"/>
        </w:rPr>
        <w:lastRenderedPageBreak/>
        <w:t xml:space="preserve">betekent dat we goed moet uitleggen wat het </w:t>
      </w:r>
      <w:r w:rsidRPr="00925B8F">
        <w:rPr>
          <w:rFonts w:asciiTheme="minorHAnsi" w:hAnsiTheme="minorHAnsi" w:cstheme="minorHAnsi"/>
          <w:b/>
        </w:rPr>
        <w:t>doel</w:t>
      </w:r>
      <w:r w:rsidRPr="00925B8F">
        <w:rPr>
          <w:rFonts w:asciiTheme="minorHAnsi" w:hAnsiTheme="minorHAnsi" w:cstheme="minorHAnsi"/>
        </w:rPr>
        <w:t xml:space="preserve"> is, </w:t>
      </w:r>
      <w:r w:rsidRPr="00925B8F">
        <w:rPr>
          <w:rFonts w:asciiTheme="minorHAnsi" w:hAnsiTheme="minorHAnsi" w:cstheme="minorHAnsi"/>
          <w:b/>
        </w:rPr>
        <w:t>welke</w:t>
      </w:r>
      <w:r w:rsidRPr="00925B8F">
        <w:rPr>
          <w:rFonts w:asciiTheme="minorHAnsi" w:hAnsiTheme="minorHAnsi" w:cstheme="minorHAnsi"/>
        </w:rPr>
        <w:t xml:space="preserve"> informatie we willen geven dan</w:t>
      </w:r>
      <w:r w:rsidR="00E61EF2">
        <w:rPr>
          <w:rFonts w:asciiTheme="minorHAnsi" w:hAnsiTheme="minorHAnsi" w:cstheme="minorHAnsi"/>
        </w:rPr>
        <w:t xml:space="preserve"> </w:t>
      </w:r>
      <w:r w:rsidRPr="00925B8F">
        <w:rPr>
          <w:rFonts w:asciiTheme="minorHAnsi" w:hAnsiTheme="minorHAnsi" w:cstheme="minorHAnsi"/>
        </w:rPr>
        <w:t xml:space="preserve">wel ontvangen én dat we moeten overleggen wat voor de betrokkenen de meest </w:t>
      </w:r>
      <w:r w:rsidRPr="00E61EF2">
        <w:rPr>
          <w:rFonts w:asciiTheme="minorHAnsi" w:hAnsiTheme="minorHAnsi" w:cstheme="minorHAnsi"/>
        </w:rPr>
        <w:t xml:space="preserve">prettige </w:t>
      </w:r>
      <w:r w:rsidRPr="00925B8F">
        <w:rPr>
          <w:rFonts w:asciiTheme="minorHAnsi" w:hAnsiTheme="minorHAnsi" w:cstheme="minorHAnsi"/>
        </w:rPr>
        <w:t xml:space="preserve">manier is om deze informatie uit te wisselen (via de mail, telefonisch, in </w:t>
      </w:r>
      <w:proofErr w:type="spellStart"/>
      <w:r w:rsidRPr="00925B8F">
        <w:rPr>
          <w:rFonts w:asciiTheme="minorHAnsi" w:hAnsiTheme="minorHAnsi" w:cstheme="minorHAnsi"/>
        </w:rPr>
        <w:t>ronde-tafelgesprek</w:t>
      </w:r>
      <w:proofErr w:type="spellEnd"/>
      <w:r w:rsidRPr="00925B8F">
        <w:rPr>
          <w:rFonts w:asciiTheme="minorHAnsi" w:hAnsiTheme="minorHAnsi" w:cstheme="minorHAnsi"/>
        </w:rPr>
        <w:t xml:space="preserve"> of op een andere manier). Als ouders aangeven het goed te begrijpen, vertellen we hen dat we hun toestemming opnemen in ons dossier, zodat daarover geen verwarring kan ontstaan.</w:t>
      </w:r>
    </w:p>
    <w:p w14:paraId="7A8196B5" w14:textId="77777777" w:rsidR="0097600D" w:rsidRPr="00925B8F" w:rsidRDefault="0097600D" w:rsidP="00C57795">
      <w:pPr>
        <w:rPr>
          <w:rFonts w:asciiTheme="minorHAnsi" w:hAnsiTheme="minorHAnsi" w:cstheme="minorHAnsi"/>
        </w:rPr>
      </w:pPr>
    </w:p>
    <w:p w14:paraId="587F9B55" w14:textId="77777777" w:rsidR="00956E3A" w:rsidRPr="00925B8F" w:rsidRDefault="00956E3A" w:rsidP="00C57795">
      <w:pPr>
        <w:rPr>
          <w:rFonts w:asciiTheme="minorHAnsi" w:hAnsiTheme="minorHAnsi" w:cstheme="minorHAnsi"/>
        </w:rPr>
      </w:pPr>
    </w:p>
    <w:p w14:paraId="3276F634" w14:textId="77777777" w:rsidR="00376B24" w:rsidRPr="00925B8F" w:rsidRDefault="00376B24" w:rsidP="008146B8">
      <w:pPr>
        <w:pStyle w:val="Duidelijkcitaat"/>
      </w:pPr>
      <w:r w:rsidRPr="00925B8F">
        <w:t>Informatie delen met derden</w:t>
      </w:r>
    </w:p>
    <w:p w14:paraId="18CFF911" w14:textId="77777777" w:rsidR="00376B24" w:rsidRPr="00925B8F" w:rsidRDefault="00376B24" w:rsidP="00376B24">
      <w:pPr>
        <w:rPr>
          <w:rFonts w:asciiTheme="minorHAnsi" w:hAnsiTheme="minorHAnsi" w:cstheme="minorHAnsi"/>
          <w:b/>
        </w:rPr>
      </w:pPr>
      <w:r w:rsidRPr="00925B8F">
        <w:rPr>
          <w:rFonts w:asciiTheme="minorHAnsi" w:hAnsiTheme="minorHAnsi" w:cstheme="minorHAnsi"/>
          <w:b/>
        </w:rPr>
        <w:t>Algemeen</w:t>
      </w:r>
    </w:p>
    <w:p w14:paraId="7D92C249" w14:textId="77777777" w:rsidR="00376B24" w:rsidRPr="00925B8F" w:rsidRDefault="00376B24" w:rsidP="00376B24">
      <w:pPr>
        <w:rPr>
          <w:rFonts w:asciiTheme="minorHAnsi" w:hAnsiTheme="minorHAnsi" w:cstheme="minorHAnsi"/>
        </w:rPr>
      </w:pPr>
      <w:r w:rsidRPr="00925B8F">
        <w:rPr>
          <w:rFonts w:asciiTheme="minorHAnsi" w:hAnsiTheme="minorHAnsi" w:cstheme="minorHAnsi"/>
        </w:rPr>
        <w:t>Indien er informatie wordt opgevraagd, is er in aantal gevallen een plicht en in andere gevallen een recht om informatie te delen. Wanneer de informatie telefonisch wordt opgevraagd, heeft het de voorkeur om de informatie niet direct aan de telefoon te delen: daar waar mogelijk zal er eerst intern gekeken worden naar de vragen van de vraagsteller. Op die manier kan er vanuit de verschillende bronnen zo volledig mogelijke informatie worden geven. De informatie wordt ook aan ouders verstrekt. Wanneer bijvoorbeeld een gezinsvoogd de informatie met spoed nodig heeft (bijvoorbeeld om een situatie op veiligheid in te schatten), geeft de professional de informatie telefonisch en verzoekt de gezinsvoogd om de verstrekte informatie via de mail terug te koppelen. Op die manier kan er ook naderhand nog geverifieerd worden of de informatie goed is overgekomen.</w:t>
      </w:r>
    </w:p>
    <w:p w14:paraId="023464CE" w14:textId="77777777" w:rsidR="00376B24" w:rsidRPr="00925B8F" w:rsidRDefault="00376B24" w:rsidP="00376B24">
      <w:pPr>
        <w:rPr>
          <w:rFonts w:asciiTheme="minorHAnsi" w:hAnsiTheme="minorHAnsi" w:cstheme="minorHAnsi"/>
        </w:rPr>
      </w:pPr>
    </w:p>
    <w:p w14:paraId="2F0BF719" w14:textId="77777777" w:rsidR="00376B24" w:rsidRPr="00925B8F" w:rsidRDefault="00376B24" w:rsidP="00376B24">
      <w:pPr>
        <w:rPr>
          <w:rFonts w:asciiTheme="minorHAnsi" w:hAnsiTheme="minorHAnsi" w:cstheme="minorHAnsi"/>
          <w:b/>
        </w:rPr>
      </w:pPr>
      <w:r w:rsidRPr="00925B8F">
        <w:rPr>
          <w:rFonts w:asciiTheme="minorHAnsi" w:hAnsiTheme="minorHAnsi" w:cstheme="minorHAnsi"/>
          <w:b/>
        </w:rPr>
        <w:t>Meldrecht</w:t>
      </w:r>
    </w:p>
    <w:p w14:paraId="79133FC4" w14:textId="77777777" w:rsidR="00376B24" w:rsidRPr="00925B8F" w:rsidRDefault="00376B24" w:rsidP="00376B24">
      <w:pPr>
        <w:rPr>
          <w:rFonts w:asciiTheme="minorHAnsi" w:hAnsiTheme="minorHAnsi" w:cstheme="minorHAnsi"/>
        </w:rPr>
      </w:pPr>
      <w:r w:rsidRPr="00925B8F">
        <w:rPr>
          <w:rFonts w:asciiTheme="minorHAnsi" w:hAnsiTheme="minorHAnsi" w:cstheme="minorHAnsi"/>
        </w:rPr>
        <w:t>De Wet meldcode huiselijk geweld en kindermishandeling geeft professionals het recht om zónder toestemming van betrokkenen een melding te doen bij Veilig Thuis. Dit meldrecht is opgenomen in de WMO 2015 (art. 5.2.6 WMO).</w:t>
      </w:r>
      <w:r w:rsidRPr="00925B8F">
        <w:rPr>
          <w:rFonts w:asciiTheme="minorHAnsi" w:hAnsiTheme="minorHAnsi" w:cstheme="minorHAnsi"/>
          <w:i/>
        </w:rPr>
        <w:t xml:space="preserve"> </w:t>
      </w:r>
      <w:r w:rsidRPr="00925B8F">
        <w:rPr>
          <w:rFonts w:asciiTheme="minorHAnsi" w:hAnsiTheme="minorHAnsi" w:cstheme="minorHAnsi"/>
        </w:rPr>
        <w:t xml:space="preserve">Als Veilig Thuis of de raadsonderzoeker vanuit een lopend onderzoek om informatie vraagt, hebben professionals het recht om zónder toestemming van de betrokkenen informatie te delen die van belang is voor het onderzoek. </w:t>
      </w:r>
    </w:p>
    <w:p w14:paraId="72823032" w14:textId="77777777" w:rsidR="00376B24" w:rsidRPr="00925B8F" w:rsidRDefault="00376B24" w:rsidP="00376B24">
      <w:pPr>
        <w:rPr>
          <w:rFonts w:asciiTheme="minorHAnsi" w:hAnsiTheme="minorHAnsi" w:cstheme="minorHAnsi"/>
        </w:rPr>
      </w:pPr>
      <w:r w:rsidRPr="00925B8F">
        <w:rPr>
          <w:rFonts w:asciiTheme="minorHAnsi" w:hAnsiTheme="minorHAnsi" w:cstheme="minorHAnsi"/>
        </w:rPr>
        <w:t>Wij zullen de gegeven informatie wel altijd bespreken met onze cliënt, tenzij er redenen zijn om dit niet te doen (veiligheid).</w:t>
      </w:r>
    </w:p>
    <w:p w14:paraId="077FE0E2" w14:textId="77777777" w:rsidR="00376B24" w:rsidRPr="00925B8F" w:rsidRDefault="00376B24" w:rsidP="00376B24">
      <w:pPr>
        <w:rPr>
          <w:rFonts w:asciiTheme="minorHAnsi" w:hAnsiTheme="minorHAnsi" w:cstheme="minorHAnsi"/>
        </w:rPr>
      </w:pPr>
    </w:p>
    <w:p w14:paraId="4FE2F52C" w14:textId="77777777" w:rsidR="00376B24" w:rsidRPr="00925B8F" w:rsidRDefault="00376B24" w:rsidP="00376B24">
      <w:pPr>
        <w:rPr>
          <w:rFonts w:asciiTheme="minorHAnsi" w:hAnsiTheme="minorHAnsi" w:cstheme="minorHAnsi"/>
        </w:rPr>
      </w:pPr>
      <w:r w:rsidRPr="00925B8F">
        <w:rPr>
          <w:rFonts w:asciiTheme="minorHAnsi" w:hAnsiTheme="minorHAnsi" w:cstheme="minorHAnsi"/>
          <w:b/>
        </w:rPr>
        <w:t>Meldplicht bij gezinsvoogd / jeugdbeschermer</w:t>
      </w:r>
    </w:p>
    <w:p w14:paraId="50E4863B" w14:textId="77777777" w:rsidR="00376B24" w:rsidRPr="00925B8F" w:rsidRDefault="00376B24" w:rsidP="00376B24">
      <w:pPr>
        <w:rPr>
          <w:rFonts w:asciiTheme="minorHAnsi" w:hAnsiTheme="minorHAnsi" w:cstheme="minorHAnsi"/>
        </w:rPr>
      </w:pPr>
      <w:r w:rsidRPr="00925B8F">
        <w:rPr>
          <w:rFonts w:asciiTheme="minorHAnsi" w:hAnsiTheme="minorHAnsi" w:cstheme="minorHAnsi"/>
        </w:rPr>
        <w:t xml:space="preserve">Indien de gezinsvoogd / jeugdbeschermer van een jeugdige in onze zorg contact opneemt, zijn professionals wettelijk verplicht om informatie te delen over het welbevinden van het betreffende kind en eventuele broers en zussen. </w:t>
      </w:r>
    </w:p>
    <w:p w14:paraId="69FE58D4" w14:textId="77777777" w:rsidR="00C017D3" w:rsidRPr="00925B8F" w:rsidRDefault="00C017D3" w:rsidP="00671CFA">
      <w:pPr>
        <w:rPr>
          <w:rFonts w:asciiTheme="minorHAnsi" w:hAnsiTheme="minorHAnsi" w:cstheme="minorHAnsi"/>
        </w:rPr>
      </w:pPr>
    </w:p>
    <w:p w14:paraId="5DA29D39" w14:textId="77777777" w:rsidR="00376B24" w:rsidRPr="00925B8F" w:rsidRDefault="00376B24" w:rsidP="008146B8">
      <w:pPr>
        <w:pStyle w:val="Duidelijkcitaat"/>
      </w:pPr>
      <w:r w:rsidRPr="00925B8F">
        <w:t>Dossiervorming</w:t>
      </w:r>
    </w:p>
    <w:p w14:paraId="4276763D" w14:textId="77777777" w:rsidR="0097600D" w:rsidRPr="00925B8F" w:rsidRDefault="0097600D" w:rsidP="0097600D">
      <w:pPr>
        <w:rPr>
          <w:rFonts w:asciiTheme="minorHAnsi" w:hAnsiTheme="minorHAnsi" w:cstheme="minorHAnsi"/>
        </w:rPr>
      </w:pPr>
      <w:r w:rsidRPr="00925B8F">
        <w:rPr>
          <w:rFonts w:asciiTheme="minorHAnsi" w:hAnsiTheme="minorHAnsi" w:cstheme="minorHAnsi"/>
        </w:rPr>
        <w:t xml:space="preserve">Alle informatie van een meldcode-traject wordt opgenomen in </w:t>
      </w:r>
      <w:proofErr w:type="spellStart"/>
      <w:r w:rsidR="00E61EF2">
        <w:rPr>
          <w:rFonts w:asciiTheme="minorHAnsi" w:hAnsiTheme="minorHAnsi" w:cstheme="minorHAnsi"/>
        </w:rPr>
        <w:t>Parnassys</w:t>
      </w:r>
      <w:proofErr w:type="spellEnd"/>
      <w:r w:rsidR="00527258" w:rsidRPr="00925B8F">
        <w:rPr>
          <w:rFonts w:asciiTheme="minorHAnsi" w:hAnsiTheme="minorHAnsi" w:cstheme="minorHAnsi"/>
        </w:rPr>
        <w:t xml:space="preserve">. </w:t>
      </w:r>
      <w:r w:rsidRPr="00925B8F">
        <w:rPr>
          <w:rFonts w:asciiTheme="minorHAnsi" w:hAnsiTheme="minorHAnsi" w:cstheme="minorHAnsi"/>
        </w:rPr>
        <w:t>Het systeem</w:t>
      </w:r>
      <w:r w:rsidR="00375C09" w:rsidRPr="00925B8F">
        <w:rPr>
          <w:rFonts w:asciiTheme="minorHAnsi" w:hAnsiTheme="minorHAnsi" w:cstheme="minorHAnsi"/>
        </w:rPr>
        <w:t xml:space="preserve"> voldoet</w:t>
      </w:r>
      <w:r w:rsidRPr="00925B8F">
        <w:rPr>
          <w:rFonts w:asciiTheme="minorHAnsi" w:hAnsiTheme="minorHAnsi" w:cstheme="minorHAnsi"/>
        </w:rPr>
        <w:t xml:space="preserve"> aan de reguliere privacy- en veiligheidseisen. Op de volgende manier wordt aangegeven dat het om de meldcode gaat en de bijbehorende stap: </w:t>
      </w:r>
      <w:r w:rsidR="00045086" w:rsidRPr="00925B8F">
        <w:rPr>
          <w:rFonts w:asciiTheme="minorHAnsi" w:hAnsiTheme="minorHAnsi" w:cstheme="minorHAnsi"/>
        </w:rPr>
        <w:t>Leerling – map – notitie –</w:t>
      </w:r>
      <w:r w:rsidR="00E61EF2">
        <w:rPr>
          <w:rFonts w:asciiTheme="minorHAnsi" w:hAnsiTheme="minorHAnsi" w:cstheme="minorHAnsi"/>
        </w:rPr>
        <w:t xml:space="preserve"> </w:t>
      </w:r>
      <w:r w:rsidR="007B2342">
        <w:rPr>
          <w:rFonts w:asciiTheme="minorHAnsi" w:hAnsiTheme="minorHAnsi" w:cstheme="minorHAnsi"/>
        </w:rPr>
        <w:t xml:space="preserve">gespreksverslag: onderwerp: </w:t>
      </w:r>
      <w:r w:rsidR="00E61EF2">
        <w:rPr>
          <w:rFonts w:asciiTheme="minorHAnsi" w:hAnsiTheme="minorHAnsi" w:cstheme="minorHAnsi"/>
        </w:rPr>
        <w:t>M</w:t>
      </w:r>
      <w:r w:rsidR="00045086" w:rsidRPr="00925B8F">
        <w:rPr>
          <w:rFonts w:asciiTheme="minorHAnsi" w:hAnsiTheme="minorHAnsi" w:cstheme="minorHAnsi"/>
        </w:rPr>
        <w:t>eldcode.</w:t>
      </w:r>
    </w:p>
    <w:p w14:paraId="55A2D687" w14:textId="77777777" w:rsidR="0097600D" w:rsidRPr="00925B8F" w:rsidRDefault="0097600D" w:rsidP="0097600D">
      <w:pPr>
        <w:rPr>
          <w:rFonts w:asciiTheme="minorHAnsi" w:hAnsiTheme="minorHAnsi" w:cstheme="minorHAnsi"/>
        </w:rPr>
      </w:pPr>
    </w:p>
    <w:p w14:paraId="630CE71C" w14:textId="77777777" w:rsidR="00FC15B6" w:rsidRPr="00925B8F" w:rsidRDefault="0097600D" w:rsidP="002905E1">
      <w:pPr>
        <w:spacing w:line="240" w:lineRule="auto"/>
        <w:rPr>
          <w:rFonts w:asciiTheme="minorHAnsi" w:hAnsiTheme="minorHAnsi" w:cstheme="minorHAnsi"/>
        </w:rPr>
      </w:pPr>
      <w:r w:rsidRPr="00925B8F">
        <w:rPr>
          <w:rFonts w:asciiTheme="minorHAnsi" w:hAnsiTheme="minorHAnsi" w:cstheme="minorHAnsi"/>
        </w:rPr>
        <w:t>Cijfermatige gegevens vanuit de werkprocessen worden op de volgende manier gegenereerd: Hierbij is het van belang dat de meldcode management-informatie kan genereren (startdatum / welke stappen zijn doorlopen, wat is uitkomst bij stap 4 en wat is uitkomst van stap 5).</w:t>
      </w:r>
    </w:p>
    <w:sectPr w:rsidR="00FC15B6" w:rsidRPr="00925B8F" w:rsidSect="00A12372">
      <w:footerReference w:type="default" r:id="rId14"/>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DC40" w14:textId="77777777" w:rsidR="00315D7A" w:rsidRDefault="00315D7A" w:rsidP="00141402">
      <w:pPr>
        <w:spacing w:line="240" w:lineRule="auto"/>
      </w:pPr>
      <w:r>
        <w:separator/>
      </w:r>
    </w:p>
  </w:endnote>
  <w:endnote w:type="continuationSeparator" w:id="0">
    <w:p w14:paraId="47F67806" w14:textId="77777777" w:rsidR="00315D7A" w:rsidRDefault="00315D7A" w:rsidP="0014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ta Stencil">
    <w:charset w:val="00"/>
    <w:family w:val="auto"/>
    <w:pitch w:val="variable"/>
    <w:sig w:usb0="80000027" w:usb1="08000002" w:usb2="14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54546"/>
      <w:docPartObj>
        <w:docPartGallery w:val="Page Numbers (Bottom of Page)"/>
        <w:docPartUnique/>
      </w:docPartObj>
    </w:sdtPr>
    <w:sdtEndPr>
      <w:rPr>
        <w:sz w:val="16"/>
        <w:szCs w:val="16"/>
      </w:rPr>
    </w:sdtEndPr>
    <w:sdtContent>
      <w:p w14:paraId="5B73DD81" w14:textId="77777777" w:rsidR="00FF0AAB" w:rsidRPr="008146B8" w:rsidRDefault="008146B8" w:rsidP="00320004">
        <w:pPr>
          <w:pStyle w:val="Voettekst"/>
          <w:ind w:firstLine="4248"/>
          <w:rPr>
            <w:sz w:val="16"/>
            <w:szCs w:val="16"/>
          </w:rPr>
        </w:pPr>
        <w:proofErr w:type="spellStart"/>
        <w:r w:rsidRPr="008146B8">
          <w:rPr>
            <w:sz w:val="16"/>
            <w:szCs w:val="16"/>
          </w:rPr>
          <w:t>SvdO</w:t>
        </w:r>
        <w:proofErr w:type="spellEnd"/>
        <w:r w:rsidRPr="008146B8">
          <w:rPr>
            <w:sz w:val="16"/>
            <w:szCs w:val="16"/>
          </w:rPr>
          <w:t xml:space="preserve"> november</w:t>
        </w:r>
        <w:r w:rsidR="00320004" w:rsidRPr="008146B8">
          <w:rPr>
            <w:sz w:val="16"/>
            <w:szCs w:val="16"/>
          </w:rPr>
          <w:t xml:space="preserve"> </w:t>
        </w:r>
        <w:r w:rsidR="00FF0AAB" w:rsidRPr="008146B8">
          <w:rPr>
            <w:sz w:val="16"/>
            <w:szCs w:val="16"/>
          </w:rPr>
          <w:t>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917F" w14:textId="77777777" w:rsidR="00315D7A" w:rsidRDefault="00315D7A" w:rsidP="00141402">
      <w:pPr>
        <w:spacing w:line="240" w:lineRule="auto"/>
      </w:pPr>
      <w:r>
        <w:separator/>
      </w:r>
    </w:p>
  </w:footnote>
  <w:footnote w:type="continuationSeparator" w:id="0">
    <w:p w14:paraId="48CBC7C9" w14:textId="77777777" w:rsidR="00315D7A" w:rsidRDefault="00315D7A" w:rsidP="001414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E3E708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73C67"/>
    <w:multiLevelType w:val="hybridMultilevel"/>
    <w:tmpl w:val="04D49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594695"/>
    <w:multiLevelType w:val="hybridMultilevel"/>
    <w:tmpl w:val="EE2467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FD3F2D"/>
    <w:multiLevelType w:val="hybridMultilevel"/>
    <w:tmpl w:val="B6CEA0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A85B3A"/>
    <w:multiLevelType w:val="hybridMultilevel"/>
    <w:tmpl w:val="2144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F71B8"/>
    <w:multiLevelType w:val="hybridMultilevel"/>
    <w:tmpl w:val="063EF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4F4865"/>
    <w:multiLevelType w:val="hybridMultilevel"/>
    <w:tmpl w:val="19CA9D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2D1DB1"/>
    <w:multiLevelType w:val="hybridMultilevel"/>
    <w:tmpl w:val="8E12B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D6741"/>
    <w:multiLevelType w:val="hybridMultilevel"/>
    <w:tmpl w:val="C56A05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0D24FB8"/>
    <w:multiLevelType w:val="hybridMultilevel"/>
    <w:tmpl w:val="2FF65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316B15"/>
    <w:multiLevelType w:val="hybridMultilevel"/>
    <w:tmpl w:val="390E38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B9329C"/>
    <w:multiLevelType w:val="hybridMultilevel"/>
    <w:tmpl w:val="AC908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6E3CAC"/>
    <w:multiLevelType w:val="multilevel"/>
    <w:tmpl w:val="C466F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D508C"/>
    <w:multiLevelType w:val="hybridMultilevel"/>
    <w:tmpl w:val="A45A7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1156FF"/>
    <w:multiLevelType w:val="hybridMultilevel"/>
    <w:tmpl w:val="9A8EC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7974FC"/>
    <w:multiLevelType w:val="hybridMultilevel"/>
    <w:tmpl w:val="7BAAC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1686E43"/>
    <w:multiLevelType w:val="hybridMultilevel"/>
    <w:tmpl w:val="872E8C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F24112"/>
    <w:multiLevelType w:val="hybridMultilevel"/>
    <w:tmpl w:val="43520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AD7842"/>
    <w:multiLevelType w:val="hybridMultilevel"/>
    <w:tmpl w:val="359AC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C21F3C"/>
    <w:multiLevelType w:val="hybridMultilevel"/>
    <w:tmpl w:val="005AB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670E7F"/>
    <w:multiLevelType w:val="hybridMultilevel"/>
    <w:tmpl w:val="8760D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CE4EB1"/>
    <w:multiLevelType w:val="hybridMultilevel"/>
    <w:tmpl w:val="5E80E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E007CA3"/>
    <w:multiLevelType w:val="hybridMultilevel"/>
    <w:tmpl w:val="7DAEF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5F66AE7"/>
    <w:multiLevelType w:val="hybridMultilevel"/>
    <w:tmpl w:val="59C41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739460F"/>
    <w:multiLevelType w:val="hybridMultilevel"/>
    <w:tmpl w:val="390E38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BA54A3"/>
    <w:multiLevelType w:val="hybridMultilevel"/>
    <w:tmpl w:val="652EF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4071C2"/>
    <w:multiLevelType w:val="hybridMultilevel"/>
    <w:tmpl w:val="965CB6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6211EA5"/>
    <w:multiLevelType w:val="hybridMultilevel"/>
    <w:tmpl w:val="AD74D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13169E"/>
    <w:multiLevelType w:val="hybridMultilevel"/>
    <w:tmpl w:val="9B1E7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8629CB"/>
    <w:multiLevelType w:val="hybridMultilevel"/>
    <w:tmpl w:val="66C06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F2F0CE9"/>
    <w:multiLevelType w:val="hybridMultilevel"/>
    <w:tmpl w:val="44C83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8636734">
    <w:abstractNumId w:val="28"/>
  </w:num>
  <w:num w:numId="2" w16cid:durableId="1026637922">
    <w:abstractNumId w:val="22"/>
  </w:num>
  <w:num w:numId="3" w16cid:durableId="2090735268">
    <w:abstractNumId w:val="6"/>
  </w:num>
  <w:num w:numId="4" w16cid:durableId="568463251">
    <w:abstractNumId w:val="29"/>
  </w:num>
  <w:num w:numId="5" w16cid:durableId="520820848">
    <w:abstractNumId w:val="1"/>
  </w:num>
  <w:num w:numId="6" w16cid:durableId="2099979064">
    <w:abstractNumId w:val="20"/>
  </w:num>
  <w:num w:numId="7" w16cid:durableId="645742633">
    <w:abstractNumId w:val="9"/>
  </w:num>
  <w:num w:numId="8" w16cid:durableId="60831600">
    <w:abstractNumId w:val="4"/>
  </w:num>
  <w:num w:numId="9" w16cid:durableId="1752509685">
    <w:abstractNumId w:val="33"/>
  </w:num>
  <w:num w:numId="10" w16cid:durableId="1176724333">
    <w:abstractNumId w:val="3"/>
  </w:num>
  <w:num w:numId="11" w16cid:durableId="865796807">
    <w:abstractNumId w:val="23"/>
  </w:num>
  <w:num w:numId="12" w16cid:durableId="722682599">
    <w:abstractNumId w:val="8"/>
  </w:num>
  <w:num w:numId="13" w16cid:durableId="835727187">
    <w:abstractNumId w:val="10"/>
  </w:num>
  <w:num w:numId="14" w16cid:durableId="53043656">
    <w:abstractNumId w:val="0"/>
  </w:num>
  <w:num w:numId="15" w16cid:durableId="1585601252">
    <w:abstractNumId w:val="19"/>
  </w:num>
  <w:num w:numId="16" w16cid:durableId="171144503">
    <w:abstractNumId w:val="17"/>
  </w:num>
  <w:num w:numId="17" w16cid:durableId="198250250">
    <w:abstractNumId w:val="15"/>
  </w:num>
  <w:num w:numId="18" w16cid:durableId="134379545">
    <w:abstractNumId w:val="30"/>
  </w:num>
  <w:num w:numId="19" w16cid:durableId="1228107801">
    <w:abstractNumId w:val="13"/>
  </w:num>
  <w:num w:numId="20" w16cid:durableId="2067600609">
    <w:abstractNumId w:val="2"/>
  </w:num>
  <w:num w:numId="21" w16cid:durableId="1102187000">
    <w:abstractNumId w:val="18"/>
  </w:num>
  <w:num w:numId="22" w16cid:durableId="115834845">
    <w:abstractNumId w:val="25"/>
  </w:num>
  <w:num w:numId="23" w16cid:durableId="123815971">
    <w:abstractNumId w:val="5"/>
  </w:num>
  <w:num w:numId="24" w16cid:durableId="1563373524">
    <w:abstractNumId w:val="32"/>
  </w:num>
  <w:num w:numId="25" w16cid:durableId="218976689">
    <w:abstractNumId w:val="27"/>
  </w:num>
  <w:num w:numId="26" w16cid:durableId="636180336">
    <w:abstractNumId w:val="11"/>
  </w:num>
  <w:num w:numId="27" w16cid:durableId="997728926">
    <w:abstractNumId w:val="24"/>
  </w:num>
  <w:num w:numId="28" w16cid:durableId="1967543132">
    <w:abstractNumId w:val="14"/>
  </w:num>
  <w:num w:numId="29" w16cid:durableId="2137873486">
    <w:abstractNumId w:val="16"/>
  </w:num>
  <w:num w:numId="30" w16cid:durableId="1488397067">
    <w:abstractNumId w:val="21"/>
  </w:num>
  <w:num w:numId="31" w16cid:durableId="706683374">
    <w:abstractNumId w:val="26"/>
  </w:num>
  <w:num w:numId="32" w16cid:durableId="112792930">
    <w:abstractNumId w:val="12"/>
  </w:num>
  <w:num w:numId="33" w16cid:durableId="1801192528">
    <w:abstractNumId w:val="7"/>
  </w:num>
  <w:num w:numId="34" w16cid:durableId="2643157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02"/>
    <w:rsid w:val="00002B9A"/>
    <w:rsid w:val="000250AE"/>
    <w:rsid w:val="00025D70"/>
    <w:rsid w:val="00026939"/>
    <w:rsid w:val="0004412B"/>
    <w:rsid w:val="00045086"/>
    <w:rsid w:val="000632C8"/>
    <w:rsid w:val="00081727"/>
    <w:rsid w:val="00090C44"/>
    <w:rsid w:val="000A2C1F"/>
    <w:rsid w:val="000C55F3"/>
    <w:rsid w:val="000D39FE"/>
    <w:rsid w:val="000F7DDF"/>
    <w:rsid w:val="00113222"/>
    <w:rsid w:val="00141402"/>
    <w:rsid w:val="00143473"/>
    <w:rsid w:val="0015021C"/>
    <w:rsid w:val="001627E4"/>
    <w:rsid w:val="00163B20"/>
    <w:rsid w:val="00185C69"/>
    <w:rsid w:val="001C5961"/>
    <w:rsid w:val="002156C9"/>
    <w:rsid w:val="00220840"/>
    <w:rsid w:val="00227742"/>
    <w:rsid w:val="002313DB"/>
    <w:rsid w:val="0023526F"/>
    <w:rsid w:val="00251E09"/>
    <w:rsid w:val="00273B33"/>
    <w:rsid w:val="0028035A"/>
    <w:rsid w:val="002905E1"/>
    <w:rsid w:val="00292020"/>
    <w:rsid w:val="002A7EBE"/>
    <w:rsid w:val="002E7C99"/>
    <w:rsid w:val="00315D7A"/>
    <w:rsid w:val="00320004"/>
    <w:rsid w:val="00321CEE"/>
    <w:rsid w:val="00331883"/>
    <w:rsid w:val="0036531B"/>
    <w:rsid w:val="00375C09"/>
    <w:rsid w:val="00376B24"/>
    <w:rsid w:val="003B00AA"/>
    <w:rsid w:val="003E0886"/>
    <w:rsid w:val="003F1B92"/>
    <w:rsid w:val="003F78E6"/>
    <w:rsid w:val="004007E6"/>
    <w:rsid w:val="00411A9E"/>
    <w:rsid w:val="0042595B"/>
    <w:rsid w:val="0043678F"/>
    <w:rsid w:val="00437EE0"/>
    <w:rsid w:val="00446C3E"/>
    <w:rsid w:val="00455F06"/>
    <w:rsid w:val="004A00A2"/>
    <w:rsid w:val="004B0D09"/>
    <w:rsid w:val="004B5AFF"/>
    <w:rsid w:val="004D63C6"/>
    <w:rsid w:val="00527258"/>
    <w:rsid w:val="005306BF"/>
    <w:rsid w:val="00534E87"/>
    <w:rsid w:val="005436F2"/>
    <w:rsid w:val="0056676B"/>
    <w:rsid w:val="00567B79"/>
    <w:rsid w:val="005741D8"/>
    <w:rsid w:val="00591070"/>
    <w:rsid w:val="005928E9"/>
    <w:rsid w:val="005A3129"/>
    <w:rsid w:val="005B4261"/>
    <w:rsid w:val="005C47D3"/>
    <w:rsid w:val="005D33B5"/>
    <w:rsid w:val="005E52EC"/>
    <w:rsid w:val="005E6EDA"/>
    <w:rsid w:val="005F312C"/>
    <w:rsid w:val="005F4343"/>
    <w:rsid w:val="00611DC4"/>
    <w:rsid w:val="00612C5E"/>
    <w:rsid w:val="00636A65"/>
    <w:rsid w:val="00647514"/>
    <w:rsid w:val="00671CFA"/>
    <w:rsid w:val="006811CE"/>
    <w:rsid w:val="00684E43"/>
    <w:rsid w:val="006A4746"/>
    <w:rsid w:val="006A72E2"/>
    <w:rsid w:val="006D3B30"/>
    <w:rsid w:val="006D4E56"/>
    <w:rsid w:val="00713627"/>
    <w:rsid w:val="007175E9"/>
    <w:rsid w:val="0072751F"/>
    <w:rsid w:val="007343EC"/>
    <w:rsid w:val="007559C1"/>
    <w:rsid w:val="007566B0"/>
    <w:rsid w:val="0076319D"/>
    <w:rsid w:val="0078354F"/>
    <w:rsid w:val="0079384E"/>
    <w:rsid w:val="007A1393"/>
    <w:rsid w:val="007A243F"/>
    <w:rsid w:val="007B1F06"/>
    <w:rsid w:val="007B2342"/>
    <w:rsid w:val="007B358B"/>
    <w:rsid w:val="007C568D"/>
    <w:rsid w:val="007D33A0"/>
    <w:rsid w:val="007D55D3"/>
    <w:rsid w:val="007E1382"/>
    <w:rsid w:val="007F52B3"/>
    <w:rsid w:val="0080298C"/>
    <w:rsid w:val="008144D1"/>
    <w:rsid w:val="008146B8"/>
    <w:rsid w:val="008230E9"/>
    <w:rsid w:val="00852AA5"/>
    <w:rsid w:val="008606FD"/>
    <w:rsid w:val="00866614"/>
    <w:rsid w:val="008712A7"/>
    <w:rsid w:val="008B6037"/>
    <w:rsid w:val="008C5FF7"/>
    <w:rsid w:val="008D1880"/>
    <w:rsid w:val="008D5738"/>
    <w:rsid w:val="008F26D2"/>
    <w:rsid w:val="009023B3"/>
    <w:rsid w:val="00925B8F"/>
    <w:rsid w:val="009343FA"/>
    <w:rsid w:val="0093564F"/>
    <w:rsid w:val="009558C5"/>
    <w:rsid w:val="00956E3A"/>
    <w:rsid w:val="0097600D"/>
    <w:rsid w:val="00991B2B"/>
    <w:rsid w:val="009B5914"/>
    <w:rsid w:val="009C0970"/>
    <w:rsid w:val="009E4E4B"/>
    <w:rsid w:val="00A06A5E"/>
    <w:rsid w:val="00A101F2"/>
    <w:rsid w:val="00A12372"/>
    <w:rsid w:val="00A6378E"/>
    <w:rsid w:val="00A74581"/>
    <w:rsid w:val="00A778DA"/>
    <w:rsid w:val="00A77C3F"/>
    <w:rsid w:val="00A85D7B"/>
    <w:rsid w:val="00A94A94"/>
    <w:rsid w:val="00AC5F7A"/>
    <w:rsid w:val="00AD4AED"/>
    <w:rsid w:val="00AE1B7F"/>
    <w:rsid w:val="00B01D29"/>
    <w:rsid w:val="00B055FA"/>
    <w:rsid w:val="00B210A8"/>
    <w:rsid w:val="00B23271"/>
    <w:rsid w:val="00B252B4"/>
    <w:rsid w:val="00B52296"/>
    <w:rsid w:val="00B56348"/>
    <w:rsid w:val="00B6186D"/>
    <w:rsid w:val="00B84BBD"/>
    <w:rsid w:val="00B97087"/>
    <w:rsid w:val="00BA7048"/>
    <w:rsid w:val="00BB2BEA"/>
    <w:rsid w:val="00BD6ACE"/>
    <w:rsid w:val="00C017D3"/>
    <w:rsid w:val="00C15394"/>
    <w:rsid w:val="00C372C7"/>
    <w:rsid w:val="00C43EE8"/>
    <w:rsid w:val="00C453E1"/>
    <w:rsid w:val="00C5262E"/>
    <w:rsid w:val="00C57795"/>
    <w:rsid w:val="00C609F8"/>
    <w:rsid w:val="00C67575"/>
    <w:rsid w:val="00C960A8"/>
    <w:rsid w:val="00CA001D"/>
    <w:rsid w:val="00CB75EE"/>
    <w:rsid w:val="00CC0B69"/>
    <w:rsid w:val="00CC121A"/>
    <w:rsid w:val="00CD20C8"/>
    <w:rsid w:val="00CE2314"/>
    <w:rsid w:val="00D23295"/>
    <w:rsid w:val="00D708C3"/>
    <w:rsid w:val="00D90ED7"/>
    <w:rsid w:val="00D91970"/>
    <w:rsid w:val="00D932D9"/>
    <w:rsid w:val="00DB2A20"/>
    <w:rsid w:val="00DC12D3"/>
    <w:rsid w:val="00DD6DE7"/>
    <w:rsid w:val="00DE22EF"/>
    <w:rsid w:val="00DE28E9"/>
    <w:rsid w:val="00DE2DC1"/>
    <w:rsid w:val="00DF0C0B"/>
    <w:rsid w:val="00DF20CA"/>
    <w:rsid w:val="00E012C2"/>
    <w:rsid w:val="00E24448"/>
    <w:rsid w:val="00E438B5"/>
    <w:rsid w:val="00E54CB8"/>
    <w:rsid w:val="00E61EF2"/>
    <w:rsid w:val="00E62FBE"/>
    <w:rsid w:val="00E71A4F"/>
    <w:rsid w:val="00E71D49"/>
    <w:rsid w:val="00E7722C"/>
    <w:rsid w:val="00E776EF"/>
    <w:rsid w:val="00E807E0"/>
    <w:rsid w:val="00E93771"/>
    <w:rsid w:val="00E97BC9"/>
    <w:rsid w:val="00EB2364"/>
    <w:rsid w:val="00EC164C"/>
    <w:rsid w:val="00ED2E72"/>
    <w:rsid w:val="00EE03B5"/>
    <w:rsid w:val="00F0253B"/>
    <w:rsid w:val="00F07451"/>
    <w:rsid w:val="00F234E4"/>
    <w:rsid w:val="00F40CEC"/>
    <w:rsid w:val="00F428B3"/>
    <w:rsid w:val="00F57D61"/>
    <w:rsid w:val="00F66839"/>
    <w:rsid w:val="00F67247"/>
    <w:rsid w:val="00F80B69"/>
    <w:rsid w:val="00FA0778"/>
    <w:rsid w:val="00FA4613"/>
    <w:rsid w:val="00FB2FA8"/>
    <w:rsid w:val="00FC15B6"/>
    <w:rsid w:val="00FC4971"/>
    <w:rsid w:val="00FF0AAB"/>
    <w:rsid w:val="00FF7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2068"/>
  <w15:chartTrackingRefBased/>
  <w15:docId w15:val="{D6DC84FE-6A8D-4482-ACC8-82FDEC7F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3B5"/>
    <w:pPr>
      <w:spacing w:after="0" w:line="240" w:lineRule="atLeast"/>
    </w:pPr>
    <w:rPr>
      <w:color w:val="404040" w:themeColor="text1" w:themeTint="BF"/>
    </w:rPr>
  </w:style>
  <w:style w:type="paragraph" w:styleId="Kop1">
    <w:name w:val="heading 1"/>
    <w:aliases w:val="Nul23 hfd"/>
    <w:basedOn w:val="Standaard"/>
    <w:next w:val="Standaard"/>
    <w:link w:val="Kop1Char"/>
    <w:autoRedefine/>
    <w:uiPriority w:val="9"/>
    <w:qFormat/>
    <w:rsid w:val="007343EC"/>
    <w:pPr>
      <w:keepNext/>
      <w:keepLines/>
      <w:outlineLvl w:val="0"/>
    </w:pPr>
    <w:rPr>
      <w:rFonts w:eastAsiaTheme="majorEastAsia" w:cstheme="majorBidi"/>
      <w:b/>
      <w:caps/>
      <w:color w:val="auto"/>
      <w:sz w:val="32"/>
      <w:szCs w:val="28"/>
    </w:rPr>
  </w:style>
  <w:style w:type="paragraph" w:styleId="Kop2">
    <w:name w:val="heading 2"/>
    <w:aliases w:val="Nul23 subfr"/>
    <w:basedOn w:val="Standaard"/>
    <w:next w:val="Standaard"/>
    <w:link w:val="Kop2Char"/>
    <w:autoRedefine/>
    <w:uiPriority w:val="9"/>
    <w:unhideWhenUsed/>
    <w:qFormat/>
    <w:rsid w:val="00F57D61"/>
    <w:pPr>
      <w:keepNext/>
      <w:keepLines/>
      <w:outlineLvl w:val="1"/>
    </w:pPr>
    <w:rPr>
      <w:rFonts w:ascii="Allerta Stencil" w:eastAsiaTheme="majorEastAsia" w:hAnsi="Allerta Stencil" w:cstheme="majorBidi"/>
      <w:color w:val="000000" w:themeColor="text1"/>
      <w:sz w:val="24"/>
      <w:szCs w:val="26"/>
    </w:rPr>
  </w:style>
  <w:style w:type="paragraph" w:styleId="Kop3">
    <w:name w:val="heading 3"/>
    <w:aliases w:val="Nul23_hfd"/>
    <w:basedOn w:val="Standaard"/>
    <w:next w:val="Standaard"/>
    <w:link w:val="Kop3Char"/>
    <w:autoRedefine/>
    <w:uiPriority w:val="9"/>
    <w:unhideWhenUsed/>
    <w:qFormat/>
    <w:rsid w:val="008B6037"/>
    <w:pPr>
      <w:keepNext/>
      <w:keepLines/>
      <w:outlineLvl w:val="2"/>
    </w:pPr>
    <w:rPr>
      <w:rFonts w:eastAsiaTheme="majorEastAsia" w:cstheme="majorBidi"/>
      <w:color w:val="A21F4A"/>
      <w:sz w:val="32"/>
    </w:rPr>
  </w:style>
  <w:style w:type="paragraph" w:styleId="Kop4">
    <w:name w:val="heading 4"/>
    <w:aliases w:val="Nul23 subparagraaf"/>
    <w:basedOn w:val="Standaard"/>
    <w:next w:val="Standaard"/>
    <w:link w:val="Kop4Char"/>
    <w:autoRedefine/>
    <w:uiPriority w:val="9"/>
    <w:unhideWhenUsed/>
    <w:qFormat/>
    <w:rsid w:val="00FF764E"/>
    <w:pPr>
      <w:keepNext/>
      <w:keepLines/>
      <w:spacing w:before="40"/>
      <w:outlineLvl w:val="3"/>
    </w:pPr>
    <w:rPr>
      <w:rFonts w:ascii="Allerta Stencil" w:eastAsiaTheme="majorEastAsia" w:hAnsi="Allerta Stencil"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Nul23 hfd Char"/>
    <w:basedOn w:val="Standaardalinea-lettertype"/>
    <w:link w:val="Kop1"/>
    <w:uiPriority w:val="9"/>
    <w:rsid w:val="007343EC"/>
    <w:rPr>
      <w:rFonts w:eastAsiaTheme="majorEastAsia" w:cstheme="majorBidi"/>
      <w:b/>
      <w:caps/>
      <w:sz w:val="32"/>
      <w:szCs w:val="28"/>
    </w:rPr>
  </w:style>
  <w:style w:type="character" w:customStyle="1" w:styleId="Kop2Char">
    <w:name w:val="Kop 2 Char"/>
    <w:aliases w:val="Nul23 subfr Char"/>
    <w:basedOn w:val="Standaardalinea-lettertype"/>
    <w:link w:val="Kop2"/>
    <w:uiPriority w:val="9"/>
    <w:rsid w:val="00F57D61"/>
    <w:rPr>
      <w:rFonts w:ascii="Allerta Stencil" w:eastAsiaTheme="majorEastAsia" w:hAnsi="Allerta Stencil" w:cstheme="majorBidi"/>
      <w:color w:val="000000" w:themeColor="text1"/>
      <w:sz w:val="24"/>
      <w:szCs w:val="26"/>
    </w:rPr>
  </w:style>
  <w:style w:type="paragraph" w:styleId="Titel">
    <w:name w:val="Title"/>
    <w:basedOn w:val="Standaard"/>
    <w:next w:val="Standaard"/>
    <w:link w:val="TitelChar"/>
    <w:autoRedefine/>
    <w:uiPriority w:val="10"/>
    <w:qFormat/>
    <w:rsid w:val="00713627"/>
    <w:pPr>
      <w:contextualSpacing/>
    </w:pPr>
    <w:rPr>
      <w:rFonts w:eastAsiaTheme="majorEastAsia" w:cstheme="majorBidi"/>
      <w:b/>
      <w:color w:val="auto"/>
      <w:spacing w:val="-10"/>
      <w:kern w:val="28"/>
      <w:szCs w:val="56"/>
    </w:rPr>
  </w:style>
  <w:style w:type="character" w:customStyle="1" w:styleId="TitelChar">
    <w:name w:val="Titel Char"/>
    <w:basedOn w:val="Standaardalinea-lettertype"/>
    <w:link w:val="Titel"/>
    <w:uiPriority w:val="10"/>
    <w:rsid w:val="00713627"/>
    <w:rPr>
      <w:rFonts w:eastAsiaTheme="majorEastAsia" w:cstheme="majorBidi"/>
      <w:b/>
      <w:spacing w:val="-10"/>
      <w:kern w:val="28"/>
      <w:szCs w:val="56"/>
    </w:rPr>
  </w:style>
  <w:style w:type="paragraph" w:styleId="Geenafstand">
    <w:name w:val="No Spacing"/>
    <w:link w:val="GeenafstandChar"/>
    <w:autoRedefine/>
    <w:uiPriority w:val="1"/>
    <w:qFormat/>
    <w:rsid w:val="00F57D61"/>
    <w:pPr>
      <w:spacing w:after="0" w:line="240" w:lineRule="atLeast"/>
    </w:pPr>
    <w:rPr>
      <w:rFonts w:eastAsia="Times New Roman" w:cs="Arial"/>
      <w:bCs/>
      <w:color w:val="000000" w:themeColor="text1"/>
      <w:szCs w:val="20"/>
    </w:rPr>
  </w:style>
  <w:style w:type="character" w:customStyle="1" w:styleId="Kop3Char">
    <w:name w:val="Kop 3 Char"/>
    <w:aliases w:val="Nul23_hfd Char"/>
    <w:basedOn w:val="Standaardalinea-lettertype"/>
    <w:link w:val="Kop3"/>
    <w:uiPriority w:val="9"/>
    <w:rsid w:val="008B6037"/>
    <w:rPr>
      <w:rFonts w:eastAsiaTheme="majorEastAsia" w:cstheme="majorBidi"/>
      <w:color w:val="A21F4A"/>
      <w:sz w:val="32"/>
    </w:rPr>
  </w:style>
  <w:style w:type="character" w:customStyle="1" w:styleId="Kop4Char">
    <w:name w:val="Kop 4 Char"/>
    <w:aliases w:val="Nul23 subparagraaf Char"/>
    <w:basedOn w:val="Standaardalinea-lettertype"/>
    <w:link w:val="Kop4"/>
    <w:uiPriority w:val="9"/>
    <w:rsid w:val="00FF764E"/>
    <w:rPr>
      <w:rFonts w:ascii="Allerta Stencil" w:eastAsiaTheme="majorEastAsia" w:hAnsi="Allerta Stencil" w:cstheme="majorBidi"/>
      <w:i/>
      <w:iCs/>
      <w:color w:val="404040" w:themeColor="text1" w:themeTint="BF"/>
    </w:rPr>
  </w:style>
  <w:style w:type="paragraph" w:styleId="Koptekst">
    <w:name w:val="header"/>
    <w:basedOn w:val="Standaard"/>
    <w:link w:val="KoptekstChar"/>
    <w:uiPriority w:val="99"/>
    <w:unhideWhenUsed/>
    <w:rsid w:val="0014140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1402"/>
    <w:rPr>
      <w:color w:val="404040" w:themeColor="text1" w:themeTint="BF"/>
    </w:rPr>
  </w:style>
  <w:style w:type="paragraph" w:styleId="Voettekst">
    <w:name w:val="footer"/>
    <w:basedOn w:val="Standaard"/>
    <w:link w:val="VoettekstChar"/>
    <w:uiPriority w:val="99"/>
    <w:unhideWhenUsed/>
    <w:rsid w:val="0014140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1402"/>
    <w:rPr>
      <w:color w:val="404040" w:themeColor="text1" w:themeTint="BF"/>
    </w:rPr>
  </w:style>
  <w:style w:type="paragraph" w:styleId="Lijstalinea">
    <w:name w:val="List Paragraph"/>
    <w:basedOn w:val="Standaard"/>
    <w:uiPriority w:val="34"/>
    <w:qFormat/>
    <w:rsid w:val="0072751F"/>
    <w:pPr>
      <w:ind w:left="720"/>
      <w:contextualSpacing/>
    </w:pPr>
  </w:style>
  <w:style w:type="character" w:styleId="Tekstvantijdelijkeaanduiding">
    <w:name w:val="Placeholder Text"/>
    <w:basedOn w:val="Standaardalinea-lettertype"/>
    <w:uiPriority w:val="99"/>
    <w:semiHidden/>
    <w:rsid w:val="00002B9A"/>
    <w:rPr>
      <w:color w:val="808080"/>
    </w:rPr>
  </w:style>
  <w:style w:type="character" w:customStyle="1" w:styleId="GeenafstandChar">
    <w:name w:val="Geen afstand Char"/>
    <w:basedOn w:val="Standaardalinea-lettertype"/>
    <w:link w:val="Geenafstand"/>
    <w:uiPriority w:val="1"/>
    <w:rsid w:val="00002B9A"/>
    <w:rPr>
      <w:rFonts w:eastAsia="Times New Roman" w:cs="Arial"/>
      <w:bCs/>
      <w:color w:val="000000" w:themeColor="text1"/>
      <w:szCs w:val="20"/>
    </w:rPr>
  </w:style>
  <w:style w:type="table" w:styleId="Tabelraster">
    <w:name w:val="Table Grid"/>
    <w:basedOn w:val="Standaardtabel"/>
    <w:uiPriority w:val="39"/>
    <w:rsid w:val="005E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3526F"/>
    <w:rPr>
      <w:color w:val="0563C1" w:themeColor="hyperlink"/>
      <w:u w:val="single"/>
    </w:rPr>
  </w:style>
  <w:style w:type="character" w:customStyle="1" w:styleId="Onopgelostemelding1">
    <w:name w:val="Onopgeloste melding1"/>
    <w:basedOn w:val="Standaardalinea-lettertype"/>
    <w:uiPriority w:val="99"/>
    <w:semiHidden/>
    <w:unhideWhenUsed/>
    <w:rsid w:val="0023526F"/>
    <w:rPr>
      <w:color w:val="808080"/>
      <w:shd w:val="clear" w:color="auto" w:fill="E6E6E6"/>
    </w:rPr>
  </w:style>
  <w:style w:type="paragraph" w:customStyle="1" w:styleId="Default">
    <w:name w:val="Default"/>
    <w:rsid w:val="009B5914"/>
    <w:pPr>
      <w:autoSpaceDE w:val="0"/>
      <w:autoSpaceDN w:val="0"/>
      <w:adjustRightInd w:val="0"/>
      <w:spacing w:after="0" w:line="240" w:lineRule="auto"/>
    </w:pPr>
    <w:rPr>
      <w:rFonts w:ascii="Calibri" w:hAnsi="Calibri" w:cs="Calibri"/>
      <w:color w:val="000000"/>
      <w:sz w:val="24"/>
      <w:szCs w:val="24"/>
    </w:rPr>
  </w:style>
  <w:style w:type="paragraph" w:styleId="Duidelijkcitaat">
    <w:name w:val="Intense Quote"/>
    <w:basedOn w:val="Standaard"/>
    <w:next w:val="Standaard"/>
    <w:link w:val="DuidelijkcitaatChar"/>
    <w:autoRedefine/>
    <w:uiPriority w:val="30"/>
    <w:qFormat/>
    <w:rsid w:val="008146B8"/>
    <w:pPr>
      <w:pBdr>
        <w:top w:val="single" w:sz="18" w:space="10" w:color="4472C4" w:themeColor="accent1"/>
        <w:bottom w:val="single" w:sz="18" w:space="10" w:color="4472C4" w:themeColor="accent1"/>
      </w:pBdr>
      <w:spacing w:before="360" w:after="360" w:line="240" w:lineRule="auto"/>
      <w:ind w:left="862" w:right="862"/>
      <w:jc w:val="center"/>
    </w:pPr>
    <w:rPr>
      <w:rFonts w:asciiTheme="minorHAnsi" w:hAnsiTheme="minorHAnsi" w:cstheme="minorHAnsi"/>
      <w:b/>
      <w:i/>
      <w:iCs/>
      <w:color w:val="00B0F0"/>
      <w:sz w:val="28"/>
      <w:szCs w:val="28"/>
    </w:rPr>
  </w:style>
  <w:style w:type="character" w:customStyle="1" w:styleId="DuidelijkcitaatChar">
    <w:name w:val="Duidelijk citaat Char"/>
    <w:basedOn w:val="Standaardalinea-lettertype"/>
    <w:link w:val="Duidelijkcitaat"/>
    <w:uiPriority w:val="30"/>
    <w:rsid w:val="008146B8"/>
    <w:rPr>
      <w:rFonts w:asciiTheme="minorHAnsi" w:hAnsiTheme="minorHAnsi" w:cstheme="minorHAnsi"/>
      <w:b/>
      <w:i/>
      <w:iCs/>
      <w:color w:val="00B0F0"/>
      <w:sz w:val="28"/>
      <w:szCs w:val="28"/>
    </w:rPr>
  </w:style>
  <w:style w:type="character" w:styleId="Verwijzingopmerking">
    <w:name w:val="annotation reference"/>
    <w:basedOn w:val="Standaardalinea-lettertype"/>
    <w:uiPriority w:val="99"/>
    <w:semiHidden/>
    <w:unhideWhenUsed/>
    <w:rsid w:val="007A1393"/>
    <w:rPr>
      <w:sz w:val="16"/>
      <w:szCs w:val="16"/>
    </w:rPr>
  </w:style>
  <w:style w:type="paragraph" w:styleId="Tekstopmerking">
    <w:name w:val="annotation text"/>
    <w:basedOn w:val="Standaard"/>
    <w:link w:val="TekstopmerkingChar"/>
    <w:uiPriority w:val="99"/>
    <w:semiHidden/>
    <w:unhideWhenUsed/>
    <w:rsid w:val="007A13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1393"/>
    <w:rPr>
      <w:color w:val="404040" w:themeColor="text1" w:themeTint="BF"/>
      <w:sz w:val="20"/>
      <w:szCs w:val="20"/>
    </w:rPr>
  </w:style>
  <w:style w:type="paragraph" w:styleId="Onderwerpvanopmerking">
    <w:name w:val="annotation subject"/>
    <w:basedOn w:val="Tekstopmerking"/>
    <w:next w:val="Tekstopmerking"/>
    <w:link w:val="OnderwerpvanopmerkingChar"/>
    <w:uiPriority w:val="99"/>
    <w:semiHidden/>
    <w:unhideWhenUsed/>
    <w:rsid w:val="007A1393"/>
    <w:rPr>
      <w:b/>
      <w:bCs/>
    </w:rPr>
  </w:style>
  <w:style w:type="character" w:customStyle="1" w:styleId="OnderwerpvanopmerkingChar">
    <w:name w:val="Onderwerp van opmerking Char"/>
    <w:basedOn w:val="TekstopmerkingChar"/>
    <w:link w:val="Onderwerpvanopmerking"/>
    <w:uiPriority w:val="99"/>
    <w:semiHidden/>
    <w:rsid w:val="007A1393"/>
    <w:rPr>
      <w:b/>
      <w:bCs/>
      <w:color w:val="404040" w:themeColor="text1" w:themeTint="BF"/>
      <w:sz w:val="20"/>
      <w:szCs w:val="20"/>
    </w:rPr>
  </w:style>
  <w:style w:type="paragraph" w:styleId="Ballontekst">
    <w:name w:val="Balloon Text"/>
    <w:basedOn w:val="Standaard"/>
    <w:link w:val="BallontekstChar"/>
    <w:uiPriority w:val="99"/>
    <w:semiHidden/>
    <w:unhideWhenUsed/>
    <w:rsid w:val="007A13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1393"/>
    <w:rPr>
      <w:rFonts w:ascii="Segoe UI" w:hAnsi="Segoe UI" w:cs="Segoe UI"/>
      <w:color w:val="404040" w:themeColor="text1" w:themeTint="BF"/>
      <w:sz w:val="18"/>
      <w:szCs w:val="18"/>
    </w:rPr>
  </w:style>
  <w:style w:type="paragraph" w:styleId="Voetnoottekst">
    <w:name w:val="footnote text"/>
    <w:basedOn w:val="Standaard"/>
    <w:link w:val="VoetnoottekstChar"/>
    <w:uiPriority w:val="99"/>
    <w:semiHidden/>
    <w:unhideWhenUsed/>
    <w:rsid w:val="00534E87"/>
    <w:pPr>
      <w:spacing w:line="240" w:lineRule="auto"/>
    </w:pPr>
    <w:rPr>
      <w:color w:val="auto"/>
      <w:sz w:val="20"/>
      <w:szCs w:val="20"/>
    </w:rPr>
  </w:style>
  <w:style w:type="character" w:customStyle="1" w:styleId="VoetnoottekstChar">
    <w:name w:val="Voetnoottekst Char"/>
    <w:basedOn w:val="Standaardalinea-lettertype"/>
    <w:link w:val="Voetnoottekst"/>
    <w:uiPriority w:val="99"/>
    <w:semiHidden/>
    <w:rsid w:val="00534E87"/>
    <w:rPr>
      <w:sz w:val="20"/>
      <w:szCs w:val="20"/>
    </w:rPr>
  </w:style>
  <w:style w:type="character" w:styleId="Voetnootmarkering">
    <w:name w:val="footnote reference"/>
    <w:basedOn w:val="Standaardalinea-lettertype"/>
    <w:uiPriority w:val="99"/>
    <w:semiHidden/>
    <w:unhideWhenUsed/>
    <w:rsid w:val="00534E87"/>
    <w:rPr>
      <w:vertAlign w:val="superscript"/>
    </w:rPr>
  </w:style>
  <w:style w:type="character" w:customStyle="1" w:styleId="grame">
    <w:name w:val="grame"/>
    <w:basedOn w:val="Standaardalinea-lettertype"/>
    <w:rsid w:val="0068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aad.nl/files/themas/school_kind_omgeving/afwegingskader_bij_meldcode_kindermishandel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aad.nl/files/themas/school_kind_omgeving/afwegingskader_bij_meldcode_kindermishandel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aad.nl/files/themas/school_kind_omgeving/afwegingskader_bij_meldcode_kindermishandel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neke@svdohoevelaken.nl" TargetMode="External"/><Relationship Id="rId4" Type="http://schemas.openxmlformats.org/officeDocument/2006/relationships/settings" Target="settings.xml"/><Relationship Id="rId9" Type="http://schemas.openxmlformats.org/officeDocument/2006/relationships/hyperlink" Target="https://www.poraad.nl/files/themas/school_kind_omgeving/afwegingskader_bij_meldcode_kindermishandeling.pdf"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A8EF-3BEE-462B-AB9F-99BF7F32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4664</Words>
  <Characters>25654</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Gerritsen</dc:creator>
  <cp:keywords/>
  <dc:description/>
  <cp:lastModifiedBy>Directie</cp:lastModifiedBy>
  <cp:revision>4</cp:revision>
  <dcterms:created xsi:type="dcterms:W3CDTF">2018-12-13T13:53:00Z</dcterms:created>
  <dcterms:modified xsi:type="dcterms:W3CDTF">2022-09-24T19:24:00Z</dcterms:modified>
</cp:coreProperties>
</file>