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C6D4" w14:textId="3145FEC9" w:rsidR="00C92E05" w:rsidRDefault="00C92E05"/>
    <w:p w14:paraId="654C42C1" w14:textId="39A9C8DF" w:rsidR="00C92E05" w:rsidRDefault="00C92E05"/>
    <w:p w14:paraId="418BD5EC" w14:textId="2C9AA071" w:rsidR="00C92E05" w:rsidRDefault="00C92E05"/>
    <w:p w14:paraId="4309E37F" w14:textId="6D694DCF" w:rsidR="00C92E05" w:rsidRDefault="00C92E05"/>
    <w:p w14:paraId="7BDAF3C2" w14:textId="225B2817" w:rsidR="00C92E05" w:rsidRDefault="00C92E05">
      <w:pPr>
        <w:rPr>
          <w:rFonts w:ascii="Arial" w:hAnsi="Arial" w:cs="Arial"/>
          <w:b/>
          <w:bCs/>
          <w:sz w:val="48"/>
          <w:szCs w:val="48"/>
        </w:rPr>
      </w:pPr>
      <w:r w:rsidRPr="00C92E05">
        <w:rPr>
          <w:rFonts w:ascii="Arial" w:hAnsi="Arial" w:cs="Arial"/>
          <w:b/>
          <w:bCs/>
          <w:sz w:val="48"/>
          <w:szCs w:val="48"/>
        </w:rPr>
        <w:t>Stappenplan meldcode huiselijk geweld en kinde</w:t>
      </w:r>
      <w:r>
        <w:rPr>
          <w:rFonts w:ascii="Arial" w:hAnsi="Arial" w:cs="Arial"/>
          <w:b/>
          <w:bCs/>
          <w:sz w:val="48"/>
          <w:szCs w:val="48"/>
        </w:rPr>
        <w:t>r</w:t>
      </w:r>
      <w:r w:rsidRPr="00C92E05">
        <w:rPr>
          <w:rFonts w:ascii="Arial" w:hAnsi="Arial" w:cs="Arial"/>
          <w:b/>
          <w:bCs/>
          <w:sz w:val="48"/>
          <w:szCs w:val="48"/>
        </w:rPr>
        <w:t>mishandeling</w:t>
      </w:r>
    </w:p>
    <w:p w14:paraId="1E1DB4E0" w14:textId="77777777" w:rsidR="00C92E05" w:rsidRPr="00C92E05" w:rsidRDefault="00C92E05">
      <w:pPr>
        <w:rPr>
          <w:rFonts w:ascii="Arial" w:hAnsi="Arial" w:cs="Arial"/>
          <w:b/>
          <w:bCs/>
          <w:sz w:val="48"/>
          <w:szCs w:val="48"/>
        </w:rPr>
      </w:pPr>
    </w:p>
    <w:p w14:paraId="3FC9386C" w14:textId="25864D85" w:rsidR="00C92E05" w:rsidRDefault="00C92E05"/>
    <w:p w14:paraId="2C58A954" w14:textId="77777777" w:rsidR="00C92E05" w:rsidRPr="00C92E05" w:rsidRDefault="00C92E05"/>
    <w:p w14:paraId="69657A37" w14:textId="750E7894" w:rsidR="00C92E05" w:rsidRDefault="00C92E05"/>
    <w:p w14:paraId="4734B57C" w14:textId="4C23294B" w:rsidR="00C92E05" w:rsidRDefault="00C92E05"/>
    <w:p w14:paraId="7BF3F484" w14:textId="58F856BA" w:rsidR="00C92E05" w:rsidRDefault="00C92E05"/>
    <w:p w14:paraId="4A23F144" w14:textId="20326B44" w:rsidR="00C92E05" w:rsidRDefault="00C92E05">
      <w:r>
        <w:rPr>
          <w:noProof/>
        </w:rPr>
        <w:drawing>
          <wp:inline distT="0" distB="0" distL="0" distR="0" wp14:anchorId="4949C580" wp14:editId="3905BC87">
            <wp:extent cx="5760720" cy="2205990"/>
            <wp:effectExtent l="0" t="0" r="0" b="3810"/>
            <wp:docPr id="2" name="Afbeelding 2" descr="Afbeelding met clipart, tekenfilm, illustratie,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clipart, tekenfilm, illustratie, zoogdier&#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2205990"/>
                    </a:xfrm>
                    <a:prstGeom prst="rect">
                      <a:avLst/>
                    </a:prstGeom>
                  </pic:spPr>
                </pic:pic>
              </a:graphicData>
            </a:graphic>
          </wp:inline>
        </w:drawing>
      </w:r>
    </w:p>
    <w:p w14:paraId="6B836847" w14:textId="2B446807" w:rsidR="00C92E05" w:rsidRDefault="00C92E05"/>
    <w:p w14:paraId="7A578E4F" w14:textId="0BFB6EA1" w:rsidR="00C92E05" w:rsidRDefault="00C92E05"/>
    <w:p w14:paraId="47CFC8C4" w14:textId="0955DC7A" w:rsidR="00C92E05" w:rsidRDefault="00C92E05"/>
    <w:p w14:paraId="3DF7DC8F" w14:textId="68D5222E" w:rsidR="00C92E05" w:rsidRDefault="00C92E05"/>
    <w:p w14:paraId="538D1C72" w14:textId="6789242B" w:rsidR="00C92E05" w:rsidRDefault="00C92E05"/>
    <w:p w14:paraId="133D6EE6" w14:textId="36D428E6" w:rsidR="00C92E05" w:rsidRDefault="00C92E05"/>
    <w:p w14:paraId="0431D401" w14:textId="069ED2AE" w:rsidR="00C92E05" w:rsidRDefault="00C92E05"/>
    <w:p w14:paraId="3D3E2BD6" w14:textId="77777777" w:rsidR="00C92E05" w:rsidRDefault="00C92E05" w:rsidP="00C92E05">
      <w:pPr>
        <w:spacing w:after="0" w:line="708" w:lineRule="atLeast"/>
        <w:outlineLvl w:val="1"/>
      </w:pPr>
    </w:p>
    <w:p w14:paraId="2BDEA19A" w14:textId="74B0C9E4" w:rsidR="00C92E05" w:rsidRPr="00C92E05" w:rsidRDefault="00C92E05" w:rsidP="00C92E05">
      <w:pPr>
        <w:spacing w:after="0" w:line="708" w:lineRule="atLeast"/>
        <w:outlineLvl w:val="1"/>
        <w:rPr>
          <w:rFonts w:ascii="Arial" w:eastAsia="Times New Roman" w:hAnsi="Arial" w:cs="Arial"/>
          <w:b/>
          <w:bCs/>
          <w:color w:val="ED7D31" w:themeColor="accent2"/>
          <w:sz w:val="36"/>
          <w:szCs w:val="36"/>
          <w:lang w:eastAsia="nl-NL"/>
        </w:rPr>
      </w:pPr>
      <w:r w:rsidRPr="00C92E05">
        <w:rPr>
          <w:rFonts w:ascii="Arial" w:eastAsia="Times New Roman" w:hAnsi="Arial" w:cs="Arial"/>
          <w:b/>
          <w:bCs/>
          <w:color w:val="ED7D31" w:themeColor="accent2"/>
          <w:sz w:val="36"/>
          <w:szCs w:val="36"/>
          <w:lang w:eastAsia="nl-NL"/>
        </w:rPr>
        <w:lastRenderedPageBreak/>
        <w:t>Stappenplan meldcode</w:t>
      </w:r>
    </w:p>
    <w:p w14:paraId="16EA5F8C"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Heb jij vermoedens van huiselijk geweld of kindermishandeling?</w:t>
      </w:r>
    </w:p>
    <w:p w14:paraId="38604617" w14:textId="77777777"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Wat moet je doen met de meldcode en vermoedens huiselijk geweld of kindermishandeling? Gebruik het meldcode stappenplan. Aan de hand van 5 stappen bepaal jij als professional of je melding moet doen bij Veilig Thuis en of er voldoende hulp ingezet kan worden.</w:t>
      </w:r>
    </w:p>
    <w:p w14:paraId="606DBE17"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 1: Breng signalen in kaart</w:t>
      </w:r>
    </w:p>
    <w:p w14:paraId="6D225B1C" w14:textId="1AEC8AED"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Breng signalen in kaart die je zorg bevestigen of ontkrachten. Leg signalen en vervolgstappen objectief en feitelijk vast in het dossier. Voer indien nodig </w:t>
      </w:r>
      <w:hyperlink r:id="rId8" w:tgtFrame="_blank" w:history="1">
        <w:r w:rsidRPr="00C92E05">
          <w:rPr>
            <w:rFonts w:ascii="Arial" w:eastAsia="Times New Roman" w:hAnsi="Arial" w:cs="Arial"/>
            <w:color w:val="ED7D31" w:themeColor="accent2"/>
            <w:sz w:val="24"/>
            <w:szCs w:val="24"/>
            <w:u w:val="single"/>
            <w:lang w:eastAsia="nl-NL"/>
          </w:rPr>
          <w:t xml:space="preserve">de </w:t>
        </w:r>
        <w:proofErr w:type="spellStart"/>
        <w:r w:rsidRPr="00C92E05">
          <w:rPr>
            <w:rFonts w:ascii="Arial" w:eastAsia="Times New Roman" w:hAnsi="Arial" w:cs="Arial"/>
            <w:color w:val="ED7D31" w:themeColor="accent2"/>
            <w:sz w:val="24"/>
            <w:szCs w:val="24"/>
            <w:u w:val="single"/>
            <w:lang w:eastAsia="nl-NL"/>
          </w:rPr>
          <w:t>kindcheck</w:t>
        </w:r>
        <w:proofErr w:type="spellEnd"/>
      </w:hyperlink>
      <w:r w:rsidRPr="00C92E05">
        <w:rPr>
          <w:rFonts w:ascii="Arial" w:eastAsia="Times New Roman" w:hAnsi="Arial" w:cs="Arial"/>
          <w:color w:val="616161"/>
          <w:sz w:val="24"/>
          <w:szCs w:val="24"/>
          <w:lang w:eastAsia="nl-NL"/>
        </w:rPr>
        <w:t> </w:t>
      </w:r>
      <w:r>
        <w:rPr>
          <w:rFonts w:ascii="Arial" w:eastAsia="Times New Roman" w:hAnsi="Arial" w:cs="Arial"/>
          <w:color w:val="616161"/>
          <w:sz w:val="24"/>
          <w:szCs w:val="24"/>
          <w:lang w:eastAsia="nl-NL"/>
        </w:rPr>
        <w:t xml:space="preserve">(blz.3) </w:t>
      </w:r>
      <w:r w:rsidRPr="00C92E05">
        <w:rPr>
          <w:rFonts w:ascii="Arial" w:eastAsia="Times New Roman" w:hAnsi="Arial" w:cs="Arial"/>
          <w:color w:val="616161"/>
          <w:sz w:val="24"/>
          <w:szCs w:val="24"/>
          <w:lang w:eastAsia="nl-NL"/>
        </w:rPr>
        <w:t>uit.</w:t>
      </w:r>
    </w:p>
    <w:p w14:paraId="5A0E2A72" w14:textId="3FB640F5"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 xml:space="preserve">STAP 2: Overleg met </w:t>
      </w:r>
      <w:r w:rsidR="009D1965">
        <w:rPr>
          <w:rFonts w:ascii="Arial" w:eastAsia="Times New Roman" w:hAnsi="Arial" w:cs="Arial"/>
          <w:b/>
          <w:bCs/>
          <w:color w:val="3C3C3B"/>
          <w:sz w:val="27"/>
          <w:szCs w:val="27"/>
          <w:lang w:eastAsia="nl-NL"/>
        </w:rPr>
        <w:t>de intern begeleider/schoolleider en/</w:t>
      </w:r>
      <w:r w:rsidRPr="00C92E05">
        <w:rPr>
          <w:rFonts w:ascii="Arial" w:eastAsia="Times New Roman" w:hAnsi="Arial" w:cs="Arial"/>
          <w:b/>
          <w:bCs/>
          <w:color w:val="3C3C3B"/>
          <w:sz w:val="27"/>
          <w:szCs w:val="27"/>
          <w:lang w:eastAsia="nl-NL"/>
        </w:rPr>
        <w:t xml:space="preserve"> of Veilig Thuis</w:t>
      </w:r>
    </w:p>
    <w:p w14:paraId="6C7F3931" w14:textId="0F78B248"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Overleg met </w:t>
      </w:r>
      <w:r>
        <w:rPr>
          <w:rFonts w:ascii="Arial" w:eastAsia="Times New Roman" w:hAnsi="Arial" w:cs="Arial"/>
          <w:color w:val="616161"/>
          <w:sz w:val="24"/>
          <w:szCs w:val="24"/>
          <w:lang w:eastAsia="nl-NL"/>
        </w:rPr>
        <w:t>de intern begeleider of directeur</w:t>
      </w:r>
      <w:r w:rsidRPr="00C92E05">
        <w:rPr>
          <w:rFonts w:ascii="Arial" w:eastAsia="Times New Roman" w:hAnsi="Arial" w:cs="Arial"/>
          <w:color w:val="616161"/>
          <w:sz w:val="24"/>
          <w:szCs w:val="24"/>
          <w:lang w:eastAsia="nl-NL"/>
        </w:rPr>
        <w:t xml:space="preserve"> om signalen te duiden. Raadpleeg zo nodig Veilig Thuis of een forensisch arts. Neem bij </w:t>
      </w:r>
      <w:proofErr w:type="spellStart"/>
      <w:r w:rsidRPr="00C92E05">
        <w:rPr>
          <w:rFonts w:ascii="Arial" w:eastAsia="Times New Roman" w:hAnsi="Arial" w:cs="Arial"/>
          <w:color w:val="616161"/>
          <w:sz w:val="24"/>
          <w:szCs w:val="24"/>
          <w:lang w:eastAsia="nl-NL"/>
        </w:rPr>
        <w:t>eergerelateerd</w:t>
      </w:r>
      <w:proofErr w:type="spellEnd"/>
      <w:r w:rsidRPr="00C92E05">
        <w:rPr>
          <w:rFonts w:ascii="Arial" w:eastAsia="Times New Roman" w:hAnsi="Arial" w:cs="Arial"/>
          <w:color w:val="616161"/>
          <w:sz w:val="24"/>
          <w:szCs w:val="24"/>
          <w:lang w:eastAsia="nl-NL"/>
        </w:rPr>
        <w:t xml:space="preserve"> geweld, huwelijksdwang of vrouwenbesnijdenis direct contact op met Veilig Thuis.</w:t>
      </w:r>
    </w:p>
    <w:p w14:paraId="67C20E93"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 3: Praat met ouders en het kind</w:t>
      </w:r>
    </w:p>
    <w:p w14:paraId="1AB60E52" w14:textId="77777777"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Bespreek je zorgen zo snel mogelijk met de ouders/verzorgers van het kind en het kind zelf. Alleen als jouw veiligheid of die van het kind in gevaar kan komen door een gesprek kan hiervan worden afgezien.</w:t>
      </w:r>
    </w:p>
    <w:p w14:paraId="55502F5D"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 4: Weeg het geweld</w:t>
      </w:r>
    </w:p>
    <w:p w14:paraId="0035D8E2" w14:textId="77777777"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Maak een inschatting van de aard en de ernst van de situatie op basis van signalen, het overleg met een collega en de gesprekken met ouders en het kind. Vraag bij twijfel advies aan Veilig Thuis. Bij een reële kans op schade: melden.</w:t>
      </w:r>
    </w:p>
    <w:p w14:paraId="2CCDFE44"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 5: Beslis: Is melden nodig? Is hulpverlening nodig?</w:t>
      </w:r>
    </w:p>
    <w:p w14:paraId="75A037F7" w14:textId="77777777"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Als je het kind voldoende kunt beschermen, bied of organiseer je de noodzakelijke hulp. Als de situatie acuut of structureel onveilig is, doe je een melding bij Veilig Thuis en beslis je samen welke hulp je zelf kunt organiseren.</w:t>
      </w:r>
    </w:p>
    <w:p w14:paraId="2499F5E4" w14:textId="35B8C280" w:rsidR="00C92E05" w:rsidRDefault="00C92E05"/>
    <w:p w14:paraId="46D12474" w14:textId="77777777" w:rsidR="00C92E05" w:rsidRPr="00C92E05" w:rsidRDefault="00C92E05" w:rsidP="00C92E05">
      <w:pPr>
        <w:spacing w:before="300" w:after="0" w:line="708" w:lineRule="atLeast"/>
        <w:outlineLvl w:val="1"/>
        <w:rPr>
          <w:rFonts w:ascii="Arial" w:eastAsia="Times New Roman" w:hAnsi="Arial" w:cs="Arial"/>
          <w:b/>
          <w:bCs/>
          <w:color w:val="ED7D31" w:themeColor="accent2"/>
          <w:sz w:val="36"/>
          <w:szCs w:val="36"/>
          <w:lang w:eastAsia="nl-NL"/>
        </w:rPr>
      </w:pPr>
      <w:proofErr w:type="spellStart"/>
      <w:r w:rsidRPr="00C92E05">
        <w:rPr>
          <w:rFonts w:ascii="Arial" w:eastAsia="Times New Roman" w:hAnsi="Arial" w:cs="Arial"/>
          <w:b/>
          <w:bCs/>
          <w:color w:val="ED7D31" w:themeColor="accent2"/>
          <w:sz w:val="36"/>
          <w:szCs w:val="36"/>
          <w:lang w:eastAsia="nl-NL"/>
        </w:rPr>
        <w:lastRenderedPageBreak/>
        <w:t>Kindcheck</w:t>
      </w:r>
      <w:proofErr w:type="spellEnd"/>
    </w:p>
    <w:p w14:paraId="607058BF" w14:textId="4ABE403C" w:rsid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Als je signalen van ouder</w:t>
      </w:r>
      <w:r>
        <w:rPr>
          <w:rFonts w:ascii="Arial" w:eastAsia="Times New Roman" w:hAnsi="Arial" w:cs="Arial"/>
          <w:color w:val="616161"/>
          <w:sz w:val="24"/>
          <w:szCs w:val="24"/>
          <w:lang w:eastAsia="nl-NL"/>
        </w:rPr>
        <w:t xml:space="preserve">/verzorger </w:t>
      </w:r>
      <w:r w:rsidRPr="00C92E05">
        <w:rPr>
          <w:rFonts w:ascii="Arial" w:eastAsia="Times New Roman" w:hAnsi="Arial" w:cs="Arial"/>
          <w:color w:val="616161"/>
          <w:sz w:val="24"/>
          <w:szCs w:val="24"/>
          <w:lang w:eastAsia="nl-NL"/>
        </w:rPr>
        <w:t xml:space="preserve">problematiek bij een </w:t>
      </w:r>
      <w:r>
        <w:rPr>
          <w:rFonts w:ascii="Arial" w:eastAsia="Times New Roman" w:hAnsi="Arial" w:cs="Arial"/>
          <w:color w:val="616161"/>
          <w:sz w:val="24"/>
          <w:szCs w:val="24"/>
          <w:lang w:eastAsia="nl-NL"/>
        </w:rPr>
        <w:t>leerling</w:t>
      </w:r>
      <w:r w:rsidRPr="00C92E05">
        <w:rPr>
          <w:rFonts w:ascii="Arial" w:eastAsia="Times New Roman" w:hAnsi="Arial" w:cs="Arial"/>
          <w:color w:val="616161"/>
          <w:sz w:val="24"/>
          <w:szCs w:val="24"/>
          <w:lang w:eastAsia="nl-NL"/>
        </w:rPr>
        <w:t xml:space="preserve"> opvangt, ga je na of er </w:t>
      </w:r>
      <w:r>
        <w:rPr>
          <w:rFonts w:ascii="Arial" w:eastAsia="Times New Roman" w:hAnsi="Arial" w:cs="Arial"/>
          <w:color w:val="616161"/>
          <w:sz w:val="24"/>
          <w:szCs w:val="24"/>
          <w:lang w:eastAsia="nl-NL"/>
        </w:rPr>
        <w:t xml:space="preserve">meer </w:t>
      </w:r>
      <w:r w:rsidRPr="00C92E05">
        <w:rPr>
          <w:rFonts w:ascii="Arial" w:eastAsia="Times New Roman" w:hAnsi="Arial" w:cs="Arial"/>
          <w:color w:val="616161"/>
          <w:sz w:val="24"/>
          <w:szCs w:val="24"/>
          <w:lang w:eastAsia="nl-NL"/>
        </w:rPr>
        <w:t xml:space="preserve">minderjarige kinderen bij hem of haar wonen. Dat kunnen eigen kinderen zijn, maar ook bijvoorbeeld kinderen van een (nieuwe) partner. Bovendien kan het zijn dat </w:t>
      </w:r>
      <w:r>
        <w:rPr>
          <w:rFonts w:ascii="Arial" w:eastAsia="Times New Roman" w:hAnsi="Arial" w:cs="Arial"/>
          <w:color w:val="616161"/>
          <w:sz w:val="24"/>
          <w:szCs w:val="24"/>
          <w:lang w:eastAsia="nl-NL"/>
        </w:rPr>
        <w:t>de ouder/verzorger</w:t>
      </w:r>
      <w:r w:rsidRPr="00C92E05">
        <w:rPr>
          <w:rFonts w:ascii="Arial" w:eastAsia="Times New Roman" w:hAnsi="Arial" w:cs="Arial"/>
          <w:color w:val="616161"/>
          <w:sz w:val="24"/>
          <w:szCs w:val="24"/>
          <w:lang w:eastAsia="nl-NL"/>
        </w:rPr>
        <w:t xml:space="preserve"> regelmatig ergens verblijft waar minderjarige kinderen zijn. </w:t>
      </w:r>
      <w:r>
        <w:rPr>
          <w:rFonts w:ascii="Arial" w:eastAsia="Times New Roman" w:hAnsi="Arial" w:cs="Arial"/>
          <w:color w:val="616161"/>
          <w:sz w:val="24"/>
          <w:szCs w:val="24"/>
          <w:lang w:eastAsia="nl-NL"/>
        </w:rPr>
        <w:t>Schakel de intern begeleider of schoolleider in en overleg wie en hoe jullie het gesprek met de ouder/verzorger gaat voeren.</w:t>
      </w:r>
    </w:p>
    <w:p w14:paraId="7FB31216" w14:textId="04BD80B1" w:rsidR="00C92E05" w:rsidRDefault="00C92E05" w:rsidP="00C92E05">
      <w:pPr>
        <w:spacing w:before="75" w:after="0" w:line="403" w:lineRule="atLeast"/>
        <w:rPr>
          <w:rFonts w:ascii="Arial" w:eastAsia="Times New Roman" w:hAnsi="Arial" w:cs="Arial"/>
          <w:color w:val="616161"/>
          <w:sz w:val="24"/>
          <w:szCs w:val="24"/>
          <w:lang w:eastAsia="nl-NL"/>
        </w:rPr>
      </w:pPr>
      <w:r>
        <w:rPr>
          <w:rFonts w:ascii="Arial" w:eastAsia="Times New Roman" w:hAnsi="Arial" w:cs="Arial"/>
          <w:color w:val="616161"/>
          <w:sz w:val="24"/>
          <w:szCs w:val="24"/>
          <w:lang w:eastAsia="nl-NL"/>
        </w:rPr>
        <w:t>Eventueel eerst bellen met veilig thuis voor tips om het gesprek goed te voeren.</w:t>
      </w:r>
    </w:p>
    <w:p w14:paraId="74FEBA5F" w14:textId="7AB6C654" w:rsidR="00C92E05" w:rsidRPr="00C92E05" w:rsidRDefault="00C92E05" w:rsidP="00C92E05">
      <w:pPr>
        <w:spacing w:before="75" w:after="0" w:line="403" w:lineRule="atLeast"/>
        <w:rPr>
          <w:rFonts w:ascii="Arial" w:eastAsia="Times New Roman" w:hAnsi="Arial" w:cs="Arial"/>
          <w:color w:val="616161"/>
          <w:sz w:val="24"/>
          <w:szCs w:val="24"/>
          <w:lang w:eastAsia="nl-NL"/>
        </w:rPr>
      </w:pPr>
      <w:r>
        <w:rPr>
          <w:rFonts w:ascii="Arial" w:eastAsia="Times New Roman" w:hAnsi="Arial" w:cs="Arial"/>
          <w:color w:val="616161"/>
          <w:sz w:val="24"/>
          <w:szCs w:val="24"/>
          <w:lang w:eastAsia="nl-NL"/>
        </w:rPr>
        <w:t>Het gesprek voer je nooit alleen met de ouder/verzorger.</w:t>
      </w:r>
    </w:p>
    <w:p w14:paraId="510972B9"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Stappen bij een eerlijk antwoord</w:t>
      </w:r>
    </w:p>
    <w:p w14:paraId="72830D27" w14:textId="604EFC58"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Als de </w:t>
      </w:r>
      <w:r>
        <w:rPr>
          <w:rFonts w:ascii="Arial" w:eastAsia="Times New Roman" w:hAnsi="Arial" w:cs="Arial"/>
          <w:color w:val="616161"/>
          <w:sz w:val="24"/>
          <w:szCs w:val="24"/>
          <w:lang w:eastAsia="nl-NL"/>
        </w:rPr>
        <w:t>ouder/verzorger</w:t>
      </w:r>
      <w:r w:rsidRPr="00C92E05">
        <w:rPr>
          <w:rFonts w:ascii="Arial" w:eastAsia="Times New Roman" w:hAnsi="Arial" w:cs="Arial"/>
          <w:color w:val="616161"/>
          <w:sz w:val="24"/>
          <w:szCs w:val="24"/>
          <w:lang w:eastAsia="nl-NL"/>
        </w:rPr>
        <w:t xml:space="preserve"> eerlijk antwoord geeft op jouw vragen en zich bewust is van de reële risico’s voor de kinderen, neem je de volgende stappen:</w:t>
      </w:r>
    </w:p>
    <w:p w14:paraId="289C8B3A" w14:textId="1D62A9B6" w:rsidR="00C92E05" w:rsidRPr="00C92E05" w:rsidRDefault="00C92E05" w:rsidP="00C92E05">
      <w:pPr>
        <w:numPr>
          <w:ilvl w:val="0"/>
          <w:numId w:val="1"/>
        </w:numPr>
        <w:spacing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Ga na of de </w:t>
      </w:r>
      <w:r>
        <w:rPr>
          <w:rFonts w:ascii="Arial" w:eastAsia="Times New Roman" w:hAnsi="Arial" w:cs="Arial"/>
          <w:color w:val="616161"/>
          <w:sz w:val="24"/>
          <w:szCs w:val="24"/>
          <w:lang w:eastAsia="nl-NL"/>
        </w:rPr>
        <w:t>ouder/verzorger</w:t>
      </w:r>
      <w:r w:rsidRPr="00C92E05">
        <w:rPr>
          <w:rFonts w:ascii="Arial" w:eastAsia="Times New Roman" w:hAnsi="Arial" w:cs="Arial"/>
          <w:color w:val="616161"/>
          <w:sz w:val="24"/>
          <w:szCs w:val="24"/>
          <w:lang w:eastAsia="nl-NL"/>
        </w:rPr>
        <w:t xml:space="preserve"> jouw zorgen over de kinderen overtuigend heeft weggenomen.</w:t>
      </w:r>
    </w:p>
    <w:p w14:paraId="189605DE" w14:textId="41EAB7D2" w:rsidR="00C92E05" w:rsidRPr="00C92E05" w:rsidRDefault="00C92E05" w:rsidP="00C92E05">
      <w:pPr>
        <w:numPr>
          <w:ilvl w:val="0"/>
          <w:numId w:val="1"/>
        </w:numPr>
        <w:spacing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Zet eventueel professionele hulp in of ondersteuning uit het netwerk van de </w:t>
      </w:r>
      <w:r w:rsidR="009D1965">
        <w:rPr>
          <w:rFonts w:ascii="Arial" w:eastAsia="Times New Roman" w:hAnsi="Arial" w:cs="Arial"/>
          <w:color w:val="616161"/>
          <w:sz w:val="24"/>
          <w:szCs w:val="24"/>
          <w:lang w:eastAsia="nl-NL"/>
        </w:rPr>
        <w:t>ouder/verzorger</w:t>
      </w:r>
      <w:r w:rsidRPr="00C92E05">
        <w:rPr>
          <w:rFonts w:ascii="Arial" w:eastAsia="Times New Roman" w:hAnsi="Arial" w:cs="Arial"/>
          <w:color w:val="616161"/>
          <w:sz w:val="24"/>
          <w:szCs w:val="24"/>
          <w:lang w:eastAsia="nl-NL"/>
        </w:rPr>
        <w:t>.</w:t>
      </w:r>
    </w:p>
    <w:p w14:paraId="4E6BC84D" w14:textId="03DAE5AB" w:rsidR="00C92E05" w:rsidRPr="00C92E05" w:rsidRDefault="00C92E05" w:rsidP="00C92E05">
      <w:pPr>
        <w:numPr>
          <w:ilvl w:val="0"/>
          <w:numId w:val="1"/>
        </w:numPr>
        <w:spacing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Blijven je zorgen bestaan, leg </w:t>
      </w:r>
      <w:r w:rsidR="009D1965">
        <w:rPr>
          <w:rFonts w:ascii="Arial" w:eastAsia="Times New Roman" w:hAnsi="Arial" w:cs="Arial"/>
          <w:color w:val="616161"/>
          <w:sz w:val="24"/>
          <w:szCs w:val="24"/>
          <w:lang w:eastAsia="nl-NL"/>
        </w:rPr>
        <w:t>de ouder/verzorger</w:t>
      </w:r>
      <w:r w:rsidRPr="00C92E05">
        <w:rPr>
          <w:rFonts w:ascii="Arial" w:eastAsia="Times New Roman" w:hAnsi="Arial" w:cs="Arial"/>
          <w:color w:val="616161"/>
          <w:sz w:val="24"/>
          <w:szCs w:val="24"/>
          <w:lang w:eastAsia="nl-NL"/>
        </w:rPr>
        <w:t xml:space="preserve"> dan uit dat je Veilig Thuis inschakelt voor een onderzoek naar de situatie van de kinderen. Vertel dat het gezin mogelijk (extra) hulp krijgt.</w:t>
      </w:r>
    </w:p>
    <w:p w14:paraId="17F003B9" w14:textId="77777777" w:rsidR="00C92E05" w:rsidRPr="00C92E05" w:rsidRDefault="00C92E05" w:rsidP="00C92E05">
      <w:pPr>
        <w:spacing w:before="375" w:after="0" w:line="330" w:lineRule="atLeast"/>
        <w:outlineLvl w:val="2"/>
        <w:rPr>
          <w:rFonts w:ascii="Arial" w:eastAsia="Times New Roman" w:hAnsi="Arial" w:cs="Arial"/>
          <w:b/>
          <w:bCs/>
          <w:color w:val="109396"/>
          <w:sz w:val="27"/>
          <w:szCs w:val="27"/>
          <w:lang w:eastAsia="nl-NL"/>
        </w:rPr>
      </w:pPr>
      <w:r w:rsidRPr="00C92E05">
        <w:rPr>
          <w:rFonts w:ascii="Arial" w:eastAsia="Times New Roman" w:hAnsi="Arial" w:cs="Arial"/>
          <w:b/>
          <w:bCs/>
          <w:color w:val="3C3C3B"/>
          <w:sz w:val="27"/>
          <w:szCs w:val="27"/>
          <w:lang w:eastAsia="nl-NL"/>
        </w:rPr>
        <w:t>Stappen bij een afwijkend antwoord</w:t>
      </w:r>
    </w:p>
    <w:p w14:paraId="6DCB8A33" w14:textId="51E7CFA4"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 xml:space="preserve">Ontwijkt </w:t>
      </w:r>
      <w:r w:rsidR="009D1965">
        <w:rPr>
          <w:rFonts w:ascii="Arial" w:eastAsia="Times New Roman" w:hAnsi="Arial" w:cs="Arial"/>
          <w:color w:val="616161"/>
          <w:sz w:val="24"/>
          <w:szCs w:val="24"/>
          <w:lang w:eastAsia="nl-NL"/>
        </w:rPr>
        <w:t>de ouder/verzorger</w:t>
      </w:r>
      <w:r w:rsidRPr="00C92E05">
        <w:rPr>
          <w:rFonts w:ascii="Arial" w:eastAsia="Times New Roman" w:hAnsi="Arial" w:cs="Arial"/>
          <w:color w:val="616161"/>
          <w:sz w:val="24"/>
          <w:szCs w:val="24"/>
          <w:lang w:eastAsia="nl-NL"/>
        </w:rPr>
        <w:t xml:space="preserve"> je vragen, krijg je onvoldoende of onjuiste informatie of is je cliënt zich niet bewust van de risico’s voor de kinderen, handel dan als volgt:</w:t>
      </w:r>
    </w:p>
    <w:p w14:paraId="3481B6FF" w14:textId="4EDCC7F7" w:rsidR="00C92E05" w:rsidRPr="00C92E05" w:rsidRDefault="00C92E05" w:rsidP="00C92E05">
      <w:pPr>
        <w:numPr>
          <w:ilvl w:val="0"/>
          <w:numId w:val="2"/>
        </w:numPr>
        <w:spacing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Ga</w:t>
      </w:r>
      <w:r w:rsidR="009D1965">
        <w:rPr>
          <w:rFonts w:ascii="Arial" w:eastAsia="Times New Roman" w:hAnsi="Arial" w:cs="Arial"/>
          <w:color w:val="616161"/>
          <w:sz w:val="24"/>
          <w:szCs w:val="24"/>
          <w:lang w:eastAsia="nl-NL"/>
        </w:rPr>
        <w:t>at de intern begeleider</w:t>
      </w:r>
      <w:r w:rsidRPr="00C92E05">
        <w:rPr>
          <w:rFonts w:ascii="Arial" w:eastAsia="Times New Roman" w:hAnsi="Arial" w:cs="Arial"/>
          <w:color w:val="616161"/>
          <w:sz w:val="24"/>
          <w:szCs w:val="24"/>
          <w:lang w:eastAsia="nl-NL"/>
        </w:rPr>
        <w:t xml:space="preserve"> na of er hulpverleners bij het gezin betrokken zijn die de situatie van de kinderen kunnen helpen beoordelen.</w:t>
      </w:r>
    </w:p>
    <w:p w14:paraId="6F5620D6" w14:textId="77777777" w:rsidR="00C92E05" w:rsidRPr="00C92E05" w:rsidRDefault="00C92E05" w:rsidP="00C92E05">
      <w:pPr>
        <w:numPr>
          <w:ilvl w:val="0"/>
          <w:numId w:val="2"/>
        </w:numPr>
        <w:spacing w:after="0" w:line="403" w:lineRule="atLeast"/>
        <w:rPr>
          <w:rFonts w:ascii="Arial" w:eastAsia="Times New Roman" w:hAnsi="Arial" w:cs="Arial"/>
          <w:color w:val="616161"/>
          <w:sz w:val="24"/>
          <w:szCs w:val="24"/>
          <w:lang w:eastAsia="nl-NL"/>
        </w:rPr>
      </w:pPr>
      <w:r w:rsidRPr="00C92E05">
        <w:rPr>
          <w:rFonts w:ascii="Arial" w:eastAsia="Times New Roman" w:hAnsi="Arial" w:cs="Arial"/>
          <w:color w:val="616161"/>
          <w:sz w:val="24"/>
          <w:szCs w:val="24"/>
          <w:lang w:eastAsia="nl-NL"/>
        </w:rPr>
        <w:t>Is dat niet het geval, leg je cliënt dan uit dat je de meldcode gaat volgen en Veilig Thuis om advies gaat vragen. Vertel dat dit kan leiden tot een onderzoek naar de situatie van de kinderen en zo nodig tot (extra) hulp.</w:t>
      </w:r>
    </w:p>
    <w:p w14:paraId="5636A787" w14:textId="77777777" w:rsidR="00C92E05" w:rsidRPr="00C92E05" w:rsidRDefault="00C92E05" w:rsidP="00C92E05">
      <w:pPr>
        <w:spacing w:before="75" w:after="0" w:line="403" w:lineRule="atLeast"/>
        <w:rPr>
          <w:rFonts w:ascii="Arial" w:eastAsia="Times New Roman" w:hAnsi="Arial" w:cs="Arial"/>
          <w:color w:val="616161"/>
          <w:sz w:val="24"/>
          <w:szCs w:val="24"/>
          <w:lang w:eastAsia="nl-NL"/>
        </w:rPr>
      </w:pPr>
      <w:r w:rsidRPr="00C92E05">
        <w:rPr>
          <w:rFonts w:ascii="Arial" w:eastAsia="Times New Roman" w:hAnsi="Arial" w:cs="Arial"/>
          <w:i/>
          <w:iCs/>
          <w:color w:val="616161"/>
          <w:sz w:val="24"/>
          <w:szCs w:val="24"/>
          <w:lang w:eastAsia="nl-NL"/>
        </w:rPr>
        <w:t xml:space="preserve">Let op: de </w:t>
      </w:r>
      <w:proofErr w:type="spellStart"/>
      <w:r w:rsidRPr="00C92E05">
        <w:rPr>
          <w:rFonts w:ascii="Arial" w:eastAsia="Times New Roman" w:hAnsi="Arial" w:cs="Arial"/>
          <w:i/>
          <w:iCs/>
          <w:color w:val="616161"/>
          <w:sz w:val="24"/>
          <w:szCs w:val="24"/>
          <w:lang w:eastAsia="nl-NL"/>
        </w:rPr>
        <w:t>kindcheck</w:t>
      </w:r>
      <w:proofErr w:type="spellEnd"/>
      <w:r w:rsidRPr="00C92E05">
        <w:rPr>
          <w:rFonts w:ascii="Arial" w:eastAsia="Times New Roman" w:hAnsi="Arial" w:cs="Arial"/>
          <w:i/>
          <w:iCs/>
          <w:color w:val="616161"/>
          <w:sz w:val="24"/>
          <w:szCs w:val="24"/>
          <w:lang w:eastAsia="nl-NL"/>
        </w:rPr>
        <w:t xml:space="preserve"> leidt er dus niet altijd toe dat je alle vijf de stappen van de meldcode doorloopt. Zoek in de meldcode van jouw organisatie op wat jouw taken en verantwoordelijkheden precies zijn.</w:t>
      </w:r>
    </w:p>
    <w:p w14:paraId="532961B5" w14:textId="77777777" w:rsidR="00C92E05" w:rsidRDefault="00C92E05"/>
    <w:sectPr w:rsidR="00C92E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9F2D" w14:textId="77777777" w:rsidR="00C92E05" w:rsidRDefault="00C92E05" w:rsidP="00C92E05">
      <w:pPr>
        <w:spacing w:after="0" w:line="240" w:lineRule="auto"/>
      </w:pPr>
      <w:r>
        <w:separator/>
      </w:r>
    </w:p>
  </w:endnote>
  <w:endnote w:type="continuationSeparator" w:id="0">
    <w:p w14:paraId="58C8BB5F" w14:textId="77777777" w:rsidR="00C92E05" w:rsidRDefault="00C92E05" w:rsidP="00C9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85674055"/>
      <w:docPartObj>
        <w:docPartGallery w:val="Page Numbers (Bottom of Page)"/>
        <w:docPartUnique/>
      </w:docPartObj>
    </w:sdtPr>
    <w:sdtContent>
      <w:p w14:paraId="53FA5467" w14:textId="000DB226" w:rsidR="00C92E05" w:rsidRPr="00C92E05" w:rsidRDefault="00C92E05" w:rsidP="00C92E05">
        <w:pPr>
          <w:pStyle w:val="Voettekst"/>
          <w:jc w:val="both"/>
          <w:rPr>
            <w:rFonts w:ascii="Arial" w:hAnsi="Arial" w:cs="Arial"/>
            <w:sz w:val="16"/>
            <w:szCs w:val="16"/>
          </w:rPr>
        </w:pPr>
        <w:r w:rsidRPr="00C92E05">
          <w:rPr>
            <w:rFonts w:ascii="Arial" w:hAnsi="Arial" w:cs="Arial"/>
            <w:noProof/>
            <w:sz w:val="16"/>
            <w:szCs w:val="16"/>
          </w:rPr>
          <mc:AlternateContent>
            <mc:Choice Requires="wps">
              <w:drawing>
                <wp:anchor distT="0" distB="0" distL="114300" distR="114300" simplePos="0" relativeHeight="251659264" behindDoc="0" locked="0" layoutInCell="1" allowOverlap="1" wp14:anchorId="7F85E9A9" wp14:editId="7A13DEF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61E5F0" w14:textId="77777777" w:rsidR="00C92E05" w:rsidRDefault="00C92E0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85E9A9"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F61E5F0" w14:textId="77777777" w:rsidR="00C92E05" w:rsidRDefault="00C92E0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Pr="00C92E05">
          <w:rPr>
            <w:rFonts w:ascii="Arial" w:hAnsi="Arial" w:cs="Arial"/>
            <w:sz w:val="16"/>
            <w:szCs w:val="16"/>
          </w:rPr>
          <w:t>versie 2023-2024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8FB4" w14:textId="77777777" w:rsidR="00C92E05" w:rsidRDefault="00C92E05" w:rsidP="00C92E05">
      <w:pPr>
        <w:spacing w:after="0" w:line="240" w:lineRule="auto"/>
      </w:pPr>
      <w:r>
        <w:separator/>
      </w:r>
    </w:p>
  </w:footnote>
  <w:footnote w:type="continuationSeparator" w:id="0">
    <w:p w14:paraId="591F47E0" w14:textId="77777777" w:rsidR="00C92E05" w:rsidRDefault="00C92E05" w:rsidP="00C9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7F5"/>
    <w:multiLevelType w:val="multilevel"/>
    <w:tmpl w:val="7D7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B7FFE"/>
    <w:multiLevelType w:val="multilevel"/>
    <w:tmpl w:val="2CE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06936">
    <w:abstractNumId w:val="0"/>
  </w:num>
  <w:num w:numId="2" w16cid:durableId="201807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5"/>
    <w:rsid w:val="009D1965"/>
    <w:rsid w:val="00C92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1CE2"/>
  <w15:chartTrackingRefBased/>
  <w15:docId w15:val="{F7492C45-9196-4BFC-8D9B-6C0349F1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E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2E05"/>
  </w:style>
  <w:style w:type="paragraph" w:styleId="Voettekst">
    <w:name w:val="footer"/>
    <w:basedOn w:val="Standaard"/>
    <w:link w:val="VoettekstChar"/>
    <w:uiPriority w:val="99"/>
    <w:unhideWhenUsed/>
    <w:rsid w:val="00C92E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9999">
      <w:bodyDiv w:val="1"/>
      <w:marLeft w:val="0"/>
      <w:marRight w:val="0"/>
      <w:marTop w:val="0"/>
      <w:marBottom w:val="0"/>
      <w:divBdr>
        <w:top w:val="none" w:sz="0" w:space="0" w:color="auto"/>
        <w:left w:val="none" w:sz="0" w:space="0" w:color="auto"/>
        <w:bottom w:val="none" w:sz="0" w:space="0" w:color="auto"/>
        <w:right w:val="none" w:sz="0" w:space="0" w:color="auto"/>
      </w:divBdr>
    </w:div>
    <w:div w:id="14566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eo.nl/kind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Vriezekolk</dc:creator>
  <cp:keywords/>
  <dc:description/>
  <cp:lastModifiedBy>Manon Vriezekolk</cp:lastModifiedBy>
  <cp:revision>1</cp:revision>
  <dcterms:created xsi:type="dcterms:W3CDTF">2023-09-27T13:07:00Z</dcterms:created>
  <dcterms:modified xsi:type="dcterms:W3CDTF">2023-09-27T13:20:00Z</dcterms:modified>
</cp:coreProperties>
</file>