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F3B6" w14:textId="77777777" w:rsidR="00BC1216" w:rsidRDefault="00BC1216" w:rsidP="00BC1216">
      <w:pPr>
        <w:pStyle w:val="Titel"/>
      </w:pPr>
    </w:p>
    <w:p w14:paraId="474C7F88" w14:textId="77777777" w:rsidR="00BC1216" w:rsidRDefault="00BC1216" w:rsidP="00BC1216">
      <w:pPr>
        <w:pStyle w:val="Titel"/>
      </w:pPr>
    </w:p>
    <w:p w14:paraId="5CC56C55" w14:textId="77777777" w:rsidR="00BC1216" w:rsidRDefault="00BC1216" w:rsidP="00BC1216">
      <w:pPr>
        <w:pStyle w:val="Titel"/>
      </w:pPr>
    </w:p>
    <w:p w14:paraId="1CD9D03F" w14:textId="77777777" w:rsidR="00BC1216" w:rsidRDefault="00BC1216" w:rsidP="00BC1216">
      <w:pPr>
        <w:pStyle w:val="Titel"/>
      </w:pPr>
      <w:r>
        <w:rPr>
          <w:noProof/>
        </w:rPr>
        <w:drawing>
          <wp:anchor distT="0" distB="0" distL="114300" distR="114300" simplePos="0" relativeHeight="251658240" behindDoc="1" locked="0" layoutInCell="1" allowOverlap="1" wp14:anchorId="5529E0C4" wp14:editId="42A09FB6">
            <wp:simplePos x="0" y="0"/>
            <wp:positionH relativeFrom="column">
              <wp:posOffset>343535</wp:posOffset>
            </wp:positionH>
            <wp:positionV relativeFrom="paragraph">
              <wp:posOffset>658495</wp:posOffset>
            </wp:positionV>
            <wp:extent cx="4995545" cy="1483360"/>
            <wp:effectExtent l="0" t="0" r="8255" b="0"/>
            <wp:wrapThrough wrapText="bothSides">
              <wp:wrapPolygon edited="0">
                <wp:start x="0" y="0"/>
                <wp:lineTo x="0" y="21082"/>
                <wp:lineTo x="21526" y="21082"/>
                <wp:lineTo x="21526" y="0"/>
                <wp:lineTo x="0" y="0"/>
              </wp:wrapPolygon>
            </wp:wrapThrough>
            <wp:docPr id="1" name="Afbeelding 1" descr="Beschrijving: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GS"/>
                    <pic:cNvPicPr>
                      <a:picLocks noChangeAspect="1" noChangeArrowheads="1"/>
                    </pic:cNvPicPr>
                  </pic:nvPicPr>
                  <pic:blipFill>
                    <a:blip r:embed="rId10">
                      <a:extLst>
                        <a:ext uri="{28A0092B-C50C-407E-A947-70E740481C1C}">
                          <a14:useLocalDpi xmlns:a14="http://schemas.microsoft.com/office/drawing/2010/main" val="0"/>
                        </a:ext>
                      </a:extLst>
                    </a:blip>
                    <a:srcRect l="-2" r="269" b="54617"/>
                    <a:stretch>
                      <a:fillRect/>
                    </a:stretch>
                  </pic:blipFill>
                  <pic:spPr bwMode="auto">
                    <a:xfrm>
                      <a:off x="0" y="0"/>
                      <a:ext cx="499554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D2C8" w14:textId="77777777" w:rsidR="00BC1216" w:rsidRDefault="00BC1216" w:rsidP="00BC1216">
      <w:pPr>
        <w:pStyle w:val="Titel"/>
      </w:pPr>
    </w:p>
    <w:p w14:paraId="65A130F3" w14:textId="77777777" w:rsidR="00BC1216" w:rsidRDefault="00BC1216" w:rsidP="00BC1216">
      <w:pPr>
        <w:pStyle w:val="Titel"/>
      </w:pPr>
    </w:p>
    <w:p w14:paraId="73DFC280" w14:textId="77777777" w:rsidR="00BC1216" w:rsidRDefault="00BC1216" w:rsidP="00BC1216">
      <w:pPr>
        <w:pStyle w:val="Titel"/>
      </w:pPr>
    </w:p>
    <w:p w14:paraId="6A359BBD" w14:textId="77777777" w:rsidR="007B0016" w:rsidRPr="00BC1216" w:rsidRDefault="00BC1216" w:rsidP="00BC1216">
      <w:pPr>
        <w:pStyle w:val="Titel"/>
        <w:jc w:val="center"/>
        <w:rPr>
          <w:color w:val="auto"/>
        </w:rPr>
      </w:pPr>
      <w:r w:rsidRPr="00BC1216">
        <w:rPr>
          <w:rFonts w:ascii="Verdana" w:hAnsi="Verdana"/>
          <w:color w:val="auto"/>
        </w:rPr>
        <w:t>Integraal v</w:t>
      </w:r>
      <w:r w:rsidR="007B0016" w:rsidRPr="00BC1216">
        <w:rPr>
          <w:rFonts w:ascii="Verdana" w:hAnsi="Verdana"/>
          <w:color w:val="auto"/>
        </w:rPr>
        <w:t xml:space="preserve">eiligheidsbeleid </w:t>
      </w:r>
      <w:r w:rsidR="007B0016" w:rsidRPr="00BC1216">
        <w:rPr>
          <w:rFonts w:ascii="Verdana" w:hAnsi="Verdana"/>
          <w:color w:val="auto"/>
        </w:rPr>
        <w:br w:type="page"/>
      </w:r>
      <w:r w:rsidR="007B0016" w:rsidRPr="00BC1216">
        <w:rPr>
          <w:rFonts w:ascii="Verdana" w:hAnsi="Verdana"/>
          <w:color w:val="auto"/>
          <w:sz w:val="22"/>
          <w:szCs w:val="22"/>
        </w:rPr>
        <w:lastRenderedPageBreak/>
        <w:t>Inhoudsopgave</w:t>
      </w:r>
    </w:p>
    <w:p w14:paraId="25A48996" w14:textId="77777777" w:rsidR="007B0016" w:rsidRDefault="007B0016" w:rsidP="007B0016"/>
    <w:p w14:paraId="63AE4EB9" w14:textId="77777777" w:rsidR="00725DF9" w:rsidRPr="00725DF9" w:rsidRDefault="00725DF9">
      <w:pPr>
        <w:pStyle w:val="Inhopg1"/>
        <w:rPr>
          <w:rFonts w:ascii="Verdana" w:hAnsi="Verdana"/>
          <w:noProof/>
          <w:sz w:val="18"/>
          <w:szCs w:val="18"/>
          <w:lang w:eastAsia="ja-JP"/>
        </w:rPr>
      </w:pPr>
      <w:r w:rsidRPr="00725DF9">
        <w:rPr>
          <w:rFonts w:ascii="Verdana" w:hAnsi="Verdana"/>
          <w:sz w:val="18"/>
          <w:szCs w:val="18"/>
        </w:rPr>
        <w:fldChar w:fldCharType="begin"/>
      </w:r>
      <w:r w:rsidRPr="00725DF9">
        <w:rPr>
          <w:rFonts w:ascii="Verdana" w:hAnsi="Verdana"/>
          <w:sz w:val="18"/>
          <w:szCs w:val="18"/>
        </w:rPr>
        <w:instrText xml:space="preserve"> TOC \o "1-3" </w:instrText>
      </w:r>
      <w:r w:rsidRPr="00725DF9">
        <w:rPr>
          <w:rFonts w:ascii="Verdana" w:hAnsi="Verdana"/>
          <w:sz w:val="18"/>
          <w:szCs w:val="18"/>
        </w:rPr>
        <w:fldChar w:fldCharType="separate"/>
      </w:r>
      <w:r w:rsidRPr="00725DF9">
        <w:rPr>
          <w:rFonts w:ascii="Verdana" w:hAnsi="Verdana"/>
          <w:noProof/>
          <w:sz w:val="18"/>
          <w:szCs w:val="18"/>
        </w:rPr>
        <w:t>Inleiding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_Toc310170941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3</w:t>
      </w:r>
      <w:r w:rsidRPr="00725DF9">
        <w:rPr>
          <w:rFonts w:ascii="Verdana" w:hAnsi="Verdana"/>
          <w:noProof/>
          <w:sz w:val="18"/>
          <w:szCs w:val="18"/>
        </w:rPr>
        <w:fldChar w:fldCharType="end"/>
      </w:r>
    </w:p>
    <w:p w14:paraId="310F0D3D"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1.</w:t>
      </w:r>
      <w:r w:rsidRPr="00725DF9">
        <w:rPr>
          <w:rFonts w:ascii="Verdana" w:hAnsi="Verdana"/>
          <w:noProof/>
          <w:sz w:val="18"/>
          <w:szCs w:val="18"/>
          <w:lang w:eastAsia="ja-JP"/>
        </w:rPr>
        <w:tab/>
      </w:r>
      <w:r w:rsidRPr="00725DF9">
        <w:rPr>
          <w:rFonts w:ascii="Verdana" w:hAnsi="Verdana"/>
          <w:noProof/>
          <w:sz w:val="18"/>
          <w:szCs w:val="18"/>
        </w:rPr>
        <w:t>Arbeidsomstandighedenbeleid</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_Toc310170942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297BA492"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2.</w:t>
      </w:r>
      <w:r w:rsidRPr="00725DF9">
        <w:rPr>
          <w:rFonts w:ascii="Verdana" w:hAnsi="Verdana"/>
          <w:noProof/>
          <w:sz w:val="18"/>
          <w:szCs w:val="18"/>
          <w:lang w:eastAsia="ja-JP"/>
        </w:rPr>
        <w:tab/>
      </w:r>
      <w:r w:rsidRPr="00725DF9">
        <w:rPr>
          <w:rFonts w:ascii="Verdana" w:hAnsi="Verdana"/>
          <w:noProof/>
          <w:sz w:val="18"/>
          <w:szCs w:val="18"/>
        </w:rPr>
        <w:t>Ziekteverzuimbeleid</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_Toc310170943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07652C7D"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3.</w:t>
      </w:r>
      <w:r w:rsidRPr="00725DF9">
        <w:rPr>
          <w:rFonts w:ascii="Verdana" w:hAnsi="Verdana"/>
          <w:noProof/>
          <w:sz w:val="18"/>
          <w:szCs w:val="18"/>
          <w:lang w:eastAsia="ja-JP"/>
        </w:rPr>
        <w:tab/>
      </w:r>
      <w:r w:rsidRPr="00725DF9">
        <w:rPr>
          <w:rFonts w:ascii="Verdana" w:hAnsi="Verdana"/>
          <w:noProof/>
          <w:sz w:val="18"/>
          <w:szCs w:val="18"/>
        </w:rPr>
        <w:t>Bedrijfshulpverlening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_Toc310170944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4F687AC5"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4.</w:t>
      </w:r>
      <w:r w:rsidRPr="00725DF9">
        <w:rPr>
          <w:rFonts w:ascii="Verdana" w:hAnsi="Verdana"/>
          <w:noProof/>
          <w:sz w:val="18"/>
          <w:szCs w:val="18"/>
          <w:lang w:eastAsia="ja-JP"/>
        </w:rPr>
        <w:tab/>
      </w:r>
      <w:r w:rsidRPr="00725DF9">
        <w:rPr>
          <w:rFonts w:ascii="Verdana" w:hAnsi="Verdana"/>
          <w:noProof/>
          <w:sz w:val="18"/>
          <w:szCs w:val="18"/>
        </w:rPr>
        <w:t>Huis/gedragsregels</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_Toc310170945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763ABCB7"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5.</w:t>
      </w:r>
      <w:r w:rsidRPr="00725DF9">
        <w:rPr>
          <w:rFonts w:ascii="Verdana" w:hAnsi="Verdana"/>
          <w:noProof/>
          <w:sz w:val="18"/>
          <w:szCs w:val="18"/>
          <w:lang w:eastAsia="ja-JP"/>
        </w:rPr>
        <w:tab/>
      </w:r>
      <w:r w:rsidRPr="00725DF9">
        <w:rPr>
          <w:rFonts w:ascii="Verdana" w:hAnsi="Verdana"/>
          <w:noProof/>
          <w:sz w:val="18"/>
          <w:szCs w:val="18"/>
        </w:rPr>
        <w:t>Gedragscode medewerkers</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_Toc310170946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4666C0ED"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6.</w:t>
      </w:r>
      <w:r w:rsidRPr="00725DF9">
        <w:rPr>
          <w:rFonts w:ascii="Verdana" w:hAnsi="Verdana"/>
          <w:noProof/>
          <w:sz w:val="18"/>
          <w:szCs w:val="18"/>
          <w:lang w:eastAsia="ja-JP"/>
        </w:rPr>
        <w:tab/>
      </w:r>
      <w:r w:rsidRPr="00725DF9">
        <w:rPr>
          <w:rFonts w:ascii="Verdana" w:hAnsi="Verdana"/>
          <w:noProof/>
          <w:sz w:val="18"/>
          <w:szCs w:val="18"/>
        </w:rPr>
        <w:t>Protocol agressie en geweld (basisaanpak inclusief instrumenten)</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_Toc310170947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6F041518"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7.</w:t>
      </w:r>
      <w:r w:rsidRPr="00725DF9">
        <w:rPr>
          <w:rFonts w:ascii="Verdana" w:hAnsi="Verdana"/>
          <w:noProof/>
          <w:sz w:val="18"/>
          <w:szCs w:val="18"/>
          <w:lang w:eastAsia="ja-JP"/>
        </w:rPr>
        <w:tab/>
      </w:r>
      <w:r w:rsidRPr="00725DF9">
        <w:rPr>
          <w:rFonts w:ascii="Verdana" w:hAnsi="Verdana"/>
          <w:noProof/>
          <w:sz w:val="18"/>
          <w:szCs w:val="18"/>
        </w:rPr>
        <w:t>Protocol schorsing en verwijdering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_Toc310170948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0AAA2120"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8.</w:t>
      </w:r>
      <w:r w:rsidRPr="00725DF9">
        <w:rPr>
          <w:rFonts w:ascii="Verdana" w:hAnsi="Verdana"/>
          <w:noProof/>
          <w:sz w:val="18"/>
          <w:szCs w:val="18"/>
          <w:lang w:eastAsia="ja-JP"/>
        </w:rPr>
        <w:tab/>
      </w:r>
      <w:r w:rsidRPr="00725DF9">
        <w:rPr>
          <w:rFonts w:ascii="Verdana" w:hAnsi="Verdana"/>
          <w:noProof/>
          <w:sz w:val="18"/>
          <w:szCs w:val="18"/>
        </w:rPr>
        <w:t>code social media</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_Toc310170949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3BC56F37" w14:textId="77777777" w:rsidR="00725DF9" w:rsidRPr="00725DF9" w:rsidRDefault="00725DF9">
      <w:pPr>
        <w:pStyle w:val="Inhopg1"/>
        <w:tabs>
          <w:tab w:val="clear" w:pos="426"/>
          <w:tab w:val="left" w:pos="422"/>
        </w:tabs>
        <w:rPr>
          <w:rFonts w:ascii="Verdana" w:hAnsi="Verdana"/>
          <w:noProof/>
          <w:sz w:val="18"/>
          <w:szCs w:val="18"/>
          <w:lang w:eastAsia="ja-JP"/>
        </w:rPr>
      </w:pPr>
      <w:r w:rsidRPr="00725DF9">
        <w:rPr>
          <w:rFonts w:ascii="Verdana" w:hAnsi="Verdana"/>
          <w:noProof/>
          <w:sz w:val="18"/>
          <w:szCs w:val="18"/>
        </w:rPr>
        <w:t>9.</w:t>
      </w:r>
      <w:r w:rsidRPr="00725DF9">
        <w:rPr>
          <w:rFonts w:ascii="Verdana" w:hAnsi="Verdana"/>
          <w:noProof/>
          <w:sz w:val="18"/>
          <w:szCs w:val="18"/>
          <w:lang w:eastAsia="ja-JP"/>
        </w:rPr>
        <w:tab/>
      </w:r>
      <w:r w:rsidRPr="00725DF9">
        <w:rPr>
          <w:rFonts w:ascii="Verdana" w:hAnsi="Verdana"/>
          <w:noProof/>
          <w:sz w:val="18"/>
          <w:szCs w:val="18"/>
        </w:rPr>
        <w:t>Sociaal veiligheidsbeleid</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_Toc310170950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2048595D"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10.</w:t>
      </w:r>
      <w:r w:rsidRPr="00725DF9">
        <w:rPr>
          <w:rFonts w:ascii="Verdana" w:hAnsi="Verdana"/>
          <w:noProof/>
          <w:sz w:val="18"/>
          <w:szCs w:val="18"/>
          <w:lang w:eastAsia="ja-JP"/>
        </w:rPr>
        <w:tab/>
      </w:r>
      <w:r w:rsidRPr="00725DF9">
        <w:rPr>
          <w:rFonts w:ascii="Verdana" w:hAnsi="Verdana"/>
          <w:noProof/>
          <w:sz w:val="18"/>
          <w:szCs w:val="18"/>
        </w:rPr>
        <w:t>Melden en registreren van incidenten</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_Toc310170951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12990A19"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11.</w:t>
      </w:r>
      <w:r w:rsidRPr="00725DF9">
        <w:rPr>
          <w:rFonts w:ascii="Verdana" w:hAnsi="Verdana"/>
          <w:noProof/>
          <w:sz w:val="18"/>
          <w:szCs w:val="18"/>
          <w:lang w:eastAsia="ja-JP"/>
        </w:rPr>
        <w:tab/>
      </w:r>
      <w:r w:rsidRPr="00725DF9">
        <w:rPr>
          <w:rFonts w:ascii="Verdana" w:hAnsi="Verdana"/>
          <w:noProof/>
          <w:sz w:val="18"/>
          <w:szCs w:val="18"/>
        </w:rPr>
        <w:t>Arbeidsongevallen</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_Toc310170952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4</w:t>
      </w:r>
      <w:r w:rsidRPr="00725DF9">
        <w:rPr>
          <w:rFonts w:ascii="Verdana" w:hAnsi="Verdana"/>
          <w:noProof/>
          <w:sz w:val="18"/>
          <w:szCs w:val="18"/>
        </w:rPr>
        <w:fldChar w:fldCharType="end"/>
      </w:r>
    </w:p>
    <w:p w14:paraId="1425153C"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12.</w:t>
      </w:r>
      <w:r w:rsidRPr="00725DF9">
        <w:rPr>
          <w:rFonts w:ascii="Verdana" w:hAnsi="Verdana"/>
          <w:noProof/>
          <w:sz w:val="18"/>
          <w:szCs w:val="18"/>
          <w:lang w:eastAsia="ja-JP"/>
        </w:rPr>
        <w:tab/>
      </w:r>
      <w:r w:rsidRPr="00725DF9">
        <w:rPr>
          <w:rFonts w:ascii="Verdana" w:hAnsi="Verdana"/>
          <w:noProof/>
          <w:sz w:val="18"/>
          <w:szCs w:val="18"/>
        </w:rPr>
        <w:t>Protocol nazorg bij incidenten</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_Toc310170953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6DAC6274"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13.</w:t>
      </w:r>
      <w:r w:rsidRPr="00725DF9">
        <w:rPr>
          <w:rFonts w:ascii="Verdana" w:hAnsi="Verdana"/>
          <w:noProof/>
          <w:sz w:val="18"/>
          <w:szCs w:val="18"/>
          <w:lang w:eastAsia="ja-JP"/>
        </w:rPr>
        <w:tab/>
      </w:r>
      <w:r w:rsidRPr="00725DF9">
        <w:rPr>
          <w:rFonts w:ascii="Verdana" w:hAnsi="Verdana"/>
          <w:noProof/>
          <w:sz w:val="18"/>
          <w:szCs w:val="18"/>
        </w:rPr>
        <w:t>Aangifte- en meldingsbeleid</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_Toc310170954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0949FD2C"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14.</w:t>
      </w:r>
      <w:r w:rsidRPr="00725DF9">
        <w:rPr>
          <w:rFonts w:ascii="Verdana" w:hAnsi="Verdana"/>
          <w:noProof/>
          <w:sz w:val="18"/>
          <w:szCs w:val="18"/>
          <w:lang w:eastAsia="ja-JP"/>
        </w:rPr>
        <w:tab/>
      </w:r>
      <w:r w:rsidRPr="00725DF9">
        <w:rPr>
          <w:rFonts w:ascii="Verdana" w:hAnsi="Verdana"/>
          <w:noProof/>
          <w:sz w:val="18"/>
          <w:szCs w:val="18"/>
        </w:rPr>
        <w:t>Pestprotocol</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_Toc310170955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76822C5D"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15.</w:t>
      </w:r>
      <w:r w:rsidRPr="00725DF9">
        <w:rPr>
          <w:rFonts w:ascii="Verdana" w:hAnsi="Verdana"/>
          <w:noProof/>
          <w:sz w:val="18"/>
          <w:szCs w:val="18"/>
          <w:lang w:eastAsia="ja-JP"/>
        </w:rPr>
        <w:tab/>
      </w:r>
      <w:r w:rsidRPr="00725DF9">
        <w:rPr>
          <w:rFonts w:ascii="Verdana" w:hAnsi="Verdana"/>
          <w:noProof/>
          <w:sz w:val="18"/>
          <w:szCs w:val="18"/>
        </w:rPr>
        <w:t>Rouwprotocol</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_Toc310170956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7AECF281"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16.</w:t>
      </w:r>
      <w:r w:rsidRPr="00725DF9">
        <w:rPr>
          <w:rFonts w:ascii="Verdana" w:hAnsi="Verdana"/>
          <w:noProof/>
          <w:sz w:val="18"/>
          <w:szCs w:val="18"/>
          <w:lang w:eastAsia="ja-JP"/>
        </w:rPr>
        <w:tab/>
      </w:r>
      <w:r w:rsidRPr="00725DF9">
        <w:rPr>
          <w:rFonts w:ascii="Verdana" w:hAnsi="Verdana"/>
          <w:noProof/>
          <w:sz w:val="18"/>
          <w:szCs w:val="18"/>
        </w:rPr>
        <w:t>Medicatieprotocol</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_Toc310170957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6F202F7A"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17.</w:t>
      </w:r>
      <w:r w:rsidRPr="00725DF9">
        <w:rPr>
          <w:rFonts w:ascii="Verdana" w:hAnsi="Verdana"/>
          <w:noProof/>
          <w:sz w:val="18"/>
          <w:szCs w:val="18"/>
          <w:lang w:eastAsia="ja-JP"/>
        </w:rPr>
        <w:tab/>
      </w:r>
      <w:r w:rsidRPr="00725DF9">
        <w:rPr>
          <w:rFonts w:ascii="Verdana" w:hAnsi="Verdana"/>
          <w:noProof/>
          <w:sz w:val="18"/>
          <w:szCs w:val="18"/>
        </w:rPr>
        <w:t>Klachtenregeling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_Toc310170958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40CA5BD3" w14:textId="77777777" w:rsidR="00725DF9" w:rsidRPr="00725DF9" w:rsidRDefault="00725DF9">
      <w:pPr>
        <w:pStyle w:val="Inhopg1"/>
        <w:tabs>
          <w:tab w:val="left" w:pos="555"/>
        </w:tabs>
        <w:rPr>
          <w:rFonts w:ascii="Verdana" w:hAnsi="Verdana"/>
          <w:noProof/>
          <w:sz w:val="18"/>
          <w:szCs w:val="18"/>
          <w:lang w:eastAsia="ja-JP"/>
        </w:rPr>
      </w:pPr>
      <w:r w:rsidRPr="00725DF9">
        <w:rPr>
          <w:rFonts w:ascii="Verdana" w:hAnsi="Verdana"/>
          <w:noProof/>
          <w:sz w:val="18"/>
          <w:szCs w:val="18"/>
        </w:rPr>
        <w:t>18.</w:t>
      </w:r>
      <w:r w:rsidRPr="00725DF9">
        <w:rPr>
          <w:rFonts w:ascii="Verdana" w:hAnsi="Verdana"/>
          <w:noProof/>
          <w:sz w:val="18"/>
          <w:szCs w:val="18"/>
          <w:lang w:eastAsia="ja-JP"/>
        </w:rPr>
        <w:tab/>
      </w:r>
      <w:r w:rsidRPr="00725DF9">
        <w:rPr>
          <w:rFonts w:ascii="Verdana" w:hAnsi="Verdana"/>
          <w:noProof/>
          <w:sz w:val="18"/>
          <w:szCs w:val="18"/>
        </w:rPr>
        <w:t>Meldcode huiselijk geweld en kindermishandeling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_Toc310170959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2E3174E9" w14:textId="77777777" w:rsidR="00725DF9" w:rsidRPr="00725DF9" w:rsidRDefault="00725DF9">
      <w:pPr>
        <w:pStyle w:val="Inhopg1"/>
        <w:tabs>
          <w:tab w:val="left" w:pos="608"/>
        </w:tabs>
        <w:rPr>
          <w:rFonts w:ascii="Verdana" w:hAnsi="Verdana"/>
          <w:noProof/>
          <w:sz w:val="18"/>
          <w:szCs w:val="18"/>
          <w:lang w:eastAsia="ja-JP"/>
        </w:rPr>
      </w:pPr>
      <w:r w:rsidRPr="00725DF9">
        <w:rPr>
          <w:rFonts w:ascii="Verdana" w:hAnsi="Verdana"/>
          <w:noProof/>
          <w:sz w:val="18"/>
          <w:szCs w:val="18"/>
        </w:rPr>
        <w:t xml:space="preserve">19. </w:t>
      </w:r>
      <w:r w:rsidRPr="00725DF9">
        <w:rPr>
          <w:rFonts w:ascii="Verdana" w:hAnsi="Verdana"/>
          <w:noProof/>
          <w:sz w:val="18"/>
          <w:szCs w:val="18"/>
          <w:lang w:eastAsia="ja-JP"/>
        </w:rPr>
        <w:tab/>
      </w:r>
      <w:r w:rsidRPr="00725DF9">
        <w:rPr>
          <w:rFonts w:ascii="Verdana" w:hAnsi="Verdana"/>
          <w:noProof/>
          <w:sz w:val="18"/>
          <w:szCs w:val="18"/>
        </w:rPr>
        <w:t>Format sociaal jaarverslag</w:t>
      </w:r>
      <w:r w:rsidRPr="00725DF9">
        <w:rPr>
          <w:rFonts w:ascii="Verdana" w:hAnsi="Verdana"/>
          <w:noProof/>
          <w:sz w:val="18"/>
          <w:szCs w:val="18"/>
        </w:rPr>
        <w:tab/>
      </w:r>
      <w:r w:rsidRPr="00725DF9">
        <w:rPr>
          <w:rFonts w:ascii="Verdana" w:hAnsi="Verdana"/>
          <w:noProof/>
          <w:sz w:val="18"/>
          <w:szCs w:val="18"/>
        </w:rPr>
        <w:fldChar w:fldCharType="begin"/>
      </w:r>
      <w:r w:rsidRPr="00725DF9">
        <w:rPr>
          <w:rFonts w:ascii="Verdana" w:hAnsi="Verdana"/>
          <w:noProof/>
          <w:sz w:val="18"/>
          <w:szCs w:val="18"/>
        </w:rPr>
        <w:instrText xml:space="preserve"> PAGEREF _Toc310170960 \h </w:instrText>
      </w:r>
      <w:r w:rsidRPr="00725DF9">
        <w:rPr>
          <w:rFonts w:ascii="Verdana" w:hAnsi="Verdana"/>
          <w:noProof/>
          <w:sz w:val="18"/>
          <w:szCs w:val="18"/>
        </w:rPr>
      </w:r>
      <w:r w:rsidRPr="00725DF9">
        <w:rPr>
          <w:rFonts w:ascii="Verdana" w:hAnsi="Verdana"/>
          <w:noProof/>
          <w:sz w:val="18"/>
          <w:szCs w:val="18"/>
        </w:rPr>
        <w:fldChar w:fldCharType="separate"/>
      </w:r>
      <w:r w:rsidRPr="00725DF9">
        <w:rPr>
          <w:rFonts w:ascii="Verdana" w:hAnsi="Verdana"/>
          <w:noProof/>
          <w:sz w:val="18"/>
          <w:szCs w:val="18"/>
        </w:rPr>
        <w:t>5</w:t>
      </w:r>
      <w:r w:rsidRPr="00725DF9">
        <w:rPr>
          <w:rFonts w:ascii="Verdana" w:hAnsi="Verdana"/>
          <w:noProof/>
          <w:sz w:val="18"/>
          <w:szCs w:val="18"/>
        </w:rPr>
        <w:fldChar w:fldCharType="end"/>
      </w:r>
    </w:p>
    <w:p w14:paraId="17F5E421" w14:textId="0644F200" w:rsidR="007B0016" w:rsidRDefault="00725DF9">
      <w:r w:rsidRPr="00725DF9">
        <w:rPr>
          <w:rFonts w:ascii="Verdana" w:hAnsi="Verdana"/>
          <w:sz w:val="18"/>
          <w:szCs w:val="18"/>
        </w:rPr>
        <w:fldChar w:fldCharType="end"/>
      </w:r>
      <w:r w:rsidR="007B0016">
        <w:br w:type="page"/>
      </w:r>
    </w:p>
    <w:p w14:paraId="4F3D7185" w14:textId="77777777" w:rsidR="007B0016" w:rsidRPr="00BC1216" w:rsidRDefault="007B0016" w:rsidP="007B0016">
      <w:pPr>
        <w:pStyle w:val="Kop1"/>
        <w:rPr>
          <w:sz w:val="18"/>
          <w:szCs w:val="18"/>
        </w:rPr>
      </w:pPr>
      <w:bookmarkStart w:id="0" w:name="_Toc310170941"/>
      <w:r w:rsidRPr="00BC1216">
        <w:rPr>
          <w:sz w:val="18"/>
          <w:szCs w:val="18"/>
        </w:rPr>
        <w:lastRenderedPageBreak/>
        <w:t>Inleiding</w:t>
      </w:r>
      <w:bookmarkEnd w:id="0"/>
    </w:p>
    <w:p w14:paraId="0338E99D" w14:textId="77777777" w:rsidR="007B0016" w:rsidRPr="000F1360" w:rsidRDefault="007B0016" w:rsidP="000F1360">
      <w:pPr>
        <w:spacing w:line="276" w:lineRule="auto"/>
        <w:jc w:val="both"/>
        <w:rPr>
          <w:rFonts w:ascii="Verdana" w:hAnsi="Verdana"/>
          <w:sz w:val="18"/>
          <w:szCs w:val="18"/>
        </w:rPr>
      </w:pPr>
    </w:p>
    <w:p w14:paraId="3966EDE6" w14:textId="77777777" w:rsidR="007B0016" w:rsidRPr="000F1360" w:rsidRDefault="007B0016" w:rsidP="000F1360">
      <w:pPr>
        <w:spacing w:line="276" w:lineRule="auto"/>
        <w:jc w:val="both"/>
        <w:rPr>
          <w:rFonts w:ascii="Verdana" w:hAnsi="Verdana"/>
          <w:sz w:val="18"/>
          <w:szCs w:val="18"/>
        </w:rPr>
      </w:pPr>
      <w:r w:rsidRPr="000F1360">
        <w:rPr>
          <w:rFonts w:ascii="Verdana" w:hAnsi="Verdana"/>
          <w:sz w:val="18"/>
          <w:szCs w:val="18"/>
        </w:rPr>
        <w:t>Het schoolv</w:t>
      </w:r>
      <w:r w:rsidR="000F1360" w:rsidRPr="000F1360">
        <w:rPr>
          <w:rFonts w:ascii="Verdana" w:hAnsi="Verdana"/>
          <w:sz w:val="18"/>
          <w:szCs w:val="18"/>
        </w:rPr>
        <w:t>eiligheidsplan is het overkoepelend veiligheidsplan, waarin concrete en heldere afspraken, beleidsstukken en protocollen zijn opgenomen over:</w:t>
      </w:r>
    </w:p>
    <w:p w14:paraId="3CC15D6F" w14:textId="77777777" w:rsidR="000F1360" w:rsidRPr="000F1360" w:rsidRDefault="000F1360" w:rsidP="000F1360">
      <w:pPr>
        <w:pStyle w:val="Lijstalinea"/>
        <w:numPr>
          <w:ilvl w:val="0"/>
          <w:numId w:val="2"/>
        </w:numPr>
        <w:spacing w:line="276" w:lineRule="auto"/>
        <w:jc w:val="both"/>
        <w:rPr>
          <w:rFonts w:ascii="Verdana" w:hAnsi="Verdana"/>
          <w:sz w:val="18"/>
          <w:szCs w:val="18"/>
        </w:rPr>
      </w:pPr>
      <w:r w:rsidRPr="000F1360">
        <w:rPr>
          <w:rFonts w:ascii="Verdana" w:hAnsi="Verdana"/>
          <w:sz w:val="18"/>
          <w:szCs w:val="18"/>
        </w:rPr>
        <w:t>Preventieve maatregelen op het gebied van veiligheid</w:t>
      </w:r>
    </w:p>
    <w:p w14:paraId="612A43BD" w14:textId="77777777" w:rsidR="000F1360" w:rsidRPr="000F1360" w:rsidRDefault="000F1360" w:rsidP="000F1360">
      <w:pPr>
        <w:pStyle w:val="Lijstalinea"/>
        <w:numPr>
          <w:ilvl w:val="0"/>
          <w:numId w:val="2"/>
        </w:numPr>
        <w:spacing w:line="276" w:lineRule="auto"/>
        <w:jc w:val="both"/>
        <w:rPr>
          <w:rFonts w:ascii="Verdana" w:hAnsi="Verdana"/>
          <w:sz w:val="18"/>
          <w:szCs w:val="18"/>
        </w:rPr>
      </w:pPr>
      <w:r w:rsidRPr="000F1360">
        <w:rPr>
          <w:rFonts w:ascii="Verdana" w:hAnsi="Verdana"/>
          <w:sz w:val="18"/>
          <w:szCs w:val="18"/>
        </w:rPr>
        <w:t>Curatieve maatregelen op het gebied van veiligheid</w:t>
      </w:r>
    </w:p>
    <w:p w14:paraId="2D759063" w14:textId="77777777" w:rsidR="000F1360" w:rsidRPr="000F1360" w:rsidRDefault="000F1360" w:rsidP="000F1360">
      <w:pPr>
        <w:pStyle w:val="Lijstalinea"/>
        <w:numPr>
          <w:ilvl w:val="0"/>
          <w:numId w:val="2"/>
        </w:numPr>
        <w:spacing w:line="276" w:lineRule="auto"/>
        <w:jc w:val="both"/>
        <w:rPr>
          <w:rFonts w:ascii="Verdana" w:hAnsi="Verdana"/>
          <w:sz w:val="18"/>
          <w:szCs w:val="18"/>
        </w:rPr>
      </w:pPr>
      <w:r w:rsidRPr="000F1360">
        <w:rPr>
          <w:rFonts w:ascii="Verdana" w:hAnsi="Verdana"/>
          <w:sz w:val="18"/>
          <w:szCs w:val="18"/>
        </w:rPr>
        <w:t>Scholing van medewerkers</w:t>
      </w:r>
    </w:p>
    <w:p w14:paraId="123100EE" w14:textId="77777777" w:rsidR="000F1360" w:rsidRPr="000F1360" w:rsidRDefault="000F1360" w:rsidP="000F1360">
      <w:pPr>
        <w:pStyle w:val="Lijstalinea"/>
        <w:numPr>
          <w:ilvl w:val="0"/>
          <w:numId w:val="2"/>
        </w:numPr>
        <w:spacing w:line="276" w:lineRule="auto"/>
        <w:jc w:val="both"/>
        <w:rPr>
          <w:rFonts w:ascii="Verdana" w:hAnsi="Verdana"/>
          <w:sz w:val="18"/>
          <w:szCs w:val="18"/>
        </w:rPr>
      </w:pPr>
      <w:r w:rsidRPr="000F1360">
        <w:rPr>
          <w:rFonts w:ascii="Verdana" w:hAnsi="Verdana"/>
          <w:sz w:val="18"/>
          <w:szCs w:val="18"/>
        </w:rPr>
        <w:t>De schoolregels en protocollen</w:t>
      </w:r>
    </w:p>
    <w:p w14:paraId="7CFD7191" w14:textId="77777777" w:rsidR="000F1360" w:rsidRDefault="000F1360" w:rsidP="000F1360">
      <w:pPr>
        <w:pStyle w:val="Lijstalinea"/>
        <w:numPr>
          <w:ilvl w:val="0"/>
          <w:numId w:val="2"/>
        </w:numPr>
        <w:spacing w:line="276" w:lineRule="auto"/>
        <w:jc w:val="both"/>
        <w:rPr>
          <w:rFonts w:ascii="Verdana" w:hAnsi="Verdana"/>
          <w:sz w:val="18"/>
          <w:szCs w:val="18"/>
        </w:rPr>
      </w:pPr>
      <w:r w:rsidRPr="000F1360">
        <w:rPr>
          <w:rFonts w:ascii="Verdana" w:hAnsi="Verdana"/>
          <w:sz w:val="18"/>
          <w:szCs w:val="18"/>
        </w:rPr>
        <w:t xml:space="preserve">De sancties bij het overtreden van regels. </w:t>
      </w:r>
    </w:p>
    <w:p w14:paraId="21FAAFFA" w14:textId="77777777" w:rsidR="00317B3E" w:rsidRPr="000F1360" w:rsidRDefault="00317B3E" w:rsidP="000F1360">
      <w:pPr>
        <w:pStyle w:val="Lijstalinea"/>
        <w:numPr>
          <w:ilvl w:val="0"/>
          <w:numId w:val="2"/>
        </w:numPr>
        <w:spacing w:line="276" w:lineRule="auto"/>
        <w:jc w:val="both"/>
        <w:rPr>
          <w:rFonts w:ascii="Verdana" w:hAnsi="Verdana"/>
          <w:sz w:val="18"/>
          <w:szCs w:val="18"/>
        </w:rPr>
      </w:pPr>
      <w:r>
        <w:rPr>
          <w:rFonts w:ascii="Verdana" w:hAnsi="Verdana"/>
          <w:sz w:val="18"/>
          <w:szCs w:val="18"/>
        </w:rPr>
        <w:t>Te gebruiken instrumenten bij monitoring</w:t>
      </w:r>
    </w:p>
    <w:p w14:paraId="293DDDAB" w14:textId="77777777" w:rsidR="000F1360" w:rsidRPr="000F1360" w:rsidRDefault="000F1360" w:rsidP="000F1360">
      <w:pPr>
        <w:spacing w:line="276" w:lineRule="auto"/>
        <w:jc w:val="both"/>
        <w:rPr>
          <w:rFonts w:ascii="Verdana" w:hAnsi="Verdana"/>
          <w:sz w:val="18"/>
          <w:szCs w:val="18"/>
        </w:rPr>
      </w:pPr>
    </w:p>
    <w:p w14:paraId="456DA66A"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Het wettelijk kader voor het schoolveiligheidsplan is verankerd in de arbeidsomstandighedenwet, de Wet sociale veiligheid op scholen en in de cao PO.</w:t>
      </w:r>
    </w:p>
    <w:p w14:paraId="1A95FA51" w14:textId="77777777" w:rsidR="000F1360" w:rsidRPr="000F1360" w:rsidRDefault="000F1360" w:rsidP="000F1360">
      <w:pPr>
        <w:spacing w:line="276" w:lineRule="auto"/>
        <w:jc w:val="both"/>
        <w:rPr>
          <w:rFonts w:ascii="Verdana" w:hAnsi="Verdana"/>
          <w:sz w:val="18"/>
          <w:szCs w:val="18"/>
        </w:rPr>
      </w:pPr>
    </w:p>
    <w:p w14:paraId="06B0A5AF"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In de arbeidsomstandighedenwet (Arbowet) staat een aantal bepalingen opgenomen met betrekking tot de arbeidsomstandigheden op het werk.</w:t>
      </w:r>
    </w:p>
    <w:p w14:paraId="41D0DD27"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 xml:space="preserve">Agressie en geweld, pesten, discriminatie, seksuele intimidatie en werkdruk vallen onder het begrip “psychosociale belasting” (PSA). In de Arbeidsomstandighedenwet (Arbowet) staat geformuleerd dat het bevoegd gezag een PSA-beleid moet voeren om onder andere agressie en geweld te voorkomen of te beperken. </w:t>
      </w:r>
    </w:p>
    <w:p w14:paraId="04C0EBF3"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Via de risico-inventarisatie en evaluatie (de Arbomeester 2) wordt beoordeeld of en in welke mate agressie, geweld, pesten, seksuele intimidatie en discriminatie zich voordoen op de school. Aan de hand van de uitkomst van de RIE, die door een ter zake externe deskundige wordt getoetst, dient een plan van aanpak te worden opgesteld.</w:t>
      </w:r>
    </w:p>
    <w:p w14:paraId="78288764"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 xml:space="preserve">Verder staat in de Arbowet en het daaruit volgende </w:t>
      </w:r>
      <w:proofErr w:type="spellStart"/>
      <w:r w:rsidRPr="000F1360">
        <w:rPr>
          <w:rFonts w:ascii="Verdana" w:hAnsi="Verdana"/>
          <w:sz w:val="18"/>
          <w:szCs w:val="18"/>
        </w:rPr>
        <w:t>arbeidsomstandighedenbesluit</w:t>
      </w:r>
      <w:proofErr w:type="spellEnd"/>
      <w:r w:rsidRPr="000F1360">
        <w:rPr>
          <w:rFonts w:ascii="Verdana" w:hAnsi="Verdana"/>
          <w:sz w:val="18"/>
          <w:szCs w:val="18"/>
        </w:rPr>
        <w:t xml:space="preserve"> nadere bepalingen opgenomen over de  bedrijfshulpverlening.</w:t>
      </w:r>
    </w:p>
    <w:p w14:paraId="45DEF76C" w14:textId="77777777" w:rsidR="000F1360" w:rsidRPr="000F1360" w:rsidRDefault="000F1360" w:rsidP="000F1360">
      <w:pPr>
        <w:spacing w:line="276" w:lineRule="auto"/>
        <w:jc w:val="both"/>
        <w:rPr>
          <w:rFonts w:ascii="Verdana" w:hAnsi="Verdana"/>
          <w:sz w:val="18"/>
          <w:szCs w:val="18"/>
        </w:rPr>
      </w:pPr>
    </w:p>
    <w:p w14:paraId="15C6B9E3" w14:textId="77777777" w:rsidR="000F1360" w:rsidRPr="000F1360" w:rsidRDefault="000F1360" w:rsidP="000F1360">
      <w:pPr>
        <w:spacing w:line="276" w:lineRule="auto"/>
        <w:jc w:val="both"/>
        <w:rPr>
          <w:rFonts w:ascii="Verdana" w:hAnsi="Verdana"/>
          <w:sz w:val="18"/>
          <w:szCs w:val="18"/>
        </w:rPr>
      </w:pPr>
      <w:r>
        <w:rPr>
          <w:rFonts w:ascii="Verdana" w:hAnsi="Verdana"/>
          <w:sz w:val="18"/>
          <w:szCs w:val="18"/>
        </w:rPr>
        <w:t>In de Cao PO</w:t>
      </w:r>
      <w:r w:rsidRPr="000F1360">
        <w:rPr>
          <w:rFonts w:ascii="Verdana" w:hAnsi="Verdana"/>
          <w:sz w:val="18"/>
          <w:szCs w:val="18"/>
        </w:rPr>
        <w:t xml:space="preserve"> staat dat iedere school een veiligheidsplan moet hebben.</w:t>
      </w:r>
    </w:p>
    <w:p w14:paraId="03D5F02B" w14:textId="77777777" w:rsidR="000F1360" w:rsidRPr="000F1360" w:rsidRDefault="000F1360" w:rsidP="000F1360">
      <w:pPr>
        <w:spacing w:line="276" w:lineRule="auto"/>
        <w:jc w:val="both"/>
        <w:rPr>
          <w:rFonts w:ascii="Verdana" w:hAnsi="Verdana"/>
          <w:sz w:val="18"/>
          <w:szCs w:val="18"/>
        </w:rPr>
      </w:pPr>
    </w:p>
    <w:p w14:paraId="416B45A9" w14:textId="77777777" w:rsidR="000F1360" w:rsidRPr="000F1360" w:rsidRDefault="000F1360" w:rsidP="000F1360">
      <w:pPr>
        <w:spacing w:line="276" w:lineRule="auto"/>
        <w:jc w:val="both"/>
        <w:rPr>
          <w:rFonts w:ascii="Verdana" w:hAnsi="Verdana"/>
          <w:sz w:val="18"/>
          <w:szCs w:val="18"/>
        </w:rPr>
      </w:pPr>
      <w:r w:rsidRPr="000F1360">
        <w:rPr>
          <w:rFonts w:ascii="Verdana" w:hAnsi="Verdana"/>
          <w:sz w:val="18"/>
          <w:szCs w:val="18"/>
        </w:rPr>
        <w:t xml:space="preserve">Per 1 augustus 2015 is de wet Sociale Veiligheid op scholen in werking getreden. Deze wet heeft als doel dat scholen zich inspannen om pesten tegen te gaan. En dat zij zorgen voor sociale veiligheid op school. Dit moet nader worden uitgewerkt als onderdeel van het overkoepelende veiligheidsplan, waarbij de samenhang met de andere onderdelen van het veiligheidsplan goed </w:t>
      </w:r>
      <w:r>
        <w:rPr>
          <w:rFonts w:ascii="Verdana" w:hAnsi="Verdana"/>
          <w:sz w:val="18"/>
          <w:szCs w:val="18"/>
        </w:rPr>
        <w:t>wordt</w:t>
      </w:r>
      <w:r w:rsidRPr="000F1360">
        <w:rPr>
          <w:rFonts w:ascii="Verdana" w:hAnsi="Verdana"/>
          <w:sz w:val="18"/>
          <w:szCs w:val="18"/>
        </w:rPr>
        <w:t xml:space="preserve"> bewaakt.</w:t>
      </w:r>
    </w:p>
    <w:p w14:paraId="4B5C4C65" w14:textId="77777777" w:rsidR="000F1360" w:rsidRDefault="000F1360" w:rsidP="000F1360">
      <w:pPr>
        <w:spacing w:line="276" w:lineRule="auto"/>
        <w:jc w:val="both"/>
        <w:rPr>
          <w:rFonts w:ascii="Verdana" w:hAnsi="Verdana"/>
          <w:sz w:val="18"/>
          <w:szCs w:val="18"/>
        </w:rPr>
      </w:pPr>
    </w:p>
    <w:p w14:paraId="2EEB9D07" w14:textId="77777777" w:rsidR="00F01C4E" w:rsidRPr="003F3AF4" w:rsidRDefault="000F1360" w:rsidP="000F1360">
      <w:pPr>
        <w:spacing w:line="276" w:lineRule="auto"/>
        <w:jc w:val="both"/>
        <w:rPr>
          <w:rFonts w:ascii="Verdana" w:hAnsi="Verdana"/>
          <w:sz w:val="18"/>
          <w:szCs w:val="18"/>
        </w:rPr>
      </w:pPr>
      <w:r w:rsidRPr="003F3AF4">
        <w:rPr>
          <w:rFonts w:ascii="Verdana" w:hAnsi="Verdana"/>
          <w:sz w:val="18"/>
          <w:szCs w:val="18"/>
        </w:rPr>
        <w:t xml:space="preserve">Het bestuur van de stichting Gewoon Speciaal en de directie(s) van de aangesloten scholen zijn verantwoordelijk voor het schoolveiligheidsbeleid. Het bestuur draagt zorg voor </w:t>
      </w:r>
      <w:r w:rsidR="00F01C4E" w:rsidRPr="003F3AF4">
        <w:rPr>
          <w:rFonts w:ascii="Verdana" w:hAnsi="Verdana"/>
          <w:sz w:val="18"/>
          <w:szCs w:val="18"/>
        </w:rPr>
        <w:t>het</w:t>
      </w:r>
      <w:r w:rsidRPr="003F3AF4">
        <w:rPr>
          <w:rFonts w:ascii="Verdana" w:hAnsi="Verdana"/>
          <w:sz w:val="18"/>
          <w:szCs w:val="18"/>
        </w:rPr>
        <w:t xml:space="preserve"> overkoepelend plan, </w:t>
      </w:r>
      <w:r w:rsidR="00F01C4E" w:rsidRPr="003F3AF4">
        <w:rPr>
          <w:rFonts w:ascii="Verdana" w:hAnsi="Verdana"/>
          <w:sz w:val="18"/>
          <w:szCs w:val="18"/>
        </w:rPr>
        <w:t>het monitoren van de implementatie en uitvoering van het schoolveiligheidsplan alsmede het verwerken van de uitkomsten c.q. registraties op schoolniveau in een integraal overzicht op bestuursniveau, waarover verantwoording kan worden afgelegd en waaruit nieuw of bijgesteld beleid op het gebied van schoolveiligheid in de meest brede zin van het woord kan voortvloeien.</w:t>
      </w:r>
    </w:p>
    <w:p w14:paraId="1FF3E352" w14:textId="77777777" w:rsidR="000F1360" w:rsidRPr="003F3AF4" w:rsidRDefault="00F01C4E" w:rsidP="000F1360">
      <w:pPr>
        <w:spacing w:line="276" w:lineRule="auto"/>
        <w:jc w:val="both"/>
        <w:rPr>
          <w:rFonts w:ascii="Verdana" w:hAnsi="Verdana"/>
          <w:sz w:val="18"/>
          <w:szCs w:val="18"/>
        </w:rPr>
      </w:pPr>
      <w:r w:rsidRPr="003F3AF4">
        <w:rPr>
          <w:rFonts w:ascii="Verdana" w:hAnsi="Verdana"/>
          <w:sz w:val="18"/>
          <w:szCs w:val="18"/>
        </w:rPr>
        <w:t>I</w:t>
      </w:r>
      <w:r w:rsidR="000F1360" w:rsidRPr="003F3AF4">
        <w:rPr>
          <w:rFonts w:ascii="Verdana" w:hAnsi="Verdana"/>
          <w:sz w:val="18"/>
          <w:szCs w:val="18"/>
        </w:rPr>
        <w:t xml:space="preserve">n het directeurenberaad worden de </w:t>
      </w:r>
      <w:r w:rsidRPr="003F3AF4">
        <w:rPr>
          <w:rFonts w:ascii="Verdana" w:hAnsi="Verdana"/>
          <w:sz w:val="18"/>
          <w:szCs w:val="18"/>
        </w:rPr>
        <w:t xml:space="preserve">gezamenlijke </w:t>
      </w:r>
      <w:r w:rsidR="000F1360" w:rsidRPr="003F3AF4">
        <w:rPr>
          <w:rFonts w:ascii="Verdana" w:hAnsi="Verdana"/>
          <w:sz w:val="18"/>
          <w:szCs w:val="18"/>
        </w:rPr>
        <w:t xml:space="preserve">uitgangspunten, </w:t>
      </w:r>
      <w:r w:rsidRPr="003F3AF4">
        <w:rPr>
          <w:rFonts w:ascii="Verdana" w:hAnsi="Verdana"/>
          <w:sz w:val="18"/>
          <w:szCs w:val="18"/>
        </w:rPr>
        <w:t xml:space="preserve">de </w:t>
      </w:r>
      <w:r w:rsidR="000F1360" w:rsidRPr="003F3AF4">
        <w:rPr>
          <w:rFonts w:ascii="Verdana" w:hAnsi="Verdana"/>
          <w:sz w:val="18"/>
          <w:szCs w:val="18"/>
        </w:rPr>
        <w:t xml:space="preserve">opzet en inhoud </w:t>
      </w:r>
      <w:r w:rsidRPr="003F3AF4">
        <w:rPr>
          <w:rFonts w:ascii="Verdana" w:hAnsi="Verdana"/>
          <w:sz w:val="18"/>
          <w:szCs w:val="18"/>
        </w:rPr>
        <w:t xml:space="preserve">van het schoolveiligheidsplan </w:t>
      </w:r>
      <w:r w:rsidR="000F1360" w:rsidRPr="003F3AF4">
        <w:rPr>
          <w:rFonts w:ascii="Verdana" w:hAnsi="Verdana"/>
          <w:sz w:val="18"/>
          <w:szCs w:val="18"/>
        </w:rPr>
        <w:t>besproken en vastgesteld en de schooldirecties zijn verantwoordelijk voor de implementatie, uitvoering en monitoring  van het veiligheidsplan en daartoe behorende protocollen</w:t>
      </w:r>
      <w:r w:rsidRPr="003F3AF4">
        <w:rPr>
          <w:rFonts w:ascii="Verdana" w:hAnsi="Verdana"/>
          <w:sz w:val="18"/>
          <w:szCs w:val="18"/>
        </w:rPr>
        <w:t>.</w:t>
      </w:r>
    </w:p>
    <w:p w14:paraId="6A648918" w14:textId="77777777" w:rsidR="00F01C4E" w:rsidRPr="003F3AF4" w:rsidRDefault="00F01C4E" w:rsidP="000F1360">
      <w:pPr>
        <w:spacing w:line="276" w:lineRule="auto"/>
        <w:jc w:val="both"/>
        <w:rPr>
          <w:rFonts w:ascii="Verdana" w:hAnsi="Verdana"/>
          <w:sz w:val="18"/>
          <w:szCs w:val="18"/>
        </w:rPr>
      </w:pPr>
      <w:r w:rsidRPr="003F3AF4">
        <w:rPr>
          <w:rFonts w:ascii="Verdana" w:hAnsi="Verdana"/>
          <w:sz w:val="18"/>
          <w:szCs w:val="18"/>
        </w:rPr>
        <w:t>De schooldirecties leveren de input aan voor het sociaal verslag op stich</w:t>
      </w:r>
      <w:r w:rsidR="00407E4D" w:rsidRPr="003F3AF4">
        <w:rPr>
          <w:rFonts w:ascii="Verdana" w:hAnsi="Verdana"/>
          <w:sz w:val="18"/>
          <w:szCs w:val="18"/>
        </w:rPr>
        <w:t>t</w:t>
      </w:r>
      <w:r w:rsidRPr="003F3AF4">
        <w:rPr>
          <w:rFonts w:ascii="Verdana" w:hAnsi="Verdana"/>
          <w:sz w:val="18"/>
          <w:szCs w:val="18"/>
        </w:rPr>
        <w:t>ingsniveau.</w:t>
      </w:r>
    </w:p>
    <w:p w14:paraId="2DEC426C" w14:textId="77777777" w:rsidR="00F01C4E" w:rsidRPr="003F3AF4" w:rsidRDefault="00F01C4E" w:rsidP="000F1360">
      <w:pPr>
        <w:spacing w:line="276" w:lineRule="auto"/>
        <w:jc w:val="both"/>
        <w:rPr>
          <w:rFonts w:ascii="Verdana" w:hAnsi="Verdana"/>
          <w:sz w:val="18"/>
          <w:szCs w:val="18"/>
        </w:rPr>
      </w:pPr>
    </w:p>
    <w:p w14:paraId="5BBD07DE" w14:textId="77777777" w:rsidR="00F01C4E" w:rsidRPr="003F3AF4" w:rsidRDefault="00F01C4E" w:rsidP="000F1360">
      <w:pPr>
        <w:spacing w:line="276" w:lineRule="auto"/>
        <w:jc w:val="both"/>
        <w:rPr>
          <w:rFonts w:ascii="Verdana" w:hAnsi="Verdana"/>
          <w:sz w:val="18"/>
          <w:szCs w:val="18"/>
        </w:rPr>
      </w:pPr>
      <w:r w:rsidRPr="003F3AF4">
        <w:rPr>
          <w:rFonts w:ascii="Verdana" w:hAnsi="Verdana"/>
          <w:sz w:val="18"/>
          <w:szCs w:val="18"/>
        </w:rPr>
        <w:t>Het schoolveiligheidsbeleidsplan wordt tweejaarlijks geagendeerd in het directeurenberaad.</w:t>
      </w:r>
    </w:p>
    <w:p w14:paraId="7DE3B94B" w14:textId="77777777" w:rsidR="00F01C4E" w:rsidRPr="003F3AF4" w:rsidRDefault="00F01C4E" w:rsidP="000F1360">
      <w:pPr>
        <w:spacing w:line="276" w:lineRule="auto"/>
        <w:jc w:val="both"/>
        <w:rPr>
          <w:rFonts w:ascii="Verdana" w:hAnsi="Verdana"/>
          <w:sz w:val="18"/>
          <w:szCs w:val="18"/>
        </w:rPr>
      </w:pPr>
      <w:r w:rsidRPr="003F3AF4">
        <w:rPr>
          <w:rFonts w:ascii="Verdana" w:hAnsi="Verdana"/>
          <w:sz w:val="18"/>
          <w:szCs w:val="18"/>
        </w:rPr>
        <w:t>De plannen van aanpak met betrekking tot uitvoering van de diverse onderdelen van het schoolveiligheidsbeleid worden door de directies aan het begin van ieder schooljaar geagendeerd.</w:t>
      </w:r>
    </w:p>
    <w:p w14:paraId="244876CC" w14:textId="77777777" w:rsidR="00F01C4E" w:rsidRDefault="00F01C4E" w:rsidP="000F1360">
      <w:pPr>
        <w:spacing w:line="276" w:lineRule="auto"/>
        <w:jc w:val="both"/>
        <w:rPr>
          <w:rFonts w:ascii="Verdana" w:hAnsi="Verdana"/>
          <w:sz w:val="18"/>
          <w:szCs w:val="18"/>
        </w:rPr>
      </w:pPr>
      <w:r w:rsidRPr="003F3AF4">
        <w:rPr>
          <w:rFonts w:ascii="Verdana" w:hAnsi="Verdana"/>
          <w:sz w:val="18"/>
          <w:szCs w:val="18"/>
        </w:rPr>
        <w:t>Aan het einde van ieder schooljaar wordt door de bestuurder een sociaal verslag opgesteld aan de hand van de door de schooldirecties aangeleverde (registratie)gegevens. Het sociaal jaarverslag wordt vastgesteld in het laatste directeurenberaad van het schooljaar.</w:t>
      </w:r>
    </w:p>
    <w:p w14:paraId="0B023007" w14:textId="77777777" w:rsidR="00F01C4E" w:rsidRPr="000F1360" w:rsidRDefault="00F01C4E" w:rsidP="000F1360">
      <w:pPr>
        <w:spacing w:line="276" w:lineRule="auto"/>
        <w:jc w:val="both"/>
        <w:rPr>
          <w:rFonts w:ascii="Verdana" w:hAnsi="Verdana"/>
          <w:sz w:val="18"/>
          <w:szCs w:val="18"/>
        </w:rPr>
      </w:pPr>
    </w:p>
    <w:p w14:paraId="6DF92DB2" w14:textId="77777777" w:rsidR="007B0016" w:rsidRPr="000F1360" w:rsidRDefault="007B0016" w:rsidP="000F1360">
      <w:pPr>
        <w:spacing w:line="276" w:lineRule="auto"/>
        <w:jc w:val="both"/>
        <w:rPr>
          <w:rFonts w:ascii="Verdana" w:hAnsi="Verdana"/>
          <w:sz w:val="18"/>
          <w:szCs w:val="18"/>
        </w:rPr>
      </w:pPr>
    </w:p>
    <w:p w14:paraId="0B5AE580" w14:textId="77777777" w:rsidR="007B0016" w:rsidRPr="000F1360" w:rsidRDefault="007B0016" w:rsidP="000F1360">
      <w:pPr>
        <w:spacing w:line="276" w:lineRule="auto"/>
        <w:jc w:val="both"/>
        <w:rPr>
          <w:rFonts w:ascii="Verdana" w:hAnsi="Verdana"/>
          <w:sz w:val="18"/>
          <w:szCs w:val="18"/>
        </w:rPr>
      </w:pPr>
      <w:r w:rsidRPr="000F1360">
        <w:rPr>
          <w:rFonts w:ascii="Verdana" w:hAnsi="Verdana"/>
          <w:sz w:val="18"/>
          <w:szCs w:val="18"/>
        </w:rPr>
        <w:br w:type="page"/>
      </w:r>
    </w:p>
    <w:p w14:paraId="39231F44" w14:textId="77777777" w:rsidR="007B0016" w:rsidRPr="00BC1216" w:rsidRDefault="007B0016" w:rsidP="007B0016">
      <w:pPr>
        <w:pStyle w:val="Kop1"/>
        <w:numPr>
          <w:ilvl w:val="0"/>
          <w:numId w:val="1"/>
        </w:numPr>
      </w:pPr>
      <w:bookmarkStart w:id="1" w:name="_Toc310170942"/>
      <w:r w:rsidRPr="00BC1216">
        <w:lastRenderedPageBreak/>
        <w:t>Arbeidsomstandighedenbeleid</w:t>
      </w:r>
      <w:bookmarkEnd w:id="1"/>
    </w:p>
    <w:p w14:paraId="13733D49" w14:textId="77777777" w:rsidR="007B0016" w:rsidRDefault="00BC1216" w:rsidP="007B0016">
      <w:pPr>
        <w:rPr>
          <w:rFonts w:ascii="Verdana" w:hAnsi="Verdana"/>
          <w:sz w:val="18"/>
          <w:szCs w:val="18"/>
        </w:rPr>
      </w:pPr>
      <w:r w:rsidRPr="00782D30">
        <w:rPr>
          <w:rFonts w:ascii="Verdana" w:hAnsi="Verdana"/>
          <w:sz w:val="18"/>
          <w:szCs w:val="18"/>
        </w:rPr>
        <w:t>Concept ter bespreking in directeurenberaad 27 oktober 2015</w:t>
      </w:r>
      <w:r w:rsidR="00326351" w:rsidRPr="00782D30">
        <w:rPr>
          <w:rFonts w:ascii="Verdana" w:hAnsi="Verdana"/>
          <w:sz w:val="18"/>
          <w:szCs w:val="18"/>
        </w:rPr>
        <w:t>: positief advies.</w:t>
      </w:r>
    </w:p>
    <w:p w14:paraId="4702DB3B" w14:textId="77777777" w:rsidR="00326351" w:rsidRPr="00BC1216" w:rsidRDefault="00326351" w:rsidP="007B0016">
      <w:pPr>
        <w:rPr>
          <w:rFonts w:ascii="Verdana" w:hAnsi="Verdana"/>
          <w:sz w:val="18"/>
          <w:szCs w:val="18"/>
        </w:rPr>
      </w:pPr>
      <w:r>
        <w:rPr>
          <w:rFonts w:ascii="Verdana" w:hAnsi="Verdana"/>
          <w:sz w:val="18"/>
          <w:szCs w:val="18"/>
        </w:rPr>
        <w:t>In november voorleggen aan VGMR.</w:t>
      </w:r>
    </w:p>
    <w:p w14:paraId="78DD8F91" w14:textId="77777777" w:rsidR="00782D30" w:rsidRPr="00326351" w:rsidRDefault="00782D30" w:rsidP="00782D30">
      <w:pPr>
        <w:rPr>
          <w:rFonts w:ascii="Verdana" w:hAnsi="Verdana"/>
          <w:sz w:val="18"/>
          <w:szCs w:val="18"/>
        </w:rPr>
      </w:pPr>
      <w:r>
        <w:rPr>
          <w:rFonts w:ascii="Verdana" w:hAnsi="Verdana"/>
          <w:sz w:val="18"/>
          <w:szCs w:val="18"/>
        </w:rPr>
        <w:t>Vastgesteld: 17 februari 2016</w:t>
      </w:r>
    </w:p>
    <w:p w14:paraId="6DE35B50" w14:textId="77777777" w:rsidR="007B0016" w:rsidRPr="00BC1216" w:rsidRDefault="007B0016" w:rsidP="007B0016">
      <w:pPr>
        <w:pStyle w:val="Kop1"/>
        <w:numPr>
          <w:ilvl w:val="0"/>
          <w:numId w:val="1"/>
        </w:numPr>
      </w:pPr>
      <w:bookmarkStart w:id="2" w:name="_Toc310170943"/>
      <w:r w:rsidRPr="00BC1216">
        <w:t>Ziekteverzuimbeleid</w:t>
      </w:r>
      <w:bookmarkEnd w:id="2"/>
    </w:p>
    <w:p w14:paraId="4632FB1B" w14:textId="77777777" w:rsidR="00326351" w:rsidRDefault="00BC1216" w:rsidP="00326351">
      <w:pPr>
        <w:rPr>
          <w:rFonts w:ascii="Verdana" w:hAnsi="Verdana"/>
          <w:sz w:val="18"/>
          <w:szCs w:val="18"/>
        </w:rPr>
      </w:pPr>
      <w:r w:rsidRPr="00782D30">
        <w:rPr>
          <w:rFonts w:ascii="Verdana" w:hAnsi="Verdana"/>
          <w:sz w:val="18"/>
          <w:szCs w:val="18"/>
        </w:rPr>
        <w:t>Concept ter bespreking in directeurenberaad 27 oktober 2015</w:t>
      </w:r>
      <w:r w:rsidR="00326351" w:rsidRPr="00782D30">
        <w:rPr>
          <w:rFonts w:ascii="Verdana" w:hAnsi="Verdana"/>
          <w:sz w:val="18"/>
          <w:szCs w:val="18"/>
        </w:rPr>
        <w:t>: positief advies.</w:t>
      </w:r>
    </w:p>
    <w:p w14:paraId="2CD81C24" w14:textId="77777777" w:rsidR="007B0016" w:rsidRDefault="00326351">
      <w:pPr>
        <w:rPr>
          <w:rFonts w:ascii="Verdana" w:hAnsi="Verdana"/>
          <w:sz w:val="18"/>
          <w:szCs w:val="18"/>
        </w:rPr>
      </w:pPr>
      <w:r>
        <w:rPr>
          <w:rFonts w:ascii="Verdana" w:hAnsi="Verdana"/>
          <w:sz w:val="18"/>
          <w:szCs w:val="18"/>
        </w:rPr>
        <w:t>In november voorleggen aan VGMR.</w:t>
      </w:r>
    </w:p>
    <w:p w14:paraId="35E2C4DA" w14:textId="4D26E19B" w:rsidR="00782D30" w:rsidRPr="00326351" w:rsidRDefault="00782D30">
      <w:pPr>
        <w:rPr>
          <w:rFonts w:ascii="Verdana" w:hAnsi="Verdana"/>
          <w:sz w:val="18"/>
          <w:szCs w:val="18"/>
        </w:rPr>
      </w:pPr>
      <w:r>
        <w:rPr>
          <w:rFonts w:ascii="Verdana" w:hAnsi="Verdana"/>
          <w:sz w:val="18"/>
          <w:szCs w:val="18"/>
        </w:rPr>
        <w:t>Vastgesteld: 17 februari 2016</w:t>
      </w:r>
    </w:p>
    <w:p w14:paraId="79BC690A" w14:textId="77777777" w:rsidR="007B0016" w:rsidRPr="00BC1216" w:rsidRDefault="00BC1216" w:rsidP="007B0016">
      <w:pPr>
        <w:pStyle w:val="Kop1"/>
        <w:numPr>
          <w:ilvl w:val="0"/>
          <w:numId w:val="1"/>
        </w:numPr>
      </w:pPr>
      <w:bookmarkStart w:id="3" w:name="_Toc310170944"/>
      <w:r>
        <w:t>Be</w:t>
      </w:r>
      <w:r w:rsidR="007B0016" w:rsidRPr="00BC1216">
        <w:t>drijfshulpverlening</w:t>
      </w:r>
      <w:bookmarkEnd w:id="3"/>
    </w:p>
    <w:p w14:paraId="4C16AE47" w14:textId="77777777" w:rsidR="00BC1216" w:rsidRPr="003F3AF4" w:rsidRDefault="00BC1216">
      <w:pPr>
        <w:rPr>
          <w:rFonts w:ascii="Verdana" w:hAnsi="Verdana"/>
          <w:sz w:val="18"/>
          <w:szCs w:val="18"/>
        </w:rPr>
      </w:pPr>
      <w:r w:rsidRPr="003F3AF4">
        <w:rPr>
          <w:rFonts w:ascii="Verdana" w:hAnsi="Verdana"/>
          <w:sz w:val="18"/>
          <w:szCs w:val="18"/>
        </w:rPr>
        <w:t>Format VLS is gereed en moet worden besproken met directie.</w:t>
      </w:r>
    </w:p>
    <w:p w14:paraId="1D28A732" w14:textId="77777777" w:rsidR="007B0016" w:rsidRPr="003F3AF4" w:rsidRDefault="00BC1216">
      <w:pPr>
        <w:rPr>
          <w:sz w:val="18"/>
          <w:szCs w:val="18"/>
        </w:rPr>
      </w:pPr>
      <w:r w:rsidRPr="003F3AF4">
        <w:rPr>
          <w:rFonts w:ascii="Verdana" w:hAnsi="Verdana"/>
          <w:sz w:val="18"/>
          <w:szCs w:val="18"/>
        </w:rPr>
        <w:t>Format kan worden gebruikt binnen SGS.</w:t>
      </w:r>
    </w:p>
    <w:p w14:paraId="3BA2F4FE" w14:textId="77777777" w:rsidR="007B0016" w:rsidRPr="00BC1216" w:rsidRDefault="007B0016" w:rsidP="007B0016">
      <w:pPr>
        <w:pStyle w:val="Kop1"/>
        <w:numPr>
          <w:ilvl w:val="0"/>
          <w:numId w:val="1"/>
        </w:numPr>
      </w:pPr>
      <w:bookmarkStart w:id="4" w:name="_Toc310170945"/>
      <w:r w:rsidRPr="00BC1216">
        <w:t>Huis</w:t>
      </w:r>
      <w:r w:rsidR="00BC1216" w:rsidRPr="00BC1216">
        <w:t>/gedrags</w:t>
      </w:r>
      <w:r w:rsidRPr="00BC1216">
        <w:t>regels</w:t>
      </w:r>
      <w:bookmarkEnd w:id="4"/>
      <w:r w:rsidRPr="00BC1216">
        <w:t xml:space="preserve"> </w:t>
      </w:r>
    </w:p>
    <w:p w14:paraId="759D8737" w14:textId="77777777" w:rsidR="00BC1216" w:rsidRPr="00BC1216" w:rsidRDefault="00BC1216" w:rsidP="00BC1216">
      <w:pPr>
        <w:rPr>
          <w:rFonts w:ascii="Verdana" w:hAnsi="Verdana"/>
          <w:sz w:val="18"/>
          <w:szCs w:val="18"/>
        </w:rPr>
      </w:pPr>
      <w:r w:rsidRPr="00BC1216">
        <w:rPr>
          <w:rFonts w:ascii="Verdana" w:hAnsi="Verdana"/>
          <w:sz w:val="18"/>
          <w:szCs w:val="18"/>
        </w:rPr>
        <w:t>Per school opgesteld dan wel op te stellen.</w:t>
      </w:r>
    </w:p>
    <w:p w14:paraId="37594C1B" w14:textId="77777777" w:rsidR="00BC1216" w:rsidRPr="00BC1216" w:rsidRDefault="00BC1216" w:rsidP="00BC1216">
      <w:pPr>
        <w:rPr>
          <w:rFonts w:ascii="Verdana" w:hAnsi="Verdana"/>
          <w:sz w:val="18"/>
          <w:szCs w:val="18"/>
        </w:rPr>
      </w:pPr>
      <w:r w:rsidRPr="00BC1216">
        <w:rPr>
          <w:rFonts w:ascii="Verdana" w:hAnsi="Verdana"/>
          <w:sz w:val="18"/>
          <w:szCs w:val="18"/>
        </w:rPr>
        <w:t>Regels aanleveren t.b.v. integraal document.</w:t>
      </w:r>
    </w:p>
    <w:p w14:paraId="77C97CD9" w14:textId="77777777" w:rsidR="00317B3E" w:rsidRDefault="007B0016" w:rsidP="00317B3E">
      <w:pPr>
        <w:pStyle w:val="Kop1"/>
        <w:numPr>
          <w:ilvl w:val="0"/>
          <w:numId w:val="1"/>
        </w:numPr>
      </w:pPr>
      <w:bookmarkStart w:id="5" w:name="_Toc310170946"/>
      <w:r w:rsidRPr="00BC1216">
        <w:t>Gedragscode medewerkers</w:t>
      </w:r>
      <w:bookmarkEnd w:id="5"/>
    </w:p>
    <w:p w14:paraId="07C79742" w14:textId="77777777" w:rsidR="00BC1216" w:rsidRPr="00BC1216" w:rsidRDefault="00BC1216" w:rsidP="00BC1216">
      <w:pPr>
        <w:rPr>
          <w:rFonts w:ascii="Verdana" w:hAnsi="Verdana"/>
          <w:sz w:val="18"/>
          <w:szCs w:val="18"/>
        </w:rPr>
      </w:pPr>
      <w:r w:rsidRPr="00BC1216">
        <w:rPr>
          <w:rFonts w:ascii="Verdana" w:hAnsi="Verdana"/>
          <w:sz w:val="18"/>
          <w:szCs w:val="18"/>
        </w:rPr>
        <w:t>Gedragscode VLS is geactualiseerd en ligt ter vaststelling bij de directie.</w:t>
      </w:r>
    </w:p>
    <w:p w14:paraId="0F026D5C" w14:textId="77777777" w:rsidR="00BC1216" w:rsidRPr="00BC1216" w:rsidRDefault="00BC1216" w:rsidP="00BC1216">
      <w:pPr>
        <w:rPr>
          <w:rFonts w:ascii="Verdana" w:hAnsi="Verdana"/>
          <w:sz w:val="18"/>
          <w:szCs w:val="18"/>
        </w:rPr>
      </w:pPr>
      <w:r w:rsidRPr="00BC1216">
        <w:rPr>
          <w:rFonts w:ascii="Verdana" w:hAnsi="Verdana"/>
          <w:sz w:val="18"/>
          <w:szCs w:val="18"/>
        </w:rPr>
        <w:t>Dit format kan worden gebruikt voor SGS.</w:t>
      </w:r>
    </w:p>
    <w:p w14:paraId="6B2A269B" w14:textId="77777777" w:rsidR="00317B3E" w:rsidRPr="00BC1216" w:rsidRDefault="00317B3E" w:rsidP="00317B3E">
      <w:pPr>
        <w:pStyle w:val="Kop1"/>
        <w:numPr>
          <w:ilvl w:val="0"/>
          <w:numId w:val="1"/>
        </w:numPr>
      </w:pPr>
      <w:bookmarkStart w:id="6" w:name="_Toc310170947"/>
      <w:r w:rsidRPr="00BC1216">
        <w:t>Protocol agressie en geweld</w:t>
      </w:r>
      <w:r w:rsidR="007D552F" w:rsidRPr="00BC1216">
        <w:t xml:space="preserve"> (basisaanpak inclusief instrumenten)</w:t>
      </w:r>
      <w:bookmarkEnd w:id="6"/>
    </w:p>
    <w:p w14:paraId="4B17ED63" w14:textId="77777777" w:rsidR="007D552F" w:rsidRPr="00BC1216" w:rsidRDefault="00BC1216" w:rsidP="007D552F">
      <w:pPr>
        <w:rPr>
          <w:rFonts w:ascii="Verdana" w:hAnsi="Verdana"/>
          <w:sz w:val="18"/>
          <w:szCs w:val="18"/>
        </w:rPr>
      </w:pPr>
      <w:r w:rsidRPr="00BC1216">
        <w:rPr>
          <w:rFonts w:ascii="Verdana" w:hAnsi="Verdana"/>
          <w:sz w:val="18"/>
          <w:szCs w:val="18"/>
        </w:rPr>
        <w:t>Per school opgesteld dan wel op te stellen.</w:t>
      </w:r>
    </w:p>
    <w:p w14:paraId="6FFACA26" w14:textId="77777777" w:rsidR="00BC1216" w:rsidRDefault="00BC1216" w:rsidP="00BC1216">
      <w:pPr>
        <w:rPr>
          <w:rFonts w:ascii="Verdana" w:hAnsi="Verdana"/>
          <w:sz w:val="18"/>
          <w:szCs w:val="18"/>
        </w:rPr>
      </w:pPr>
      <w:r w:rsidRPr="00BC1216">
        <w:rPr>
          <w:rFonts w:ascii="Verdana" w:hAnsi="Verdana"/>
          <w:sz w:val="18"/>
          <w:szCs w:val="18"/>
        </w:rPr>
        <w:t>Protocollen aanleveren t.b.v. integraal document.</w:t>
      </w:r>
    </w:p>
    <w:p w14:paraId="032A162F" w14:textId="77777777" w:rsidR="007D552F" w:rsidRDefault="007D552F" w:rsidP="00BC1216">
      <w:pPr>
        <w:pStyle w:val="Kop1"/>
        <w:numPr>
          <w:ilvl w:val="0"/>
          <w:numId w:val="1"/>
        </w:numPr>
      </w:pPr>
      <w:bookmarkStart w:id="7" w:name="_Toc310170948"/>
      <w:r w:rsidRPr="00BC1216">
        <w:t>Protocol schorsing en verwijdering</w:t>
      </w:r>
      <w:bookmarkEnd w:id="7"/>
    </w:p>
    <w:p w14:paraId="00A1BEA7" w14:textId="77777777" w:rsidR="00BC1216" w:rsidRPr="00BC1216" w:rsidRDefault="00BC1216" w:rsidP="00BC1216">
      <w:pPr>
        <w:rPr>
          <w:rFonts w:ascii="Verdana" w:hAnsi="Verdana"/>
          <w:sz w:val="18"/>
          <w:szCs w:val="18"/>
        </w:rPr>
      </w:pPr>
      <w:r>
        <w:rPr>
          <w:rFonts w:ascii="Verdana" w:hAnsi="Verdana"/>
          <w:sz w:val="18"/>
          <w:szCs w:val="18"/>
        </w:rPr>
        <w:t>P</w:t>
      </w:r>
      <w:r w:rsidRPr="00BC1216">
        <w:rPr>
          <w:rFonts w:ascii="Verdana" w:hAnsi="Verdana"/>
          <w:sz w:val="18"/>
          <w:szCs w:val="18"/>
        </w:rPr>
        <w:t>er school opgesteld c.q. op te stellen.</w:t>
      </w:r>
    </w:p>
    <w:p w14:paraId="581BBB46" w14:textId="77777777" w:rsidR="00BC1216" w:rsidRPr="00BC1216" w:rsidRDefault="00BC1216" w:rsidP="00BC1216">
      <w:pPr>
        <w:rPr>
          <w:rFonts w:ascii="Verdana" w:hAnsi="Verdana"/>
          <w:sz w:val="18"/>
          <w:szCs w:val="18"/>
        </w:rPr>
      </w:pPr>
      <w:r w:rsidRPr="00BC1216">
        <w:rPr>
          <w:rFonts w:ascii="Verdana" w:hAnsi="Verdana"/>
          <w:sz w:val="18"/>
          <w:szCs w:val="18"/>
        </w:rPr>
        <w:t>VLS heeft protocol recent herzien.</w:t>
      </w:r>
    </w:p>
    <w:p w14:paraId="3AEC5C84" w14:textId="77777777" w:rsidR="00ED5F2A" w:rsidRDefault="00ED5F2A" w:rsidP="00BC1216">
      <w:pPr>
        <w:rPr>
          <w:rFonts w:ascii="Verdana" w:hAnsi="Verdana"/>
          <w:sz w:val="18"/>
          <w:szCs w:val="18"/>
        </w:rPr>
      </w:pPr>
      <w:r>
        <w:rPr>
          <w:rFonts w:ascii="Verdana" w:hAnsi="Verdana"/>
          <w:sz w:val="18"/>
          <w:szCs w:val="18"/>
        </w:rPr>
        <w:t>Protoco</w:t>
      </w:r>
      <w:r w:rsidR="00BC1216" w:rsidRPr="00BC1216">
        <w:rPr>
          <w:rFonts w:ascii="Verdana" w:hAnsi="Verdana"/>
          <w:sz w:val="18"/>
          <w:szCs w:val="18"/>
        </w:rPr>
        <w:t>llen aanleveren t.b.v. i</w:t>
      </w:r>
      <w:r w:rsidR="00BC1216">
        <w:rPr>
          <w:rFonts w:ascii="Verdana" w:hAnsi="Verdana"/>
          <w:sz w:val="18"/>
          <w:szCs w:val="18"/>
        </w:rPr>
        <w:t>ntegraal veiligheidsbeleidsplan</w:t>
      </w:r>
      <w:r>
        <w:rPr>
          <w:rFonts w:ascii="Verdana" w:hAnsi="Verdana"/>
          <w:sz w:val="18"/>
          <w:szCs w:val="18"/>
        </w:rPr>
        <w:t xml:space="preserve">. </w:t>
      </w:r>
    </w:p>
    <w:p w14:paraId="18A616DC" w14:textId="77777777" w:rsidR="00BC1216" w:rsidRDefault="00BC1216" w:rsidP="00BC1216">
      <w:pPr>
        <w:pStyle w:val="Kop1"/>
        <w:numPr>
          <w:ilvl w:val="0"/>
          <w:numId w:val="1"/>
        </w:numPr>
      </w:pPr>
      <w:bookmarkStart w:id="8" w:name="_Toc310170949"/>
      <w:r w:rsidRPr="00BC1216">
        <w:t>c</w:t>
      </w:r>
      <w:r w:rsidR="00317B3E" w:rsidRPr="00BC1216">
        <w:t xml:space="preserve">ode </w:t>
      </w:r>
      <w:proofErr w:type="spellStart"/>
      <w:r w:rsidR="00317B3E" w:rsidRPr="00BC1216">
        <w:t>social</w:t>
      </w:r>
      <w:proofErr w:type="spellEnd"/>
      <w:r w:rsidR="00317B3E" w:rsidRPr="00BC1216">
        <w:t xml:space="preserve"> medi</w:t>
      </w:r>
      <w:r w:rsidRPr="00BC1216">
        <w:t>a</w:t>
      </w:r>
      <w:bookmarkEnd w:id="8"/>
    </w:p>
    <w:p w14:paraId="36C7C6C5" w14:textId="77777777" w:rsidR="00ED5F2A" w:rsidRPr="00ED5F2A" w:rsidRDefault="00ED5F2A" w:rsidP="00ED5F2A">
      <w:pPr>
        <w:rPr>
          <w:rFonts w:ascii="Verdana" w:hAnsi="Verdana"/>
          <w:sz w:val="18"/>
          <w:szCs w:val="18"/>
        </w:rPr>
      </w:pPr>
      <w:r w:rsidRPr="00ED5F2A">
        <w:rPr>
          <w:rFonts w:ascii="Verdana" w:hAnsi="Verdana"/>
          <w:sz w:val="18"/>
          <w:szCs w:val="18"/>
        </w:rPr>
        <w:t>Modelprotocol van toepassing op alle scholen onder SGS.</w:t>
      </w:r>
    </w:p>
    <w:p w14:paraId="29214D08" w14:textId="77777777" w:rsidR="00ED5F2A" w:rsidRPr="00ED5F2A" w:rsidRDefault="00ED5F2A" w:rsidP="00ED5F2A">
      <w:pPr>
        <w:rPr>
          <w:rFonts w:ascii="Verdana" w:hAnsi="Verdana"/>
          <w:sz w:val="18"/>
          <w:szCs w:val="18"/>
        </w:rPr>
      </w:pPr>
      <w:r w:rsidRPr="00ED5F2A">
        <w:rPr>
          <w:rFonts w:ascii="Verdana" w:hAnsi="Verdana"/>
          <w:sz w:val="18"/>
          <w:szCs w:val="18"/>
        </w:rPr>
        <w:t>Per school kan hierop eventueel een aanvulling worden gemaakt.</w:t>
      </w:r>
    </w:p>
    <w:p w14:paraId="7D950119" w14:textId="77777777" w:rsidR="00ED5F2A" w:rsidRDefault="00317B3E" w:rsidP="00ED5F2A">
      <w:pPr>
        <w:pStyle w:val="Kop1"/>
        <w:numPr>
          <w:ilvl w:val="0"/>
          <w:numId w:val="1"/>
        </w:numPr>
      </w:pPr>
      <w:bookmarkStart w:id="9" w:name="_Toc310170950"/>
      <w:r w:rsidRPr="00ED5F2A">
        <w:t>Sociaal veiligheidsbeleid</w:t>
      </w:r>
      <w:bookmarkEnd w:id="9"/>
    </w:p>
    <w:p w14:paraId="58580A13" w14:textId="77777777" w:rsidR="00ED5F2A" w:rsidRPr="003F3AF4" w:rsidRDefault="00ED5F2A" w:rsidP="00ED5F2A">
      <w:pPr>
        <w:rPr>
          <w:rFonts w:ascii="Verdana" w:hAnsi="Verdana"/>
          <w:sz w:val="18"/>
          <w:szCs w:val="18"/>
        </w:rPr>
      </w:pPr>
      <w:r w:rsidRPr="00ED5F2A">
        <w:rPr>
          <w:rFonts w:ascii="Verdana" w:hAnsi="Verdana"/>
          <w:sz w:val="18"/>
          <w:szCs w:val="18"/>
        </w:rPr>
        <w:t>Per school op te stellen. In integraal veiligheidsbeleidplan worden wettelijke vereisten opgenomen: (vast aanspreekpunt, antipestprogramma, instrument voor monitoring)</w:t>
      </w:r>
    </w:p>
    <w:p w14:paraId="44876D9E" w14:textId="77777777" w:rsidR="007B0016" w:rsidRDefault="007B0016" w:rsidP="00ED5F2A">
      <w:pPr>
        <w:pStyle w:val="Kop1"/>
        <w:numPr>
          <w:ilvl w:val="0"/>
          <w:numId w:val="1"/>
        </w:numPr>
      </w:pPr>
      <w:bookmarkStart w:id="10" w:name="_Toc310170951"/>
      <w:r w:rsidRPr="00ED5F2A">
        <w:t>Melden en registreren van incidenten</w:t>
      </w:r>
      <w:bookmarkEnd w:id="10"/>
    </w:p>
    <w:p w14:paraId="1A8523C3" w14:textId="77777777" w:rsidR="00ED5F2A" w:rsidRDefault="00ED5F2A" w:rsidP="00ED5F2A">
      <w:pPr>
        <w:rPr>
          <w:rFonts w:ascii="Verdana" w:hAnsi="Verdana"/>
          <w:sz w:val="18"/>
          <w:szCs w:val="18"/>
        </w:rPr>
      </w:pPr>
      <w:r w:rsidRPr="00ED5F2A">
        <w:rPr>
          <w:rFonts w:ascii="Verdana" w:hAnsi="Verdana"/>
          <w:sz w:val="18"/>
          <w:szCs w:val="18"/>
        </w:rPr>
        <w:t xml:space="preserve">Stichtingsbreed afstemming en gebruik dezelfde formats </w:t>
      </w:r>
      <w:proofErr w:type="spellStart"/>
      <w:r w:rsidRPr="00ED5F2A">
        <w:rPr>
          <w:rFonts w:ascii="Verdana" w:hAnsi="Verdana"/>
          <w:sz w:val="18"/>
          <w:szCs w:val="18"/>
        </w:rPr>
        <w:t>i.k.v</w:t>
      </w:r>
      <w:proofErr w:type="spellEnd"/>
      <w:r w:rsidRPr="00ED5F2A">
        <w:rPr>
          <w:rFonts w:ascii="Verdana" w:hAnsi="Verdana"/>
          <w:sz w:val="18"/>
          <w:szCs w:val="18"/>
        </w:rPr>
        <w:t>. effectief monitoren.</w:t>
      </w:r>
    </w:p>
    <w:p w14:paraId="00B9AFC2" w14:textId="77777777" w:rsidR="00ED5F2A" w:rsidRDefault="00ED5F2A" w:rsidP="00ED5F2A">
      <w:pPr>
        <w:rPr>
          <w:rFonts w:ascii="Verdana" w:hAnsi="Verdana"/>
          <w:sz w:val="18"/>
          <w:szCs w:val="18"/>
        </w:rPr>
      </w:pPr>
      <w:r>
        <w:rPr>
          <w:rFonts w:ascii="Verdana" w:hAnsi="Verdana"/>
          <w:sz w:val="18"/>
          <w:szCs w:val="18"/>
        </w:rPr>
        <w:t>Daarover volgt protocol.</w:t>
      </w:r>
    </w:p>
    <w:p w14:paraId="6E9856A1" w14:textId="77777777" w:rsidR="00ED5F2A" w:rsidRPr="00ED5F2A" w:rsidRDefault="00ED5F2A" w:rsidP="00ED5F2A">
      <w:pPr>
        <w:rPr>
          <w:rFonts w:ascii="Verdana" w:hAnsi="Verdana"/>
          <w:sz w:val="18"/>
          <w:szCs w:val="18"/>
        </w:rPr>
      </w:pPr>
      <w:r>
        <w:rPr>
          <w:rFonts w:ascii="Verdana" w:hAnsi="Verdana"/>
          <w:sz w:val="18"/>
          <w:szCs w:val="18"/>
        </w:rPr>
        <w:t xml:space="preserve">Verzoek om aanlevering van formats per school. </w:t>
      </w:r>
    </w:p>
    <w:p w14:paraId="65403E52" w14:textId="77777777" w:rsidR="00317B3E" w:rsidRDefault="00317B3E" w:rsidP="00ED5F2A">
      <w:pPr>
        <w:pStyle w:val="Kop1"/>
        <w:numPr>
          <w:ilvl w:val="0"/>
          <w:numId w:val="1"/>
        </w:numPr>
      </w:pPr>
      <w:bookmarkStart w:id="11" w:name="_Toc310170952"/>
      <w:r w:rsidRPr="00ED5F2A">
        <w:t>Arbeidsongevallen</w:t>
      </w:r>
      <w:bookmarkEnd w:id="11"/>
    </w:p>
    <w:p w14:paraId="6CA3C174" w14:textId="77777777" w:rsidR="00ED5F2A" w:rsidRPr="003F3AF4" w:rsidRDefault="00ED5F2A" w:rsidP="00ED5F2A">
      <w:pPr>
        <w:rPr>
          <w:rFonts w:ascii="Verdana" w:hAnsi="Verdana"/>
          <w:sz w:val="18"/>
          <w:szCs w:val="18"/>
        </w:rPr>
      </w:pPr>
      <w:r w:rsidRPr="003F3AF4">
        <w:rPr>
          <w:rFonts w:ascii="Verdana" w:hAnsi="Verdana"/>
          <w:sz w:val="18"/>
          <w:szCs w:val="18"/>
        </w:rPr>
        <w:t>Modelprotocol en modelregistratieformulier aanhouden.</w:t>
      </w:r>
    </w:p>
    <w:p w14:paraId="61416E08" w14:textId="77777777" w:rsidR="00ED5F2A" w:rsidRDefault="003F3AF4" w:rsidP="00ED5F2A">
      <w:r>
        <w:t xml:space="preserve"> </w:t>
      </w:r>
    </w:p>
    <w:p w14:paraId="26272284" w14:textId="77777777" w:rsidR="007B0016" w:rsidRDefault="00317B3E" w:rsidP="00ED5F2A">
      <w:pPr>
        <w:pStyle w:val="Kop1"/>
        <w:numPr>
          <w:ilvl w:val="0"/>
          <w:numId w:val="1"/>
        </w:numPr>
      </w:pPr>
      <w:bookmarkStart w:id="12" w:name="_Toc310170953"/>
      <w:r w:rsidRPr="00ED5F2A">
        <w:lastRenderedPageBreak/>
        <w:t>P</w:t>
      </w:r>
      <w:r w:rsidR="007B0016" w:rsidRPr="00ED5F2A">
        <w:t>rotocol nazorg</w:t>
      </w:r>
      <w:r w:rsidRPr="00ED5F2A">
        <w:t xml:space="preserve"> bij incidenten</w:t>
      </w:r>
      <w:bookmarkEnd w:id="12"/>
    </w:p>
    <w:p w14:paraId="4663F439" w14:textId="77777777" w:rsidR="00ED5F2A" w:rsidRPr="00ED5F2A" w:rsidRDefault="00ED5F2A" w:rsidP="00ED5F2A">
      <w:pPr>
        <w:rPr>
          <w:rFonts w:ascii="Verdana" w:hAnsi="Verdana"/>
          <w:sz w:val="18"/>
          <w:szCs w:val="18"/>
        </w:rPr>
      </w:pPr>
      <w:r w:rsidRPr="00ED5F2A">
        <w:rPr>
          <w:rFonts w:ascii="Verdana" w:hAnsi="Verdana"/>
          <w:sz w:val="18"/>
          <w:szCs w:val="18"/>
        </w:rPr>
        <w:t>Algemeen format stichtingsbreed</w:t>
      </w:r>
    </w:p>
    <w:p w14:paraId="039D197C" w14:textId="77777777" w:rsidR="00ED5F2A" w:rsidRPr="00ED5F2A" w:rsidRDefault="00ED5F2A" w:rsidP="00ED5F2A">
      <w:pPr>
        <w:rPr>
          <w:rFonts w:ascii="Verdana" w:hAnsi="Verdana"/>
          <w:sz w:val="18"/>
          <w:szCs w:val="18"/>
        </w:rPr>
      </w:pPr>
      <w:r w:rsidRPr="00ED5F2A">
        <w:rPr>
          <w:rFonts w:ascii="Verdana" w:hAnsi="Verdana"/>
          <w:sz w:val="18"/>
          <w:szCs w:val="18"/>
        </w:rPr>
        <w:t>Uitwerking per school.</w:t>
      </w:r>
    </w:p>
    <w:p w14:paraId="3CE7574E" w14:textId="77777777" w:rsidR="00ED5F2A" w:rsidRPr="00ED5F2A" w:rsidRDefault="00ED5F2A" w:rsidP="00ED5F2A">
      <w:pPr>
        <w:rPr>
          <w:rFonts w:ascii="Verdana" w:hAnsi="Verdana"/>
          <w:sz w:val="18"/>
          <w:szCs w:val="18"/>
        </w:rPr>
      </w:pPr>
      <w:r w:rsidRPr="00ED5F2A">
        <w:rPr>
          <w:rFonts w:ascii="Verdana" w:hAnsi="Verdana"/>
          <w:sz w:val="18"/>
          <w:szCs w:val="18"/>
        </w:rPr>
        <w:t>Verzoek om a</w:t>
      </w:r>
      <w:r>
        <w:rPr>
          <w:rFonts w:ascii="Verdana" w:hAnsi="Verdana"/>
          <w:sz w:val="18"/>
          <w:szCs w:val="18"/>
        </w:rPr>
        <w:t>anleveren van protocollen.</w:t>
      </w:r>
    </w:p>
    <w:p w14:paraId="120D1A17" w14:textId="77777777" w:rsidR="00ED5F2A" w:rsidRPr="00ED5F2A" w:rsidRDefault="00ED5F2A" w:rsidP="00ED5F2A"/>
    <w:p w14:paraId="1BAE942A" w14:textId="77777777" w:rsidR="00317B3E" w:rsidRDefault="00317B3E" w:rsidP="00ED5F2A">
      <w:pPr>
        <w:pStyle w:val="Kop1"/>
        <w:numPr>
          <w:ilvl w:val="0"/>
          <w:numId w:val="1"/>
        </w:numPr>
      </w:pPr>
      <w:bookmarkStart w:id="13" w:name="_Toc310170954"/>
      <w:r w:rsidRPr="00ED5F2A">
        <w:t>A</w:t>
      </w:r>
      <w:r w:rsidR="007B0016" w:rsidRPr="00ED5F2A">
        <w:t>angifte</w:t>
      </w:r>
      <w:r w:rsidRPr="00ED5F2A">
        <w:t>- en meldings</w:t>
      </w:r>
      <w:r w:rsidR="007B0016" w:rsidRPr="00ED5F2A">
        <w:t>beleid</w:t>
      </w:r>
      <w:bookmarkEnd w:id="13"/>
    </w:p>
    <w:p w14:paraId="1376BE64" w14:textId="77777777" w:rsidR="00ED5F2A" w:rsidRDefault="00ED5F2A" w:rsidP="00ED5F2A">
      <w:pPr>
        <w:rPr>
          <w:rFonts w:ascii="Verdana" w:hAnsi="Verdana"/>
          <w:sz w:val="18"/>
          <w:szCs w:val="18"/>
        </w:rPr>
      </w:pPr>
      <w:r>
        <w:rPr>
          <w:rFonts w:ascii="Verdana" w:hAnsi="Verdana"/>
          <w:sz w:val="18"/>
          <w:szCs w:val="18"/>
        </w:rPr>
        <w:t>Algemeen format stichtingsbreed.</w:t>
      </w:r>
    </w:p>
    <w:p w14:paraId="4D72BF78" w14:textId="77777777" w:rsidR="00ED5F2A" w:rsidRDefault="00ED5F2A" w:rsidP="00ED5F2A">
      <w:pPr>
        <w:rPr>
          <w:rFonts w:ascii="Verdana" w:hAnsi="Verdana"/>
          <w:sz w:val="18"/>
          <w:szCs w:val="18"/>
        </w:rPr>
      </w:pPr>
      <w:r>
        <w:rPr>
          <w:rFonts w:ascii="Verdana" w:hAnsi="Verdana"/>
          <w:sz w:val="18"/>
          <w:szCs w:val="18"/>
        </w:rPr>
        <w:t>Eventuele verdere uitwerking per school.</w:t>
      </w:r>
    </w:p>
    <w:p w14:paraId="462840D3" w14:textId="77777777" w:rsidR="00ED5F2A" w:rsidRPr="00ED5F2A" w:rsidRDefault="00ED5F2A" w:rsidP="00ED5F2A">
      <w:pPr>
        <w:rPr>
          <w:rFonts w:ascii="Verdana" w:hAnsi="Verdana"/>
          <w:sz w:val="18"/>
          <w:szCs w:val="18"/>
        </w:rPr>
      </w:pPr>
      <w:r>
        <w:rPr>
          <w:rFonts w:ascii="Verdana" w:hAnsi="Verdana"/>
          <w:sz w:val="18"/>
          <w:szCs w:val="18"/>
        </w:rPr>
        <w:t>Verzoek om aanleveren van protocollen.</w:t>
      </w:r>
    </w:p>
    <w:p w14:paraId="114BBD84" w14:textId="77777777" w:rsidR="00317B3E" w:rsidRDefault="00317B3E" w:rsidP="00ED5F2A">
      <w:pPr>
        <w:pStyle w:val="Kop1"/>
        <w:numPr>
          <w:ilvl w:val="0"/>
          <w:numId w:val="1"/>
        </w:numPr>
      </w:pPr>
      <w:bookmarkStart w:id="14" w:name="_Toc310170955"/>
      <w:r w:rsidRPr="00ED5F2A">
        <w:t>P</w:t>
      </w:r>
      <w:r w:rsidR="007B0016" w:rsidRPr="00ED5F2A">
        <w:t>estprotocol</w:t>
      </w:r>
      <w:bookmarkEnd w:id="14"/>
    </w:p>
    <w:p w14:paraId="21B222C8" w14:textId="77777777" w:rsidR="00ED5F2A" w:rsidRDefault="00ED5F2A" w:rsidP="00ED5F2A">
      <w:pPr>
        <w:rPr>
          <w:rFonts w:ascii="Verdana" w:hAnsi="Verdana"/>
          <w:sz w:val="18"/>
          <w:szCs w:val="18"/>
        </w:rPr>
      </w:pPr>
      <w:r>
        <w:rPr>
          <w:rFonts w:ascii="Verdana" w:hAnsi="Verdana"/>
          <w:sz w:val="18"/>
          <w:szCs w:val="18"/>
        </w:rPr>
        <w:t>Algemeen format stichtingsbreed.</w:t>
      </w:r>
    </w:p>
    <w:p w14:paraId="49ED247A" w14:textId="77777777" w:rsidR="00ED5F2A" w:rsidRDefault="00ED5F2A" w:rsidP="00ED5F2A">
      <w:pPr>
        <w:rPr>
          <w:rFonts w:ascii="Verdana" w:hAnsi="Verdana"/>
          <w:sz w:val="18"/>
          <w:szCs w:val="18"/>
        </w:rPr>
      </w:pPr>
      <w:r>
        <w:rPr>
          <w:rFonts w:ascii="Verdana" w:hAnsi="Verdana"/>
          <w:sz w:val="18"/>
          <w:szCs w:val="18"/>
        </w:rPr>
        <w:t>Verdere uitwerking per school.</w:t>
      </w:r>
    </w:p>
    <w:p w14:paraId="299D43A6" w14:textId="77777777" w:rsidR="00ED5F2A" w:rsidRPr="00ED5F2A" w:rsidRDefault="00ED5F2A" w:rsidP="00ED5F2A">
      <w:pPr>
        <w:rPr>
          <w:rFonts w:ascii="Verdana" w:hAnsi="Verdana"/>
          <w:sz w:val="18"/>
          <w:szCs w:val="18"/>
        </w:rPr>
      </w:pPr>
      <w:r>
        <w:rPr>
          <w:rFonts w:ascii="Verdana" w:hAnsi="Verdana"/>
          <w:sz w:val="18"/>
          <w:szCs w:val="18"/>
        </w:rPr>
        <w:t>Verzoek om aanleveren van protocollen.</w:t>
      </w:r>
    </w:p>
    <w:p w14:paraId="1138FD4A" w14:textId="77777777" w:rsidR="003F3AF4" w:rsidRDefault="003F3AF4" w:rsidP="00ED5F2A">
      <w:pPr>
        <w:pStyle w:val="Kop1"/>
        <w:numPr>
          <w:ilvl w:val="0"/>
          <w:numId w:val="1"/>
        </w:numPr>
      </w:pPr>
      <w:bookmarkStart w:id="15" w:name="_Toc310170956"/>
      <w:r>
        <w:t>Rouwprotocol</w:t>
      </w:r>
      <w:bookmarkEnd w:id="15"/>
    </w:p>
    <w:p w14:paraId="5259CC62" w14:textId="77777777" w:rsidR="003F3AF4" w:rsidRDefault="003F3AF4" w:rsidP="003F3AF4">
      <w:pPr>
        <w:rPr>
          <w:rFonts w:ascii="Verdana" w:hAnsi="Verdana"/>
          <w:sz w:val="18"/>
          <w:szCs w:val="18"/>
        </w:rPr>
      </w:pPr>
      <w:r>
        <w:rPr>
          <w:rFonts w:ascii="Verdana" w:hAnsi="Verdana"/>
          <w:sz w:val="18"/>
          <w:szCs w:val="18"/>
        </w:rPr>
        <w:t>Algemeen format stichtingsbreed.</w:t>
      </w:r>
    </w:p>
    <w:p w14:paraId="5A02B6E6" w14:textId="77777777" w:rsidR="003F3AF4" w:rsidRDefault="003F3AF4" w:rsidP="003F3AF4">
      <w:pPr>
        <w:rPr>
          <w:rFonts w:ascii="Verdana" w:hAnsi="Verdana"/>
          <w:sz w:val="18"/>
          <w:szCs w:val="18"/>
        </w:rPr>
      </w:pPr>
      <w:r>
        <w:rPr>
          <w:rFonts w:ascii="Verdana" w:hAnsi="Verdana"/>
          <w:sz w:val="18"/>
          <w:szCs w:val="18"/>
        </w:rPr>
        <w:t>Verdere uitwerking per school.</w:t>
      </w:r>
    </w:p>
    <w:p w14:paraId="352F7397" w14:textId="77777777" w:rsidR="003F3AF4" w:rsidRPr="00ED5F2A" w:rsidRDefault="003F3AF4" w:rsidP="003F3AF4">
      <w:pPr>
        <w:rPr>
          <w:rFonts w:ascii="Verdana" w:hAnsi="Verdana"/>
          <w:sz w:val="18"/>
          <w:szCs w:val="18"/>
        </w:rPr>
      </w:pPr>
      <w:r>
        <w:rPr>
          <w:rFonts w:ascii="Verdana" w:hAnsi="Verdana"/>
          <w:sz w:val="18"/>
          <w:szCs w:val="18"/>
        </w:rPr>
        <w:t>Verzoek om aanleveren van protocollen.</w:t>
      </w:r>
    </w:p>
    <w:p w14:paraId="7872401E" w14:textId="77777777" w:rsidR="003F3AF4" w:rsidRPr="003F3AF4" w:rsidRDefault="003F3AF4" w:rsidP="003F3AF4">
      <w:pPr>
        <w:rPr>
          <w:rFonts w:ascii="Verdana" w:hAnsi="Verdana"/>
          <w:sz w:val="18"/>
          <w:szCs w:val="18"/>
        </w:rPr>
      </w:pPr>
    </w:p>
    <w:p w14:paraId="5212BE0D" w14:textId="77777777" w:rsidR="003F3AF4" w:rsidRDefault="003F3AF4" w:rsidP="00ED5F2A">
      <w:pPr>
        <w:pStyle w:val="Kop1"/>
        <w:numPr>
          <w:ilvl w:val="0"/>
          <w:numId w:val="1"/>
        </w:numPr>
      </w:pPr>
      <w:bookmarkStart w:id="16" w:name="_Toc310170957"/>
      <w:r>
        <w:t>Medicatieprotocol</w:t>
      </w:r>
      <w:bookmarkEnd w:id="16"/>
    </w:p>
    <w:p w14:paraId="3411DC01" w14:textId="77777777" w:rsidR="003F3AF4" w:rsidRPr="003F3AF4" w:rsidRDefault="003F3AF4" w:rsidP="003F3AF4">
      <w:pPr>
        <w:rPr>
          <w:rFonts w:ascii="Verdana" w:hAnsi="Verdana"/>
          <w:sz w:val="18"/>
          <w:szCs w:val="18"/>
        </w:rPr>
      </w:pPr>
      <w:r w:rsidRPr="003F3AF4">
        <w:rPr>
          <w:rFonts w:ascii="Verdana" w:hAnsi="Verdana"/>
          <w:sz w:val="18"/>
          <w:szCs w:val="18"/>
        </w:rPr>
        <w:t>Algemeen format stichtingsbreed.</w:t>
      </w:r>
    </w:p>
    <w:p w14:paraId="2C31DFB1" w14:textId="77777777" w:rsidR="003F3AF4" w:rsidRPr="003F3AF4" w:rsidRDefault="003F3AF4" w:rsidP="003F3AF4">
      <w:pPr>
        <w:rPr>
          <w:rFonts w:ascii="Verdana" w:hAnsi="Verdana"/>
          <w:sz w:val="18"/>
          <w:szCs w:val="18"/>
        </w:rPr>
      </w:pPr>
      <w:r w:rsidRPr="003F3AF4">
        <w:rPr>
          <w:rFonts w:ascii="Verdana" w:hAnsi="Verdana"/>
          <w:sz w:val="18"/>
          <w:szCs w:val="18"/>
        </w:rPr>
        <w:t>Verzoek om aanleveren van protocollen.</w:t>
      </w:r>
    </w:p>
    <w:p w14:paraId="105F4E2A" w14:textId="77777777" w:rsidR="00317B3E" w:rsidRDefault="00317B3E" w:rsidP="00ED5F2A">
      <w:pPr>
        <w:pStyle w:val="Kop1"/>
        <w:numPr>
          <w:ilvl w:val="0"/>
          <w:numId w:val="1"/>
        </w:numPr>
      </w:pPr>
      <w:bookmarkStart w:id="17" w:name="_Toc310170958"/>
      <w:r w:rsidRPr="00ED5F2A">
        <w:t>K</w:t>
      </w:r>
      <w:r w:rsidR="007B0016" w:rsidRPr="00ED5F2A">
        <w:t>lachtenregeling</w:t>
      </w:r>
      <w:bookmarkEnd w:id="17"/>
    </w:p>
    <w:p w14:paraId="334651F6" w14:textId="77777777" w:rsidR="00ED5F2A" w:rsidRPr="00ED5F2A" w:rsidRDefault="00ED5F2A" w:rsidP="00ED5F2A">
      <w:pPr>
        <w:rPr>
          <w:rFonts w:ascii="Verdana" w:hAnsi="Verdana"/>
          <w:sz w:val="18"/>
          <w:szCs w:val="18"/>
        </w:rPr>
      </w:pPr>
      <w:r>
        <w:rPr>
          <w:rFonts w:ascii="Verdana" w:hAnsi="Verdana"/>
          <w:sz w:val="18"/>
          <w:szCs w:val="18"/>
        </w:rPr>
        <w:t>Modelregeling die van toepassing is op alle scholen.</w:t>
      </w:r>
      <w:r w:rsidR="003F3AF4">
        <w:rPr>
          <w:rFonts w:ascii="Verdana" w:hAnsi="Verdana"/>
          <w:sz w:val="18"/>
          <w:szCs w:val="18"/>
        </w:rPr>
        <w:t xml:space="preserve"> Ligt klaar.</w:t>
      </w:r>
    </w:p>
    <w:p w14:paraId="2BC326C1" w14:textId="77777777" w:rsidR="00407E4D" w:rsidRPr="00407E4D" w:rsidRDefault="00317B3E" w:rsidP="00407E4D">
      <w:pPr>
        <w:pStyle w:val="Kop1"/>
        <w:numPr>
          <w:ilvl w:val="0"/>
          <w:numId w:val="1"/>
        </w:numPr>
      </w:pPr>
      <w:bookmarkStart w:id="18" w:name="_Toc310170959"/>
      <w:r w:rsidRPr="00ED5F2A">
        <w:t>M</w:t>
      </w:r>
      <w:r w:rsidR="007B0016" w:rsidRPr="00ED5F2A">
        <w:t>eldcode huiselijk geweld en kindermishandeling</w:t>
      </w:r>
      <w:bookmarkEnd w:id="18"/>
    </w:p>
    <w:p w14:paraId="78B29287" w14:textId="77777777" w:rsidR="00317B3E" w:rsidRPr="00ED5F2A" w:rsidRDefault="00ED5F2A" w:rsidP="00ED5F2A">
      <w:pPr>
        <w:rPr>
          <w:rFonts w:ascii="Verdana" w:hAnsi="Verdana"/>
          <w:sz w:val="18"/>
          <w:szCs w:val="18"/>
        </w:rPr>
      </w:pPr>
      <w:r>
        <w:rPr>
          <w:rFonts w:ascii="Verdana" w:hAnsi="Verdana"/>
          <w:sz w:val="18"/>
          <w:szCs w:val="18"/>
        </w:rPr>
        <w:t>Modelregeling die va</w:t>
      </w:r>
      <w:r w:rsidR="00407E4D">
        <w:rPr>
          <w:rFonts w:ascii="Verdana" w:hAnsi="Verdana"/>
          <w:sz w:val="18"/>
          <w:szCs w:val="18"/>
        </w:rPr>
        <w:t>n toepassing is op alle scholen.</w:t>
      </w:r>
      <w:r w:rsidR="003F3AF4">
        <w:rPr>
          <w:rFonts w:ascii="Verdana" w:hAnsi="Verdana"/>
          <w:sz w:val="18"/>
          <w:szCs w:val="18"/>
        </w:rPr>
        <w:t xml:space="preserve"> Is reeds vastgesteld.</w:t>
      </w:r>
    </w:p>
    <w:p w14:paraId="75AC2BC4" w14:textId="77777777" w:rsidR="007B0016" w:rsidRPr="00ED5F2A" w:rsidRDefault="007B0016" w:rsidP="00ED5F2A">
      <w:pPr>
        <w:rPr>
          <w:rFonts w:ascii="Verdana" w:hAnsi="Verdana"/>
          <w:sz w:val="22"/>
          <w:szCs w:val="22"/>
        </w:rPr>
      </w:pPr>
    </w:p>
    <w:p w14:paraId="6917FF9A" w14:textId="77777777" w:rsidR="007B0016" w:rsidRPr="00407E4D" w:rsidRDefault="003F3AF4" w:rsidP="00407E4D">
      <w:pPr>
        <w:pStyle w:val="Kop1"/>
        <w:ind w:left="714" w:hanging="357"/>
      </w:pPr>
      <w:bookmarkStart w:id="19" w:name="_Toc310170960"/>
      <w:r>
        <w:t>19</w:t>
      </w:r>
      <w:r w:rsidR="00407E4D">
        <w:t xml:space="preserve">. </w:t>
      </w:r>
      <w:r>
        <w:tab/>
      </w:r>
      <w:r w:rsidR="00407E4D">
        <w:t>F</w:t>
      </w:r>
      <w:r w:rsidR="00407E4D" w:rsidRPr="00407E4D">
        <w:t>ormat sociaal jaarverslag</w:t>
      </w:r>
      <w:bookmarkEnd w:id="19"/>
    </w:p>
    <w:p w14:paraId="58B5AB75" w14:textId="77777777" w:rsidR="007B0016" w:rsidRPr="00407E4D" w:rsidRDefault="00407E4D" w:rsidP="00ED5F2A">
      <w:pPr>
        <w:rPr>
          <w:rFonts w:ascii="Verdana" w:hAnsi="Verdana"/>
          <w:sz w:val="18"/>
          <w:szCs w:val="18"/>
        </w:rPr>
      </w:pPr>
      <w:r>
        <w:rPr>
          <w:rFonts w:ascii="Verdana" w:hAnsi="Verdana"/>
          <w:sz w:val="18"/>
          <w:szCs w:val="18"/>
        </w:rPr>
        <w:t>algemeen format stichtingsbreed.</w:t>
      </w:r>
    </w:p>
    <w:p w14:paraId="4C7F92A7" w14:textId="77777777" w:rsidR="007B0016" w:rsidRPr="00F01C4E" w:rsidRDefault="007B0016" w:rsidP="007B0016">
      <w:pPr>
        <w:pStyle w:val="Kop1"/>
        <w:rPr>
          <w:color w:val="17365D" w:themeColor="text2" w:themeShade="BF"/>
          <w:spacing w:val="5"/>
          <w:kern w:val="28"/>
        </w:rPr>
      </w:pPr>
    </w:p>
    <w:sectPr w:rsidR="007B0016" w:rsidRPr="00F01C4E" w:rsidSect="00B11975">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363F" w14:textId="77777777" w:rsidR="000E7E5A" w:rsidRDefault="000E7E5A" w:rsidP="00326351">
      <w:r>
        <w:separator/>
      </w:r>
    </w:p>
  </w:endnote>
  <w:endnote w:type="continuationSeparator" w:id="0">
    <w:p w14:paraId="24DEFD70" w14:textId="77777777" w:rsidR="000E7E5A" w:rsidRDefault="000E7E5A" w:rsidP="0032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5A29" w14:textId="77777777" w:rsidR="00326351" w:rsidRDefault="00326351" w:rsidP="0054659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8A8340" w14:textId="77777777" w:rsidR="00326351" w:rsidRDefault="00326351" w:rsidP="0032635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08EE" w14:textId="77777777" w:rsidR="00326351" w:rsidRPr="00326351" w:rsidRDefault="00326351" w:rsidP="00546598">
    <w:pPr>
      <w:pStyle w:val="Voettekst"/>
      <w:framePr w:wrap="around" w:vAnchor="text" w:hAnchor="margin" w:xAlign="right" w:y="1"/>
      <w:rPr>
        <w:rStyle w:val="Paginanummer"/>
        <w:rFonts w:ascii="Verdana" w:hAnsi="Verdana"/>
        <w:sz w:val="18"/>
        <w:szCs w:val="18"/>
      </w:rPr>
    </w:pPr>
    <w:r w:rsidRPr="00326351">
      <w:rPr>
        <w:rStyle w:val="Paginanummer"/>
        <w:rFonts w:ascii="Verdana" w:hAnsi="Verdana"/>
        <w:sz w:val="18"/>
        <w:szCs w:val="18"/>
      </w:rPr>
      <w:fldChar w:fldCharType="begin"/>
    </w:r>
    <w:r w:rsidRPr="00326351">
      <w:rPr>
        <w:rStyle w:val="Paginanummer"/>
        <w:rFonts w:ascii="Verdana" w:hAnsi="Verdana"/>
        <w:sz w:val="18"/>
        <w:szCs w:val="18"/>
      </w:rPr>
      <w:instrText xml:space="preserve">PAGE  </w:instrText>
    </w:r>
    <w:r w:rsidRPr="00326351">
      <w:rPr>
        <w:rStyle w:val="Paginanummer"/>
        <w:rFonts w:ascii="Verdana" w:hAnsi="Verdana"/>
        <w:sz w:val="18"/>
        <w:szCs w:val="18"/>
      </w:rPr>
      <w:fldChar w:fldCharType="separate"/>
    </w:r>
    <w:r w:rsidR="00782D30">
      <w:rPr>
        <w:rStyle w:val="Paginanummer"/>
        <w:rFonts w:ascii="Verdana" w:hAnsi="Verdana"/>
        <w:noProof/>
        <w:sz w:val="18"/>
        <w:szCs w:val="18"/>
      </w:rPr>
      <w:t>3</w:t>
    </w:r>
    <w:r w:rsidRPr="00326351">
      <w:rPr>
        <w:rStyle w:val="Paginanummer"/>
        <w:rFonts w:ascii="Verdana" w:hAnsi="Verdana"/>
        <w:sz w:val="18"/>
        <w:szCs w:val="18"/>
      </w:rPr>
      <w:fldChar w:fldCharType="end"/>
    </w:r>
  </w:p>
  <w:p w14:paraId="47FA4410" w14:textId="77777777" w:rsidR="00326351" w:rsidRDefault="00326351" w:rsidP="00326351">
    <w:pPr>
      <w:pStyle w:val="Voettekst"/>
      <w:ind w:right="360"/>
      <w:rPr>
        <w:rFonts w:ascii="Verdana" w:hAnsi="Verdana"/>
        <w:sz w:val="18"/>
        <w:szCs w:val="18"/>
      </w:rPr>
    </w:pPr>
    <w:r>
      <w:rPr>
        <w:rFonts w:ascii="Verdana" w:hAnsi="Verdana"/>
        <w:sz w:val="18"/>
        <w:szCs w:val="18"/>
      </w:rPr>
      <w:t xml:space="preserve">Besproken in directeurenberaad d.d. 27 oktober 2015 </w:t>
    </w:r>
  </w:p>
  <w:p w14:paraId="6711FD17" w14:textId="77777777" w:rsidR="00326351" w:rsidRPr="00326351" w:rsidRDefault="00326351">
    <w:pPr>
      <w:pStyle w:val="Voettekst"/>
      <w:rPr>
        <w:rFonts w:ascii="Verdana" w:hAnsi="Verdana"/>
        <w:sz w:val="18"/>
        <w:szCs w:val="18"/>
      </w:rPr>
    </w:pPr>
    <w:r>
      <w:rPr>
        <w:rFonts w:ascii="Verdana" w:hAnsi="Verdana"/>
        <w:sz w:val="18"/>
        <w:szCs w:val="18"/>
      </w:rPr>
      <w:t>(aanpassingen verwerkt/positief advies uitgebracht)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1459" w14:textId="77777777" w:rsidR="000E7E5A" w:rsidRDefault="000E7E5A" w:rsidP="00326351">
      <w:r>
        <w:separator/>
      </w:r>
    </w:p>
  </w:footnote>
  <w:footnote w:type="continuationSeparator" w:id="0">
    <w:p w14:paraId="7F2425DA" w14:textId="77777777" w:rsidR="000E7E5A" w:rsidRDefault="000E7E5A" w:rsidP="0032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5AF"/>
    <w:multiLevelType w:val="multilevel"/>
    <w:tmpl w:val="517C7B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35FFB"/>
    <w:multiLevelType w:val="hybridMultilevel"/>
    <w:tmpl w:val="817A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32AB2"/>
    <w:multiLevelType w:val="hybridMultilevel"/>
    <w:tmpl w:val="589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C00F3"/>
    <w:multiLevelType w:val="hybridMultilevel"/>
    <w:tmpl w:val="2B443F70"/>
    <w:lvl w:ilvl="0" w:tplc="93AA50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16"/>
    <w:rsid w:val="000E7E5A"/>
    <w:rsid w:val="000F1360"/>
    <w:rsid w:val="0015243A"/>
    <w:rsid w:val="001A7588"/>
    <w:rsid w:val="002468CB"/>
    <w:rsid w:val="00317B3E"/>
    <w:rsid w:val="00326351"/>
    <w:rsid w:val="003F3AF4"/>
    <w:rsid w:val="00407E4D"/>
    <w:rsid w:val="005961CB"/>
    <w:rsid w:val="00725DF9"/>
    <w:rsid w:val="00782D30"/>
    <w:rsid w:val="007B0016"/>
    <w:rsid w:val="007D552F"/>
    <w:rsid w:val="00A678D5"/>
    <w:rsid w:val="00B11975"/>
    <w:rsid w:val="00BC1216"/>
    <w:rsid w:val="00CB1985"/>
    <w:rsid w:val="00EA5736"/>
    <w:rsid w:val="00ED5F2A"/>
    <w:rsid w:val="00EE1166"/>
    <w:rsid w:val="00F01C4E"/>
    <w:rsid w:val="00FB4A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6B88"/>
  <w14:defaultImageDpi w14:val="300"/>
  <w15:docId w15:val="{0665CCCA-D04E-40A6-8EA7-95E48E1E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7E4D"/>
    <w:pPr>
      <w:keepNext/>
      <w:keepLines/>
      <w:spacing w:before="480"/>
      <w:outlineLvl w:val="0"/>
    </w:pPr>
    <w:rPr>
      <w:rFonts w:ascii="Verdana" w:eastAsiaTheme="majorEastAsia" w:hAnsi="Verdana" w:cstheme="maj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B0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B0016"/>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Standaard"/>
    <w:next w:val="Standaard"/>
    <w:autoRedefine/>
    <w:uiPriority w:val="39"/>
    <w:unhideWhenUsed/>
    <w:rsid w:val="00EE1166"/>
    <w:pPr>
      <w:tabs>
        <w:tab w:val="left" w:pos="426"/>
        <w:tab w:val="right" w:leader="dot" w:pos="9056"/>
      </w:tabs>
    </w:pPr>
  </w:style>
  <w:style w:type="paragraph" w:styleId="Inhopg2">
    <w:name w:val="toc 2"/>
    <w:basedOn w:val="Standaard"/>
    <w:next w:val="Standaard"/>
    <w:autoRedefine/>
    <w:uiPriority w:val="39"/>
    <w:unhideWhenUsed/>
    <w:rsid w:val="007B0016"/>
    <w:pPr>
      <w:ind w:left="240"/>
    </w:pPr>
  </w:style>
  <w:style w:type="paragraph" w:styleId="Inhopg3">
    <w:name w:val="toc 3"/>
    <w:basedOn w:val="Standaard"/>
    <w:next w:val="Standaard"/>
    <w:autoRedefine/>
    <w:uiPriority w:val="39"/>
    <w:unhideWhenUsed/>
    <w:rsid w:val="007B0016"/>
    <w:pPr>
      <w:ind w:left="480"/>
    </w:pPr>
  </w:style>
  <w:style w:type="paragraph" w:styleId="Inhopg4">
    <w:name w:val="toc 4"/>
    <w:basedOn w:val="Standaard"/>
    <w:next w:val="Standaard"/>
    <w:autoRedefine/>
    <w:uiPriority w:val="39"/>
    <w:unhideWhenUsed/>
    <w:rsid w:val="007B0016"/>
    <w:pPr>
      <w:ind w:left="720"/>
    </w:pPr>
  </w:style>
  <w:style w:type="paragraph" w:styleId="Inhopg5">
    <w:name w:val="toc 5"/>
    <w:basedOn w:val="Standaard"/>
    <w:next w:val="Standaard"/>
    <w:autoRedefine/>
    <w:uiPriority w:val="39"/>
    <w:unhideWhenUsed/>
    <w:rsid w:val="007B0016"/>
    <w:pPr>
      <w:ind w:left="960"/>
    </w:pPr>
  </w:style>
  <w:style w:type="paragraph" w:styleId="Inhopg6">
    <w:name w:val="toc 6"/>
    <w:basedOn w:val="Standaard"/>
    <w:next w:val="Standaard"/>
    <w:autoRedefine/>
    <w:uiPriority w:val="39"/>
    <w:unhideWhenUsed/>
    <w:rsid w:val="007B0016"/>
    <w:pPr>
      <w:ind w:left="1200"/>
    </w:pPr>
  </w:style>
  <w:style w:type="paragraph" w:styleId="Inhopg7">
    <w:name w:val="toc 7"/>
    <w:basedOn w:val="Standaard"/>
    <w:next w:val="Standaard"/>
    <w:autoRedefine/>
    <w:uiPriority w:val="39"/>
    <w:unhideWhenUsed/>
    <w:rsid w:val="007B0016"/>
    <w:pPr>
      <w:ind w:left="1440"/>
    </w:pPr>
  </w:style>
  <w:style w:type="paragraph" w:styleId="Inhopg8">
    <w:name w:val="toc 8"/>
    <w:basedOn w:val="Standaard"/>
    <w:next w:val="Standaard"/>
    <w:autoRedefine/>
    <w:uiPriority w:val="39"/>
    <w:unhideWhenUsed/>
    <w:rsid w:val="007B0016"/>
    <w:pPr>
      <w:ind w:left="1680"/>
    </w:pPr>
  </w:style>
  <w:style w:type="paragraph" w:styleId="Inhopg9">
    <w:name w:val="toc 9"/>
    <w:basedOn w:val="Standaard"/>
    <w:next w:val="Standaard"/>
    <w:autoRedefine/>
    <w:uiPriority w:val="39"/>
    <w:unhideWhenUsed/>
    <w:rsid w:val="007B0016"/>
    <w:pPr>
      <w:ind w:left="1920"/>
    </w:pPr>
  </w:style>
  <w:style w:type="character" w:customStyle="1" w:styleId="Kop1Char">
    <w:name w:val="Kop 1 Char"/>
    <w:basedOn w:val="Standaardalinea-lettertype"/>
    <w:link w:val="Kop1"/>
    <w:uiPriority w:val="9"/>
    <w:rsid w:val="00407E4D"/>
    <w:rPr>
      <w:rFonts w:ascii="Verdana" w:eastAsiaTheme="majorEastAsia" w:hAnsi="Verdana" w:cstheme="majorBidi"/>
      <w:b/>
      <w:bCs/>
      <w:sz w:val="22"/>
      <w:szCs w:val="22"/>
    </w:rPr>
  </w:style>
  <w:style w:type="paragraph" w:styleId="Lijstalinea">
    <w:name w:val="List Paragraph"/>
    <w:basedOn w:val="Standaard"/>
    <w:uiPriority w:val="34"/>
    <w:qFormat/>
    <w:rsid w:val="007B0016"/>
    <w:pPr>
      <w:ind w:left="720"/>
      <w:contextualSpacing/>
    </w:pPr>
  </w:style>
  <w:style w:type="paragraph" w:styleId="Koptekst">
    <w:name w:val="header"/>
    <w:basedOn w:val="Standaard"/>
    <w:link w:val="KoptekstChar"/>
    <w:uiPriority w:val="99"/>
    <w:unhideWhenUsed/>
    <w:rsid w:val="00326351"/>
    <w:pPr>
      <w:tabs>
        <w:tab w:val="center" w:pos="4536"/>
        <w:tab w:val="right" w:pos="9072"/>
      </w:tabs>
    </w:pPr>
  </w:style>
  <w:style w:type="character" w:customStyle="1" w:styleId="KoptekstChar">
    <w:name w:val="Koptekst Char"/>
    <w:basedOn w:val="Standaardalinea-lettertype"/>
    <w:link w:val="Koptekst"/>
    <w:uiPriority w:val="99"/>
    <w:rsid w:val="00326351"/>
  </w:style>
  <w:style w:type="paragraph" w:styleId="Voettekst">
    <w:name w:val="footer"/>
    <w:basedOn w:val="Standaard"/>
    <w:link w:val="VoettekstChar"/>
    <w:uiPriority w:val="99"/>
    <w:unhideWhenUsed/>
    <w:rsid w:val="00326351"/>
    <w:pPr>
      <w:tabs>
        <w:tab w:val="center" w:pos="4536"/>
        <w:tab w:val="right" w:pos="9072"/>
      </w:tabs>
    </w:pPr>
  </w:style>
  <w:style w:type="character" w:customStyle="1" w:styleId="VoettekstChar">
    <w:name w:val="Voettekst Char"/>
    <w:basedOn w:val="Standaardalinea-lettertype"/>
    <w:link w:val="Voettekst"/>
    <w:uiPriority w:val="99"/>
    <w:rsid w:val="00326351"/>
  </w:style>
  <w:style w:type="character" w:styleId="Paginanummer">
    <w:name w:val="page number"/>
    <w:basedOn w:val="Standaardalinea-lettertype"/>
    <w:uiPriority w:val="99"/>
    <w:semiHidden/>
    <w:unhideWhenUsed/>
    <w:rsid w:val="0032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21D4ED0B14D4AAD527BE0106FD540" ma:contentTypeVersion="12" ma:contentTypeDescription="Een nieuw document maken." ma:contentTypeScope="" ma:versionID="73b3560c389347afc7fc5b4eded445e5">
  <xsd:schema xmlns:xsd="http://www.w3.org/2001/XMLSchema" xmlns:xs="http://www.w3.org/2001/XMLSchema" xmlns:p="http://schemas.microsoft.com/office/2006/metadata/properties" xmlns:ns2="a47d72f1-05c0-46b4-bf0d-1b044e536272" xmlns:ns3="a5501f73-5581-4b18-a169-e77c34864b96" targetNamespace="http://schemas.microsoft.com/office/2006/metadata/properties" ma:root="true" ma:fieldsID="03b16da3e6ee72915ea87acf455eb1e1" ns2:_="" ns3:_="">
    <xsd:import namespace="a47d72f1-05c0-46b4-bf0d-1b044e536272"/>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d72f1-05c0-46b4-bf0d-1b044e536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414CF-4DA4-40B9-AA85-36CB40983DD9}">
  <ds:schemaRefs>
    <ds:schemaRef ds:uri="http://schemas.microsoft.com/office/2006/metadata/properties"/>
    <ds:schemaRef ds:uri="http://schemas.microsoft.com/office/infopath/2007/PartnerControls"/>
    <ds:schemaRef ds:uri="a5501f73-5581-4b18-a169-e77c34864b96"/>
  </ds:schemaRefs>
</ds:datastoreItem>
</file>

<file path=customXml/itemProps2.xml><?xml version="1.0" encoding="utf-8"?>
<ds:datastoreItem xmlns:ds="http://schemas.openxmlformats.org/officeDocument/2006/customXml" ds:itemID="{B7B32B6A-79CE-4F7D-901E-4BE70C935188}">
  <ds:schemaRefs>
    <ds:schemaRef ds:uri="http://schemas.microsoft.com/sharepoint/v3/contenttype/forms"/>
  </ds:schemaRefs>
</ds:datastoreItem>
</file>

<file path=customXml/itemProps3.xml><?xml version="1.0" encoding="utf-8"?>
<ds:datastoreItem xmlns:ds="http://schemas.openxmlformats.org/officeDocument/2006/customXml" ds:itemID="{316687F9-69DF-4A9C-A58C-23E2E7395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d72f1-05c0-46b4-bf0d-1b044e536272"/>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C.P. van Leersumschool</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Bergh-Vroon</dc:creator>
  <cp:lastModifiedBy>Saskia Schouten</cp:lastModifiedBy>
  <cp:revision>2</cp:revision>
  <cp:lastPrinted>2015-10-15T10:35:00Z</cp:lastPrinted>
  <dcterms:created xsi:type="dcterms:W3CDTF">2021-10-12T11:06:00Z</dcterms:created>
  <dcterms:modified xsi:type="dcterms:W3CDTF">2021-10-12T11:06:00Z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0x0101009F721D4ED0B14D4AAD527BE0106FD540</vt:lpwstr>
  </property>
  <property fmtid="{D5CDD505-2E9C-101B-9397-08002B2CF9AE}" pid="3" name="Order">
    <vt:r8>1661900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