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9C29D" w14:textId="4E9B82EC" w:rsidR="002D12D1" w:rsidRDefault="004401C0" w:rsidP="004401C0">
      <w:pPr>
        <w:jc w:val="right"/>
      </w:pPr>
      <w:r>
        <w:rPr>
          <w:noProof/>
        </w:rPr>
        <w:drawing>
          <wp:inline distT="0" distB="0" distL="0" distR="0" wp14:anchorId="3C2B88DE" wp14:editId="1272866B">
            <wp:extent cx="868680" cy="642184"/>
            <wp:effectExtent l="0" t="0" r="7620" b="571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064" cy="647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FA6FCB" w14:textId="77777777" w:rsidR="004401C0" w:rsidRDefault="004401C0" w:rsidP="004401C0"/>
    <w:p w14:paraId="3EFA7F96" w14:textId="14A3E7A5" w:rsidR="004401C0" w:rsidRDefault="004401C0" w:rsidP="004401C0">
      <w:r>
        <w:t xml:space="preserve">Het schoolveiligheidsplan is in ontwikkeling en uiterlijk voor de herfstvakantie 2022 vastgesteld. </w:t>
      </w:r>
    </w:p>
    <w:sectPr w:rsidR="004401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1C0"/>
    <w:rsid w:val="002D12D1"/>
    <w:rsid w:val="004401C0"/>
    <w:rsid w:val="005C2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9B510"/>
  <w15:chartTrackingRefBased/>
  <w15:docId w15:val="{D090EFA2-D0DB-4283-A9B7-561FF85CA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Oldenburger</dc:creator>
  <cp:keywords/>
  <dc:description/>
  <cp:lastModifiedBy>Nathalie Oldenburger</cp:lastModifiedBy>
  <cp:revision>1</cp:revision>
  <dcterms:created xsi:type="dcterms:W3CDTF">2022-06-28T20:18:00Z</dcterms:created>
  <dcterms:modified xsi:type="dcterms:W3CDTF">2022-06-28T20:24:00Z</dcterms:modified>
</cp:coreProperties>
</file>