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28" w:rsidRPr="004920C3" w:rsidRDefault="006F5128">
      <w:pPr>
        <w:ind w:left="-1134" w:right="-1134"/>
        <w:rPr>
          <w:rFonts w:ascii="Gill Sans MT" w:hAnsi="Gill Sans MT"/>
        </w:rPr>
      </w:pPr>
    </w:p>
    <w:p w:rsidR="006F5128" w:rsidRPr="004920C3" w:rsidRDefault="006E6DB8">
      <w:pPr>
        <w:ind w:left="-1134" w:right="-1134"/>
        <w:rPr>
          <w:rFonts w:ascii="Gill Sans MT" w:hAnsi="Gill Sans MT"/>
        </w:rPr>
      </w:pPr>
      <w:r>
        <w:rPr>
          <w:noProof/>
        </w:rPr>
        <w:drawing>
          <wp:anchor distT="0" distB="0" distL="114300" distR="114300" simplePos="0" relativeHeight="251664896" behindDoc="0" locked="0" layoutInCell="1" allowOverlap="1" wp14:anchorId="0E58C2BA" wp14:editId="7E3309AC">
            <wp:simplePos x="0" y="0"/>
            <wp:positionH relativeFrom="column">
              <wp:posOffset>2327910</wp:posOffset>
            </wp:positionH>
            <wp:positionV relativeFrom="paragraph">
              <wp:posOffset>13335</wp:posOffset>
            </wp:positionV>
            <wp:extent cx="1819910" cy="1285875"/>
            <wp:effectExtent l="0" t="0" r="889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lympia.jpg"/>
                    <pic:cNvPicPr/>
                  </pic:nvPicPr>
                  <pic:blipFill>
                    <a:blip r:embed="rId11">
                      <a:extLst>
                        <a:ext uri="{28A0092B-C50C-407E-A947-70E740481C1C}">
                          <a14:useLocalDpi xmlns:a14="http://schemas.microsoft.com/office/drawing/2010/main" val="0"/>
                        </a:ext>
                      </a:extLst>
                    </a:blip>
                    <a:stretch>
                      <a:fillRect/>
                    </a:stretch>
                  </pic:blipFill>
                  <pic:spPr>
                    <a:xfrm>
                      <a:off x="0" y="0"/>
                      <a:ext cx="1819910" cy="1285875"/>
                    </a:xfrm>
                    <a:prstGeom prst="rect">
                      <a:avLst/>
                    </a:prstGeom>
                  </pic:spPr>
                </pic:pic>
              </a:graphicData>
            </a:graphic>
            <wp14:sizeRelH relativeFrom="page">
              <wp14:pctWidth>0</wp14:pctWidth>
            </wp14:sizeRelH>
            <wp14:sizeRelV relativeFrom="page">
              <wp14:pctHeight>0</wp14:pctHeight>
            </wp14:sizeRelV>
          </wp:anchor>
        </w:drawing>
      </w:r>
    </w:p>
    <w:p w:rsidR="006F5128" w:rsidRPr="004920C3" w:rsidRDefault="004A6404" w:rsidP="004A6404">
      <w:pPr>
        <w:tabs>
          <w:tab w:val="left" w:pos="6585"/>
        </w:tabs>
        <w:ind w:left="-1134" w:right="-1134"/>
        <w:rPr>
          <w:rFonts w:ascii="Gill Sans MT" w:hAnsi="Gill Sans MT"/>
        </w:rPr>
      </w:pPr>
      <w:r>
        <w:rPr>
          <w:rFonts w:ascii="Gill Sans MT" w:hAnsi="Gill Sans MT"/>
        </w:rPr>
        <w:tab/>
      </w:r>
    </w:p>
    <w:p w:rsidR="006F5128" w:rsidRPr="004920C3" w:rsidRDefault="006F5128">
      <w:pPr>
        <w:ind w:left="-1134" w:right="-1134"/>
        <w:rPr>
          <w:rFonts w:ascii="Gill Sans MT" w:hAnsi="Gill Sans MT"/>
        </w:rPr>
      </w:pPr>
    </w:p>
    <w:p w:rsidR="006F5128" w:rsidRPr="004920C3" w:rsidRDefault="006F5128">
      <w:pPr>
        <w:ind w:left="-1134" w:right="-1134"/>
        <w:rPr>
          <w:rFonts w:ascii="Gill Sans MT" w:hAnsi="Gill Sans MT"/>
        </w:rPr>
      </w:pPr>
    </w:p>
    <w:p w:rsidR="006F5128" w:rsidRPr="004920C3" w:rsidRDefault="006F5128" w:rsidP="006F5128">
      <w:pPr>
        <w:tabs>
          <w:tab w:val="left" w:pos="4036"/>
        </w:tabs>
        <w:ind w:left="567" w:right="283"/>
        <w:jc w:val="center"/>
        <w:rPr>
          <w:rFonts w:ascii="Gill Sans MT" w:hAnsi="Gill Sans MT"/>
          <w:b/>
          <w:sz w:val="104"/>
          <w:szCs w:val="104"/>
          <w:u w:val="single"/>
        </w:rPr>
      </w:pPr>
    </w:p>
    <w:p w:rsidR="001E649B" w:rsidRPr="007A7EE0" w:rsidRDefault="00B930FB" w:rsidP="007A7EE0">
      <w:pPr>
        <w:ind w:left="567" w:right="283"/>
        <w:jc w:val="center"/>
        <w:rPr>
          <w:rFonts w:ascii="Gill Sans MT" w:hAnsi="Gill Sans MT"/>
          <w:color w:val="365F91" w:themeColor="accent1" w:themeShade="BF"/>
          <w:sz w:val="72"/>
          <w:szCs w:val="72"/>
        </w:rPr>
      </w:pPr>
      <w:r w:rsidRPr="007A7EE0">
        <w:rPr>
          <w:rFonts w:ascii="Gill Sans MT" w:hAnsi="Gill Sans MT"/>
          <w:color w:val="365F91" w:themeColor="accent1" w:themeShade="BF"/>
          <w:sz w:val="72"/>
          <w:szCs w:val="72"/>
        </w:rPr>
        <w:t>Communicatieplan</w:t>
      </w:r>
    </w:p>
    <w:p w:rsidR="00B930FB" w:rsidRPr="007A7EE0" w:rsidRDefault="007A7EE0" w:rsidP="007A7EE0">
      <w:pPr>
        <w:ind w:left="567" w:right="283"/>
        <w:jc w:val="center"/>
        <w:rPr>
          <w:rFonts w:ascii="Gill Sans MT" w:hAnsi="Gill Sans MT"/>
          <w:color w:val="365F91" w:themeColor="accent1" w:themeShade="BF"/>
          <w:szCs w:val="24"/>
        </w:rPr>
      </w:pPr>
      <w:r w:rsidRPr="007A7EE0">
        <w:rPr>
          <w:rFonts w:ascii="Gill Sans MT" w:hAnsi="Gill Sans MT"/>
          <w:color w:val="365F91" w:themeColor="accent1" w:themeShade="BF"/>
          <w:szCs w:val="24"/>
        </w:rPr>
        <w:t>(</w:t>
      </w:r>
      <w:r w:rsidR="00B930FB" w:rsidRPr="007A7EE0">
        <w:rPr>
          <w:rFonts w:ascii="Gill Sans MT" w:hAnsi="Gill Sans MT"/>
          <w:color w:val="365F91" w:themeColor="accent1" w:themeShade="BF"/>
          <w:szCs w:val="24"/>
        </w:rPr>
        <w:t>Concept</w:t>
      </w:r>
      <w:r w:rsidRPr="007A7EE0">
        <w:rPr>
          <w:rFonts w:ascii="Gill Sans MT" w:hAnsi="Gill Sans MT"/>
          <w:color w:val="365F91" w:themeColor="accent1" w:themeShade="BF"/>
          <w:szCs w:val="24"/>
        </w:rPr>
        <w:t>)</w:t>
      </w:r>
    </w:p>
    <w:p w:rsidR="001E649B" w:rsidRPr="009440D5" w:rsidRDefault="001E649B" w:rsidP="001E649B">
      <w:pPr>
        <w:ind w:left="567" w:right="283"/>
        <w:rPr>
          <w:rFonts w:ascii="Gill Sans MT" w:hAnsi="Gill Sans MT"/>
          <w:szCs w:val="24"/>
          <w:u w:val="single"/>
        </w:rPr>
      </w:pPr>
    </w:p>
    <w:p w:rsidR="001E649B" w:rsidRPr="009440D5" w:rsidRDefault="001E649B" w:rsidP="001E649B">
      <w:pPr>
        <w:ind w:left="567" w:right="283"/>
        <w:rPr>
          <w:rFonts w:ascii="Gill Sans MT" w:hAnsi="Gill Sans MT"/>
          <w:szCs w:val="24"/>
          <w:u w:val="single"/>
        </w:rPr>
      </w:pPr>
    </w:p>
    <w:p w:rsidR="001E649B" w:rsidRPr="009440D5" w:rsidRDefault="001E649B" w:rsidP="001E649B">
      <w:pPr>
        <w:ind w:left="567" w:right="283"/>
        <w:rPr>
          <w:rFonts w:ascii="Gill Sans MT" w:hAnsi="Gill Sans MT"/>
          <w:szCs w:val="24"/>
          <w:u w:val="single"/>
        </w:rPr>
      </w:pPr>
    </w:p>
    <w:p w:rsidR="009719AD" w:rsidRDefault="00C534EC" w:rsidP="004920C3">
      <w:pPr>
        <w:autoSpaceDE w:val="0"/>
        <w:autoSpaceDN w:val="0"/>
        <w:adjustRightInd w:val="0"/>
        <w:rPr>
          <w:rFonts w:asciiTheme="minorHAnsi" w:hAnsiTheme="minorHAnsi"/>
          <w:color w:val="000000"/>
          <w:sz w:val="22"/>
          <w:szCs w:val="22"/>
        </w:rPr>
      </w:pPr>
      <w:bookmarkStart w:id="0" w:name="_Toc499121803"/>
      <w:r w:rsidRPr="00C534EC">
        <w:rPr>
          <w:rStyle w:val="Kop2Char"/>
        </w:rPr>
        <w:t>Vooraf:</w:t>
      </w:r>
      <w:bookmarkEnd w:id="0"/>
      <w:r w:rsidR="004920C3" w:rsidRPr="004920C3">
        <w:rPr>
          <w:rFonts w:ascii="Gill Sans MT" w:hAnsi="Gill Sans MT" w:cs="Arial"/>
          <w:sz w:val="22"/>
          <w:szCs w:val="22"/>
        </w:rPr>
        <w:br/>
      </w:r>
      <w:r w:rsidR="009719AD">
        <w:rPr>
          <w:color w:val="000000"/>
        </w:rPr>
        <w:br/>
      </w:r>
      <w:r w:rsidR="009719AD" w:rsidRPr="009719AD">
        <w:rPr>
          <w:rFonts w:asciiTheme="minorHAnsi" w:hAnsiTheme="minorHAnsi"/>
          <w:color w:val="000000"/>
          <w:sz w:val="22"/>
          <w:szCs w:val="22"/>
        </w:rPr>
        <w:t>“Communicatie is de belangrijkste vaardigheid in je leven. Van alle uren dat we niet slapen, brengen</w:t>
      </w:r>
      <w:r w:rsidR="009719AD" w:rsidRPr="009719AD">
        <w:rPr>
          <w:rFonts w:asciiTheme="minorHAnsi" w:hAnsiTheme="minorHAnsi"/>
          <w:color w:val="000000"/>
          <w:sz w:val="22"/>
          <w:szCs w:val="22"/>
        </w:rPr>
        <w:br/>
        <w:t>we de meeste tijd door met communicatie. We hebben leren lezen en schrijven, we hebben er jaren</w:t>
      </w:r>
      <w:r w:rsidR="009719AD" w:rsidRPr="009719AD">
        <w:rPr>
          <w:rFonts w:asciiTheme="minorHAnsi" w:hAnsiTheme="minorHAnsi"/>
          <w:color w:val="000000"/>
          <w:sz w:val="22"/>
          <w:szCs w:val="22"/>
        </w:rPr>
        <w:br/>
        <w:t xml:space="preserve">over gedaan om te leren spreken. Maar hebben we ook leren luisteren?” (Stephen </w:t>
      </w:r>
      <w:proofErr w:type="spellStart"/>
      <w:r w:rsidR="009719AD" w:rsidRPr="009719AD">
        <w:rPr>
          <w:rFonts w:asciiTheme="minorHAnsi" w:hAnsiTheme="minorHAnsi"/>
          <w:color w:val="000000"/>
          <w:sz w:val="22"/>
          <w:szCs w:val="22"/>
        </w:rPr>
        <w:t>Covey</w:t>
      </w:r>
      <w:proofErr w:type="spellEnd"/>
      <w:r w:rsidR="009719AD" w:rsidRPr="009719AD">
        <w:rPr>
          <w:rFonts w:asciiTheme="minorHAnsi" w:hAnsiTheme="minorHAnsi"/>
          <w:color w:val="000000"/>
          <w:sz w:val="22"/>
          <w:szCs w:val="22"/>
        </w:rPr>
        <w:t>)</w:t>
      </w:r>
    </w:p>
    <w:p w:rsidR="009719AD" w:rsidRDefault="009719AD" w:rsidP="004920C3">
      <w:pPr>
        <w:autoSpaceDE w:val="0"/>
        <w:autoSpaceDN w:val="0"/>
        <w:adjustRightInd w:val="0"/>
        <w:rPr>
          <w:rFonts w:asciiTheme="minorHAnsi" w:hAnsiTheme="minorHAnsi"/>
          <w:color w:val="000000"/>
          <w:sz w:val="22"/>
          <w:szCs w:val="22"/>
        </w:rPr>
      </w:pPr>
    </w:p>
    <w:p w:rsidR="004920C3" w:rsidRDefault="009719AD" w:rsidP="004920C3">
      <w:pPr>
        <w:autoSpaceDE w:val="0"/>
        <w:autoSpaceDN w:val="0"/>
        <w:adjustRightInd w:val="0"/>
        <w:rPr>
          <w:rFonts w:asciiTheme="minorHAnsi" w:hAnsiTheme="minorHAnsi"/>
          <w:color w:val="000000"/>
          <w:sz w:val="22"/>
          <w:szCs w:val="22"/>
        </w:rPr>
      </w:pPr>
      <w:r w:rsidRPr="009719AD">
        <w:rPr>
          <w:rFonts w:asciiTheme="minorHAnsi" w:hAnsiTheme="minorHAnsi"/>
          <w:color w:val="000000"/>
          <w:sz w:val="22"/>
          <w:szCs w:val="22"/>
        </w:rPr>
        <w:br/>
        <w:t xml:space="preserve">“Het grootste </w:t>
      </w:r>
      <w:proofErr w:type="spellStart"/>
      <w:r w:rsidRPr="009719AD">
        <w:rPr>
          <w:rFonts w:asciiTheme="minorHAnsi" w:hAnsiTheme="minorHAnsi"/>
          <w:color w:val="000000"/>
          <w:sz w:val="22"/>
          <w:szCs w:val="22"/>
        </w:rPr>
        <w:t>onverkende</w:t>
      </w:r>
      <w:proofErr w:type="spellEnd"/>
      <w:r w:rsidRPr="009719AD">
        <w:rPr>
          <w:rFonts w:asciiTheme="minorHAnsi" w:hAnsiTheme="minorHAnsi"/>
          <w:color w:val="000000"/>
          <w:sz w:val="22"/>
          <w:szCs w:val="22"/>
        </w:rPr>
        <w:t xml:space="preserve"> terrein in de wereld is de ruimte tussen onze oren.” (Peter </w:t>
      </w:r>
      <w:proofErr w:type="spellStart"/>
      <w:r w:rsidRPr="009719AD">
        <w:rPr>
          <w:rFonts w:asciiTheme="minorHAnsi" w:hAnsiTheme="minorHAnsi"/>
          <w:color w:val="000000"/>
          <w:sz w:val="22"/>
          <w:szCs w:val="22"/>
        </w:rPr>
        <w:t>Senge</w:t>
      </w:r>
      <w:proofErr w:type="spellEnd"/>
      <w:r w:rsidR="004920C3" w:rsidRPr="009719AD">
        <w:rPr>
          <w:rFonts w:asciiTheme="minorHAnsi" w:hAnsiTheme="minorHAnsi"/>
          <w:noProof/>
          <w:sz w:val="22"/>
          <w:szCs w:val="22"/>
        </w:rPr>
        <w:drawing>
          <wp:anchor distT="0" distB="0" distL="114300" distR="114300" simplePos="0" relativeHeight="251660800" behindDoc="1" locked="0" layoutInCell="1" allowOverlap="1" wp14:anchorId="4882B398" wp14:editId="5930A728">
            <wp:simplePos x="0" y="0"/>
            <wp:positionH relativeFrom="column">
              <wp:posOffset>-215265</wp:posOffset>
            </wp:positionH>
            <wp:positionV relativeFrom="page">
              <wp:posOffset>3841115</wp:posOffset>
            </wp:positionV>
            <wp:extent cx="6838315" cy="5648325"/>
            <wp:effectExtent l="0" t="0" r="63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315" cy="56483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olor w:val="000000"/>
          <w:sz w:val="22"/>
          <w:szCs w:val="22"/>
        </w:rPr>
        <w:t>)</w:t>
      </w:r>
    </w:p>
    <w:p w:rsidR="00C534EC" w:rsidRDefault="00C534EC" w:rsidP="004920C3">
      <w:pPr>
        <w:autoSpaceDE w:val="0"/>
        <w:autoSpaceDN w:val="0"/>
        <w:adjustRightInd w:val="0"/>
        <w:rPr>
          <w:rFonts w:asciiTheme="minorHAnsi" w:hAnsiTheme="minorHAnsi"/>
          <w:color w:val="000000"/>
          <w:sz w:val="22"/>
          <w:szCs w:val="22"/>
        </w:rPr>
      </w:pPr>
    </w:p>
    <w:p w:rsidR="00C534EC" w:rsidRPr="009719AD" w:rsidRDefault="00C534EC" w:rsidP="004920C3">
      <w:pPr>
        <w:autoSpaceDE w:val="0"/>
        <w:autoSpaceDN w:val="0"/>
        <w:adjustRightInd w:val="0"/>
        <w:rPr>
          <w:rFonts w:asciiTheme="minorHAnsi" w:hAnsiTheme="minorHAnsi" w:cs="Arial"/>
          <w:sz w:val="22"/>
          <w:szCs w:val="22"/>
        </w:rPr>
      </w:pPr>
    </w:p>
    <w:p w:rsidR="004920C3" w:rsidRPr="004920C3" w:rsidRDefault="004920C3" w:rsidP="004920C3">
      <w:pPr>
        <w:autoSpaceDE w:val="0"/>
        <w:autoSpaceDN w:val="0"/>
        <w:adjustRightInd w:val="0"/>
        <w:rPr>
          <w:rFonts w:ascii="Gill Sans MT" w:hAnsi="Gill Sans MT" w:cs="Arial"/>
          <w:sz w:val="22"/>
          <w:szCs w:val="22"/>
        </w:rPr>
      </w:pPr>
    </w:p>
    <w:p w:rsidR="004920C3" w:rsidRPr="004920C3" w:rsidRDefault="004920C3" w:rsidP="004920C3">
      <w:pPr>
        <w:autoSpaceDE w:val="0"/>
        <w:autoSpaceDN w:val="0"/>
        <w:adjustRightInd w:val="0"/>
        <w:rPr>
          <w:rFonts w:ascii="Gill Sans MT" w:hAnsi="Gill Sans MT" w:cs="Arial"/>
          <w:sz w:val="22"/>
          <w:szCs w:val="22"/>
        </w:rPr>
      </w:pPr>
    </w:p>
    <w:p w:rsidR="004920C3" w:rsidRPr="004920C3" w:rsidRDefault="004920C3" w:rsidP="004920C3">
      <w:pPr>
        <w:autoSpaceDE w:val="0"/>
        <w:autoSpaceDN w:val="0"/>
        <w:adjustRightInd w:val="0"/>
        <w:rPr>
          <w:rFonts w:ascii="Gill Sans MT" w:hAnsi="Gill Sans MT" w:cs="Arial"/>
          <w:sz w:val="22"/>
          <w:szCs w:val="22"/>
        </w:rPr>
      </w:pPr>
    </w:p>
    <w:p w:rsidR="004920C3" w:rsidRDefault="004920C3" w:rsidP="004920C3">
      <w:pPr>
        <w:pStyle w:val="brieftekst"/>
        <w:tabs>
          <w:tab w:val="left" w:pos="1134"/>
        </w:tabs>
        <w:rPr>
          <w:rFonts w:ascii="Gill Sans MT" w:hAnsi="Gill Sans MT"/>
          <w:b/>
          <w:sz w:val="22"/>
          <w:szCs w:val="22"/>
        </w:rPr>
      </w:pPr>
    </w:p>
    <w:p w:rsidR="001E649B" w:rsidRDefault="007A7EE0" w:rsidP="004920C3">
      <w:pPr>
        <w:pStyle w:val="brieftekst"/>
        <w:tabs>
          <w:tab w:val="left" w:pos="1134"/>
        </w:tabs>
        <w:rPr>
          <w:rFonts w:ascii="Gill Sans MT" w:hAnsi="Gill Sans MT"/>
          <w:b/>
          <w:sz w:val="22"/>
          <w:szCs w:val="22"/>
        </w:rPr>
      </w:pPr>
      <w:r>
        <w:rPr>
          <w:noProof/>
        </w:rPr>
        <w:drawing>
          <wp:anchor distT="0" distB="0" distL="114300" distR="114300" simplePos="0" relativeHeight="251662848" behindDoc="1" locked="0" layoutInCell="1" allowOverlap="1" wp14:anchorId="0452E557">
            <wp:simplePos x="0" y="0"/>
            <wp:positionH relativeFrom="column">
              <wp:posOffset>80010</wp:posOffset>
            </wp:positionH>
            <wp:positionV relativeFrom="paragraph">
              <wp:posOffset>46990</wp:posOffset>
            </wp:positionV>
            <wp:extent cx="6112510" cy="2075815"/>
            <wp:effectExtent l="0" t="0" r="254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12510" cy="2075815"/>
                    </a:xfrm>
                    <a:prstGeom prst="rect">
                      <a:avLst/>
                    </a:prstGeom>
                  </pic:spPr>
                </pic:pic>
              </a:graphicData>
            </a:graphic>
            <wp14:sizeRelH relativeFrom="page">
              <wp14:pctWidth>0</wp14:pctWidth>
            </wp14:sizeRelH>
            <wp14:sizeRelV relativeFrom="page">
              <wp14:pctHeight>0</wp14:pctHeight>
            </wp14:sizeRelV>
          </wp:anchor>
        </w:drawing>
      </w: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4920C3">
      <w:pPr>
        <w:pStyle w:val="brieftekst"/>
        <w:tabs>
          <w:tab w:val="left" w:pos="1134"/>
        </w:tabs>
        <w:rPr>
          <w:rFonts w:ascii="Gill Sans MT" w:hAnsi="Gill Sans MT"/>
          <w:b/>
          <w:sz w:val="22"/>
          <w:szCs w:val="22"/>
        </w:rPr>
      </w:pPr>
    </w:p>
    <w:p w:rsidR="001E649B" w:rsidRDefault="001E649B" w:rsidP="009440D5">
      <w:pPr>
        <w:tabs>
          <w:tab w:val="left" w:pos="4036"/>
        </w:tabs>
        <w:ind w:left="1440" w:right="283"/>
        <w:rPr>
          <w:rFonts w:ascii="Gill Sans MT" w:hAnsi="Gill Sans MT"/>
          <w:szCs w:val="24"/>
        </w:rPr>
      </w:pPr>
    </w:p>
    <w:p w:rsidR="006F5128" w:rsidRPr="004920C3" w:rsidRDefault="006F5128" w:rsidP="009440D5">
      <w:pPr>
        <w:tabs>
          <w:tab w:val="left" w:pos="4036"/>
        </w:tabs>
        <w:ind w:left="1440" w:right="283"/>
        <w:rPr>
          <w:rFonts w:ascii="Gill Sans MT" w:hAnsi="Gill Sans MT"/>
          <w:szCs w:val="24"/>
        </w:rPr>
      </w:pPr>
    </w:p>
    <w:p w:rsidR="0095092E" w:rsidRDefault="0095092E" w:rsidP="006F5128">
      <w:pPr>
        <w:ind w:left="567" w:right="283"/>
        <w:rPr>
          <w:rFonts w:ascii="Gill Sans MT" w:hAnsi="Gill Sans MT"/>
          <w:szCs w:val="24"/>
        </w:rPr>
      </w:pPr>
    </w:p>
    <w:sdt>
      <w:sdtPr>
        <w:rPr>
          <w:rFonts w:ascii="Times" w:eastAsia="Times" w:hAnsi="Times" w:cs="Times New Roman"/>
          <w:color w:val="auto"/>
          <w:sz w:val="24"/>
          <w:szCs w:val="20"/>
        </w:rPr>
        <w:id w:val="567617483"/>
        <w:docPartObj>
          <w:docPartGallery w:val="Table of Contents"/>
          <w:docPartUnique/>
        </w:docPartObj>
      </w:sdtPr>
      <w:sdtEndPr>
        <w:rPr>
          <w:b/>
          <w:bCs/>
        </w:rPr>
      </w:sdtEndPr>
      <w:sdtContent>
        <w:p w:rsidR="007A7EE0" w:rsidRDefault="007A7EE0">
          <w:pPr>
            <w:pStyle w:val="Kopvaninhoudsopgave"/>
          </w:pPr>
          <w:r>
            <w:br w:type="page"/>
          </w:r>
        </w:p>
        <w:p w:rsidR="007A7EE0" w:rsidRDefault="007A7EE0">
          <w:pPr>
            <w:pStyle w:val="Kopvaninhoudsopgave"/>
          </w:pPr>
        </w:p>
        <w:p w:rsidR="007A7EE0" w:rsidRDefault="007A7EE0">
          <w:pPr>
            <w:pStyle w:val="Kopvaninhoudsopgave"/>
          </w:pPr>
        </w:p>
        <w:p w:rsidR="007A7EE0" w:rsidRDefault="007A7EE0">
          <w:pPr>
            <w:pStyle w:val="Kopvaninhoudsopgave"/>
          </w:pPr>
        </w:p>
        <w:p w:rsidR="007A7EE0" w:rsidRDefault="007A7EE0">
          <w:pPr>
            <w:pStyle w:val="Kopvaninhoudsopgave"/>
          </w:pPr>
        </w:p>
        <w:p w:rsidR="003668AC" w:rsidRDefault="003668AC">
          <w:pPr>
            <w:pStyle w:val="Kopvaninhoudsopgave"/>
          </w:pPr>
          <w:r>
            <w:t>Inhoud</w:t>
          </w:r>
        </w:p>
        <w:p w:rsidR="003668AC" w:rsidRPr="003668AC" w:rsidRDefault="003668AC" w:rsidP="003668AC"/>
        <w:p w:rsidR="008E302B" w:rsidRDefault="003668AC">
          <w:pPr>
            <w:pStyle w:val="Inhopg2"/>
            <w:tabs>
              <w:tab w:val="right" w:leader="dot" w:pos="96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9121803" w:history="1">
            <w:r w:rsidR="008E302B" w:rsidRPr="00B847FF">
              <w:rPr>
                <w:rStyle w:val="Hyperlink"/>
                <w:noProof/>
              </w:rPr>
              <w:t>Vooraf:</w:t>
            </w:r>
            <w:r w:rsidR="008E302B">
              <w:rPr>
                <w:noProof/>
                <w:webHidden/>
              </w:rPr>
              <w:tab/>
            </w:r>
            <w:r w:rsidR="008E302B">
              <w:rPr>
                <w:noProof/>
                <w:webHidden/>
              </w:rPr>
              <w:fldChar w:fldCharType="begin"/>
            </w:r>
            <w:r w:rsidR="008E302B">
              <w:rPr>
                <w:noProof/>
                <w:webHidden/>
              </w:rPr>
              <w:instrText xml:space="preserve"> PAGEREF _Toc499121803 \h </w:instrText>
            </w:r>
            <w:r w:rsidR="008E302B">
              <w:rPr>
                <w:noProof/>
                <w:webHidden/>
              </w:rPr>
            </w:r>
            <w:r w:rsidR="008E302B">
              <w:rPr>
                <w:noProof/>
                <w:webHidden/>
              </w:rPr>
              <w:fldChar w:fldCharType="separate"/>
            </w:r>
            <w:r w:rsidR="008E302B">
              <w:rPr>
                <w:noProof/>
                <w:webHidden/>
              </w:rPr>
              <w:t>1</w:t>
            </w:r>
            <w:r w:rsidR="008E302B">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04" w:history="1">
            <w:r w:rsidRPr="00B847FF">
              <w:rPr>
                <w:rStyle w:val="Hyperlink"/>
                <w:noProof/>
              </w:rPr>
              <w:t>Inleiding:</w:t>
            </w:r>
            <w:r>
              <w:rPr>
                <w:noProof/>
                <w:webHidden/>
              </w:rPr>
              <w:tab/>
            </w:r>
            <w:r>
              <w:rPr>
                <w:noProof/>
                <w:webHidden/>
              </w:rPr>
              <w:fldChar w:fldCharType="begin"/>
            </w:r>
            <w:r>
              <w:rPr>
                <w:noProof/>
                <w:webHidden/>
              </w:rPr>
              <w:instrText xml:space="preserve"> PAGEREF _Toc499121804 \h </w:instrText>
            </w:r>
            <w:r>
              <w:rPr>
                <w:noProof/>
                <w:webHidden/>
              </w:rPr>
            </w:r>
            <w:r>
              <w:rPr>
                <w:noProof/>
                <w:webHidden/>
              </w:rPr>
              <w:fldChar w:fldCharType="separate"/>
            </w:r>
            <w:r>
              <w:rPr>
                <w:noProof/>
                <w:webHidden/>
              </w:rPr>
              <w:t>3</w:t>
            </w:r>
            <w:r>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05" w:history="1">
            <w:r w:rsidRPr="00B847FF">
              <w:rPr>
                <w:rStyle w:val="Hyperlink"/>
                <w:noProof/>
              </w:rPr>
              <w:t>Doelgroepen:</w:t>
            </w:r>
            <w:r>
              <w:rPr>
                <w:noProof/>
                <w:webHidden/>
              </w:rPr>
              <w:tab/>
            </w:r>
            <w:r>
              <w:rPr>
                <w:noProof/>
                <w:webHidden/>
              </w:rPr>
              <w:fldChar w:fldCharType="begin"/>
            </w:r>
            <w:r>
              <w:rPr>
                <w:noProof/>
                <w:webHidden/>
              </w:rPr>
              <w:instrText xml:space="preserve"> PAGEREF _Toc499121805 \h </w:instrText>
            </w:r>
            <w:r>
              <w:rPr>
                <w:noProof/>
                <w:webHidden/>
              </w:rPr>
            </w:r>
            <w:r>
              <w:rPr>
                <w:noProof/>
                <w:webHidden/>
              </w:rPr>
              <w:fldChar w:fldCharType="separate"/>
            </w:r>
            <w:r>
              <w:rPr>
                <w:noProof/>
                <w:webHidden/>
              </w:rPr>
              <w:t>3</w:t>
            </w:r>
            <w:r>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06" w:history="1">
            <w:r w:rsidRPr="00B847FF">
              <w:rPr>
                <w:rStyle w:val="Hyperlink"/>
                <w:noProof/>
              </w:rPr>
              <w:t>Doel(stellingen):</w:t>
            </w:r>
            <w:r>
              <w:rPr>
                <w:noProof/>
                <w:webHidden/>
              </w:rPr>
              <w:tab/>
            </w:r>
            <w:r>
              <w:rPr>
                <w:noProof/>
                <w:webHidden/>
              </w:rPr>
              <w:fldChar w:fldCharType="begin"/>
            </w:r>
            <w:r>
              <w:rPr>
                <w:noProof/>
                <w:webHidden/>
              </w:rPr>
              <w:instrText xml:space="preserve"> PAGEREF _Toc499121806 \h </w:instrText>
            </w:r>
            <w:r>
              <w:rPr>
                <w:noProof/>
                <w:webHidden/>
              </w:rPr>
            </w:r>
            <w:r>
              <w:rPr>
                <w:noProof/>
                <w:webHidden/>
              </w:rPr>
              <w:fldChar w:fldCharType="separate"/>
            </w:r>
            <w:r>
              <w:rPr>
                <w:noProof/>
                <w:webHidden/>
              </w:rPr>
              <w:t>3</w:t>
            </w:r>
            <w:r>
              <w:rPr>
                <w:noProof/>
                <w:webHidden/>
              </w:rPr>
              <w:fldChar w:fldCharType="end"/>
            </w:r>
          </w:hyperlink>
        </w:p>
        <w:p w:rsidR="008E302B" w:rsidRDefault="008E302B">
          <w:pPr>
            <w:pStyle w:val="Inhopg1"/>
            <w:tabs>
              <w:tab w:val="right" w:leader="dot" w:pos="9616"/>
            </w:tabs>
            <w:rPr>
              <w:rFonts w:asciiTheme="minorHAnsi" w:eastAsiaTheme="minorEastAsia" w:hAnsiTheme="minorHAnsi" w:cstheme="minorBidi"/>
              <w:noProof/>
              <w:sz w:val="22"/>
              <w:szCs w:val="22"/>
            </w:rPr>
          </w:pPr>
          <w:hyperlink w:anchor="_Toc499121807" w:history="1">
            <w:r w:rsidRPr="00B847FF">
              <w:rPr>
                <w:rStyle w:val="Hyperlink"/>
                <w:noProof/>
              </w:rPr>
              <w:t>(Basis)houding/vuistregels/grondprincipes:</w:t>
            </w:r>
            <w:r>
              <w:rPr>
                <w:noProof/>
                <w:webHidden/>
              </w:rPr>
              <w:tab/>
            </w:r>
            <w:r>
              <w:rPr>
                <w:noProof/>
                <w:webHidden/>
              </w:rPr>
              <w:fldChar w:fldCharType="begin"/>
            </w:r>
            <w:r>
              <w:rPr>
                <w:noProof/>
                <w:webHidden/>
              </w:rPr>
              <w:instrText xml:space="preserve"> PAGEREF _Toc499121807 \h </w:instrText>
            </w:r>
            <w:r>
              <w:rPr>
                <w:noProof/>
                <w:webHidden/>
              </w:rPr>
            </w:r>
            <w:r>
              <w:rPr>
                <w:noProof/>
                <w:webHidden/>
              </w:rPr>
              <w:fldChar w:fldCharType="separate"/>
            </w:r>
            <w:r>
              <w:rPr>
                <w:noProof/>
                <w:webHidden/>
              </w:rPr>
              <w:t>4</w:t>
            </w:r>
            <w:r>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08" w:history="1">
            <w:r w:rsidRPr="00B847FF">
              <w:rPr>
                <w:rStyle w:val="Hyperlink"/>
                <w:noProof/>
              </w:rPr>
              <w:t>- Ouders en leerkrachten/medewerkers/schoolleiding:</w:t>
            </w:r>
            <w:r>
              <w:rPr>
                <w:noProof/>
                <w:webHidden/>
              </w:rPr>
              <w:tab/>
            </w:r>
            <w:r>
              <w:rPr>
                <w:noProof/>
                <w:webHidden/>
              </w:rPr>
              <w:fldChar w:fldCharType="begin"/>
            </w:r>
            <w:r>
              <w:rPr>
                <w:noProof/>
                <w:webHidden/>
              </w:rPr>
              <w:instrText xml:space="preserve"> PAGEREF _Toc499121808 \h </w:instrText>
            </w:r>
            <w:r>
              <w:rPr>
                <w:noProof/>
                <w:webHidden/>
              </w:rPr>
            </w:r>
            <w:r>
              <w:rPr>
                <w:noProof/>
                <w:webHidden/>
              </w:rPr>
              <w:fldChar w:fldCharType="separate"/>
            </w:r>
            <w:r>
              <w:rPr>
                <w:noProof/>
                <w:webHidden/>
              </w:rPr>
              <w:t>4</w:t>
            </w:r>
            <w:r>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09" w:history="1">
            <w:r w:rsidRPr="00B847FF">
              <w:rPr>
                <w:rStyle w:val="Hyperlink"/>
                <w:noProof/>
              </w:rPr>
              <w:t>B. Leerkrachten en schoolleiding</w:t>
            </w:r>
            <w:r>
              <w:rPr>
                <w:noProof/>
                <w:webHidden/>
              </w:rPr>
              <w:tab/>
            </w:r>
            <w:r>
              <w:rPr>
                <w:noProof/>
                <w:webHidden/>
              </w:rPr>
              <w:fldChar w:fldCharType="begin"/>
            </w:r>
            <w:r>
              <w:rPr>
                <w:noProof/>
                <w:webHidden/>
              </w:rPr>
              <w:instrText xml:space="preserve"> PAGEREF _Toc499121809 \h </w:instrText>
            </w:r>
            <w:r>
              <w:rPr>
                <w:noProof/>
                <w:webHidden/>
              </w:rPr>
            </w:r>
            <w:r>
              <w:rPr>
                <w:noProof/>
                <w:webHidden/>
              </w:rPr>
              <w:fldChar w:fldCharType="separate"/>
            </w:r>
            <w:r>
              <w:rPr>
                <w:noProof/>
                <w:webHidden/>
              </w:rPr>
              <w:t>4</w:t>
            </w:r>
            <w:r>
              <w:rPr>
                <w:noProof/>
                <w:webHidden/>
              </w:rPr>
              <w:fldChar w:fldCharType="end"/>
            </w:r>
          </w:hyperlink>
        </w:p>
        <w:p w:rsidR="008E302B" w:rsidRDefault="008E302B">
          <w:pPr>
            <w:pStyle w:val="Inhopg2"/>
            <w:tabs>
              <w:tab w:val="right" w:leader="dot" w:pos="9616"/>
            </w:tabs>
            <w:rPr>
              <w:rFonts w:asciiTheme="minorHAnsi" w:eastAsiaTheme="minorEastAsia" w:hAnsiTheme="minorHAnsi" w:cstheme="minorBidi"/>
              <w:noProof/>
              <w:sz w:val="22"/>
              <w:szCs w:val="22"/>
            </w:rPr>
          </w:pPr>
          <w:hyperlink w:anchor="_Toc499121810" w:history="1">
            <w:r w:rsidRPr="00B847FF">
              <w:rPr>
                <w:rStyle w:val="Hyperlink"/>
                <w:noProof/>
              </w:rPr>
              <w:t>Communicatie in probleemsituaties:</w:t>
            </w:r>
            <w:r>
              <w:rPr>
                <w:noProof/>
                <w:webHidden/>
              </w:rPr>
              <w:tab/>
            </w:r>
            <w:r>
              <w:rPr>
                <w:noProof/>
                <w:webHidden/>
              </w:rPr>
              <w:fldChar w:fldCharType="begin"/>
            </w:r>
            <w:r>
              <w:rPr>
                <w:noProof/>
                <w:webHidden/>
              </w:rPr>
              <w:instrText xml:space="preserve"> PAGEREF _Toc499121810 \h </w:instrText>
            </w:r>
            <w:r>
              <w:rPr>
                <w:noProof/>
                <w:webHidden/>
              </w:rPr>
            </w:r>
            <w:r>
              <w:rPr>
                <w:noProof/>
                <w:webHidden/>
              </w:rPr>
              <w:fldChar w:fldCharType="separate"/>
            </w:r>
            <w:r>
              <w:rPr>
                <w:noProof/>
                <w:webHidden/>
              </w:rPr>
              <w:t>4</w:t>
            </w:r>
            <w:r>
              <w:rPr>
                <w:noProof/>
                <w:webHidden/>
              </w:rPr>
              <w:fldChar w:fldCharType="end"/>
            </w:r>
          </w:hyperlink>
        </w:p>
        <w:p w:rsidR="008E302B" w:rsidRDefault="008E302B">
          <w:pPr>
            <w:pStyle w:val="Inhopg1"/>
            <w:tabs>
              <w:tab w:val="right" w:leader="dot" w:pos="9616"/>
            </w:tabs>
            <w:rPr>
              <w:rFonts w:asciiTheme="minorHAnsi" w:eastAsiaTheme="minorEastAsia" w:hAnsiTheme="minorHAnsi" w:cstheme="minorBidi"/>
              <w:noProof/>
              <w:sz w:val="22"/>
              <w:szCs w:val="22"/>
            </w:rPr>
          </w:pPr>
          <w:hyperlink w:anchor="_Toc499121811" w:history="1">
            <w:r w:rsidRPr="00B847FF">
              <w:rPr>
                <w:rStyle w:val="Hyperlink"/>
                <w:noProof/>
              </w:rPr>
              <w:t>Communicatie(middelen):</w:t>
            </w:r>
            <w:r>
              <w:rPr>
                <w:noProof/>
                <w:webHidden/>
              </w:rPr>
              <w:tab/>
            </w:r>
            <w:r>
              <w:rPr>
                <w:noProof/>
                <w:webHidden/>
              </w:rPr>
              <w:fldChar w:fldCharType="begin"/>
            </w:r>
            <w:r>
              <w:rPr>
                <w:noProof/>
                <w:webHidden/>
              </w:rPr>
              <w:instrText xml:space="preserve"> PAGEREF _Toc499121811 \h </w:instrText>
            </w:r>
            <w:r>
              <w:rPr>
                <w:noProof/>
                <w:webHidden/>
              </w:rPr>
            </w:r>
            <w:r>
              <w:rPr>
                <w:noProof/>
                <w:webHidden/>
              </w:rPr>
              <w:fldChar w:fldCharType="separate"/>
            </w:r>
            <w:r>
              <w:rPr>
                <w:noProof/>
                <w:webHidden/>
              </w:rPr>
              <w:t>6</w:t>
            </w:r>
            <w:r>
              <w:rPr>
                <w:noProof/>
                <w:webHidden/>
              </w:rPr>
              <w:fldChar w:fldCharType="end"/>
            </w:r>
          </w:hyperlink>
        </w:p>
        <w:p w:rsidR="008E302B" w:rsidRDefault="008E302B">
          <w:pPr>
            <w:pStyle w:val="Inhopg2"/>
            <w:tabs>
              <w:tab w:val="left" w:pos="660"/>
              <w:tab w:val="right" w:leader="dot" w:pos="9616"/>
            </w:tabs>
            <w:rPr>
              <w:rFonts w:asciiTheme="minorHAnsi" w:eastAsiaTheme="minorEastAsia" w:hAnsiTheme="minorHAnsi" w:cstheme="minorBidi"/>
              <w:noProof/>
              <w:sz w:val="22"/>
              <w:szCs w:val="22"/>
            </w:rPr>
          </w:pPr>
          <w:hyperlink w:anchor="_Toc499121812" w:history="1">
            <w:r w:rsidRPr="00B847FF">
              <w:rPr>
                <w:rStyle w:val="Hyperlink"/>
                <w:rFonts w:ascii="Calibri" w:hAnsi="Calibri"/>
                <w:noProof/>
              </w:rPr>
              <w:t>-</w:t>
            </w:r>
            <w:r>
              <w:rPr>
                <w:rFonts w:asciiTheme="minorHAnsi" w:eastAsiaTheme="minorEastAsia" w:hAnsiTheme="minorHAnsi" w:cstheme="minorBidi"/>
                <w:noProof/>
                <w:sz w:val="22"/>
                <w:szCs w:val="22"/>
              </w:rPr>
              <w:tab/>
            </w:r>
            <w:r w:rsidRPr="00B847FF">
              <w:rPr>
                <w:rStyle w:val="Hyperlink"/>
                <w:noProof/>
              </w:rPr>
              <w:t>Mondelinge communicatie.</w:t>
            </w:r>
            <w:r>
              <w:rPr>
                <w:noProof/>
                <w:webHidden/>
              </w:rPr>
              <w:tab/>
            </w:r>
            <w:r>
              <w:rPr>
                <w:noProof/>
                <w:webHidden/>
              </w:rPr>
              <w:fldChar w:fldCharType="begin"/>
            </w:r>
            <w:r>
              <w:rPr>
                <w:noProof/>
                <w:webHidden/>
              </w:rPr>
              <w:instrText xml:space="preserve"> PAGEREF _Toc499121812 \h </w:instrText>
            </w:r>
            <w:r>
              <w:rPr>
                <w:noProof/>
                <w:webHidden/>
              </w:rPr>
            </w:r>
            <w:r>
              <w:rPr>
                <w:noProof/>
                <w:webHidden/>
              </w:rPr>
              <w:fldChar w:fldCharType="separate"/>
            </w:r>
            <w:r>
              <w:rPr>
                <w:noProof/>
                <w:webHidden/>
              </w:rPr>
              <w:t>6</w:t>
            </w:r>
            <w:r>
              <w:rPr>
                <w:noProof/>
                <w:webHidden/>
              </w:rPr>
              <w:fldChar w:fldCharType="end"/>
            </w:r>
          </w:hyperlink>
        </w:p>
        <w:p w:rsidR="008E302B" w:rsidRDefault="008E302B">
          <w:pPr>
            <w:pStyle w:val="Inhopg2"/>
            <w:tabs>
              <w:tab w:val="left" w:pos="660"/>
              <w:tab w:val="right" w:leader="dot" w:pos="9616"/>
            </w:tabs>
            <w:rPr>
              <w:rFonts w:asciiTheme="minorHAnsi" w:eastAsiaTheme="minorEastAsia" w:hAnsiTheme="minorHAnsi" w:cstheme="minorBidi"/>
              <w:noProof/>
              <w:sz w:val="22"/>
              <w:szCs w:val="22"/>
            </w:rPr>
          </w:pPr>
          <w:hyperlink w:anchor="_Toc499121813" w:history="1">
            <w:r w:rsidRPr="00B847FF">
              <w:rPr>
                <w:rStyle w:val="Hyperlink"/>
                <w:rFonts w:ascii="Calibri" w:hAnsi="Calibri"/>
                <w:noProof/>
              </w:rPr>
              <w:t>-</w:t>
            </w:r>
            <w:r>
              <w:rPr>
                <w:rFonts w:asciiTheme="minorHAnsi" w:eastAsiaTheme="minorEastAsia" w:hAnsiTheme="minorHAnsi" w:cstheme="minorBidi"/>
                <w:noProof/>
                <w:sz w:val="22"/>
                <w:szCs w:val="22"/>
              </w:rPr>
              <w:tab/>
            </w:r>
            <w:r w:rsidRPr="00B847FF">
              <w:rPr>
                <w:rStyle w:val="Hyperlink"/>
                <w:noProof/>
              </w:rPr>
              <w:t>Planning/inzet van mondelinge communicatie:</w:t>
            </w:r>
            <w:r>
              <w:rPr>
                <w:noProof/>
                <w:webHidden/>
              </w:rPr>
              <w:tab/>
            </w:r>
            <w:r>
              <w:rPr>
                <w:noProof/>
                <w:webHidden/>
              </w:rPr>
              <w:fldChar w:fldCharType="begin"/>
            </w:r>
            <w:r>
              <w:rPr>
                <w:noProof/>
                <w:webHidden/>
              </w:rPr>
              <w:instrText xml:space="preserve"> PAGEREF _Toc499121813 \h </w:instrText>
            </w:r>
            <w:r>
              <w:rPr>
                <w:noProof/>
                <w:webHidden/>
              </w:rPr>
            </w:r>
            <w:r>
              <w:rPr>
                <w:noProof/>
                <w:webHidden/>
              </w:rPr>
              <w:fldChar w:fldCharType="separate"/>
            </w:r>
            <w:r>
              <w:rPr>
                <w:noProof/>
                <w:webHidden/>
              </w:rPr>
              <w:t>7</w:t>
            </w:r>
            <w:r>
              <w:rPr>
                <w:noProof/>
                <w:webHidden/>
              </w:rPr>
              <w:fldChar w:fldCharType="end"/>
            </w:r>
          </w:hyperlink>
        </w:p>
        <w:p w:rsidR="008E302B" w:rsidRDefault="008E302B">
          <w:pPr>
            <w:pStyle w:val="Inhopg2"/>
            <w:tabs>
              <w:tab w:val="left" w:pos="660"/>
              <w:tab w:val="right" w:leader="dot" w:pos="9616"/>
            </w:tabs>
            <w:rPr>
              <w:rFonts w:asciiTheme="minorHAnsi" w:eastAsiaTheme="minorEastAsia" w:hAnsiTheme="minorHAnsi" w:cstheme="minorBidi"/>
              <w:noProof/>
              <w:sz w:val="22"/>
              <w:szCs w:val="22"/>
            </w:rPr>
          </w:pPr>
          <w:hyperlink w:anchor="_Toc499121814" w:history="1">
            <w:r w:rsidRPr="00B847FF">
              <w:rPr>
                <w:rStyle w:val="Hyperlink"/>
                <w:rFonts w:ascii="Calibri" w:hAnsi="Calibri"/>
                <w:noProof/>
              </w:rPr>
              <w:t>-</w:t>
            </w:r>
            <w:r>
              <w:rPr>
                <w:rFonts w:asciiTheme="minorHAnsi" w:eastAsiaTheme="minorEastAsia" w:hAnsiTheme="minorHAnsi" w:cstheme="minorBidi"/>
                <w:noProof/>
                <w:sz w:val="22"/>
                <w:szCs w:val="22"/>
              </w:rPr>
              <w:tab/>
            </w:r>
            <w:r w:rsidRPr="00B847FF">
              <w:rPr>
                <w:rStyle w:val="Hyperlink"/>
                <w:noProof/>
              </w:rPr>
              <w:t>Schriftelijke communicatie (en informatie):</w:t>
            </w:r>
            <w:r>
              <w:rPr>
                <w:noProof/>
                <w:webHidden/>
              </w:rPr>
              <w:tab/>
            </w:r>
            <w:r>
              <w:rPr>
                <w:noProof/>
                <w:webHidden/>
              </w:rPr>
              <w:fldChar w:fldCharType="begin"/>
            </w:r>
            <w:r>
              <w:rPr>
                <w:noProof/>
                <w:webHidden/>
              </w:rPr>
              <w:instrText xml:space="preserve"> PAGEREF _Toc499121814 \h </w:instrText>
            </w:r>
            <w:r>
              <w:rPr>
                <w:noProof/>
                <w:webHidden/>
              </w:rPr>
            </w:r>
            <w:r>
              <w:rPr>
                <w:noProof/>
                <w:webHidden/>
              </w:rPr>
              <w:fldChar w:fldCharType="separate"/>
            </w:r>
            <w:r>
              <w:rPr>
                <w:noProof/>
                <w:webHidden/>
              </w:rPr>
              <w:t>8</w:t>
            </w:r>
            <w:r>
              <w:rPr>
                <w:noProof/>
                <w:webHidden/>
              </w:rPr>
              <w:fldChar w:fldCharType="end"/>
            </w:r>
          </w:hyperlink>
        </w:p>
        <w:p w:rsidR="008E302B" w:rsidRDefault="008E302B">
          <w:pPr>
            <w:pStyle w:val="Inhopg2"/>
            <w:tabs>
              <w:tab w:val="left" w:pos="660"/>
              <w:tab w:val="right" w:leader="dot" w:pos="9616"/>
            </w:tabs>
            <w:rPr>
              <w:rFonts w:asciiTheme="minorHAnsi" w:eastAsiaTheme="minorEastAsia" w:hAnsiTheme="minorHAnsi" w:cstheme="minorBidi"/>
              <w:noProof/>
              <w:sz w:val="22"/>
              <w:szCs w:val="22"/>
            </w:rPr>
          </w:pPr>
          <w:hyperlink w:anchor="_Toc499121815" w:history="1">
            <w:r w:rsidRPr="00B847FF">
              <w:rPr>
                <w:rStyle w:val="Hyperlink"/>
                <w:rFonts w:ascii="Calibri" w:hAnsi="Calibri"/>
                <w:noProof/>
              </w:rPr>
              <w:t>-</w:t>
            </w:r>
            <w:r>
              <w:rPr>
                <w:rFonts w:asciiTheme="minorHAnsi" w:eastAsiaTheme="minorEastAsia" w:hAnsiTheme="minorHAnsi" w:cstheme="minorBidi"/>
                <w:noProof/>
                <w:sz w:val="22"/>
                <w:szCs w:val="22"/>
              </w:rPr>
              <w:tab/>
            </w:r>
            <w:r w:rsidRPr="00B847FF">
              <w:rPr>
                <w:rStyle w:val="Hyperlink"/>
                <w:noProof/>
              </w:rPr>
              <w:t>Planning/inzet van schriftelijke communicatiemiddelen:</w:t>
            </w:r>
            <w:r>
              <w:rPr>
                <w:noProof/>
                <w:webHidden/>
              </w:rPr>
              <w:tab/>
            </w:r>
            <w:r>
              <w:rPr>
                <w:noProof/>
                <w:webHidden/>
              </w:rPr>
              <w:fldChar w:fldCharType="begin"/>
            </w:r>
            <w:r>
              <w:rPr>
                <w:noProof/>
                <w:webHidden/>
              </w:rPr>
              <w:instrText xml:space="preserve"> PAGEREF _Toc499121815 \h </w:instrText>
            </w:r>
            <w:r>
              <w:rPr>
                <w:noProof/>
                <w:webHidden/>
              </w:rPr>
            </w:r>
            <w:r>
              <w:rPr>
                <w:noProof/>
                <w:webHidden/>
              </w:rPr>
              <w:fldChar w:fldCharType="separate"/>
            </w:r>
            <w:r>
              <w:rPr>
                <w:noProof/>
                <w:webHidden/>
              </w:rPr>
              <w:t>9</w:t>
            </w:r>
            <w:r>
              <w:rPr>
                <w:noProof/>
                <w:webHidden/>
              </w:rPr>
              <w:fldChar w:fldCharType="end"/>
            </w:r>
          </w:hyperlink>
        </w:p>
        <w:p w:rsidR="008E302B" w:rsidRDefault="008E302B">
          <w:pPr>
            <w:pStyle w:val="Inhopg1"/>
            <w:tabs>
              <w:tab w:val="right" w:leader="dot" w:pos="9616"/>
            </w:tabs>
            <w:rPr>
              <w:rFonts w:asciiTheme="minorHAnsi" w:eastAsiaTheme="minorEastAsia" w:hAnsiTheme="minorHAnsi" w:cstheme="minorBidi"/>
              <w:noProof/>
              <w:sz w:val="22"/>
              <w:szCs w:val="22"/>
            </w:rPr>
          </w:pPr>
          <w:hyperlink w:anchor="_Toc499121816" w:history="1">
            <w:r w:rsidRPr="00B847FF">
              <w:rPr>
                <w:rStyle w:val="Hyperlink"/>
                <w:noProof/>
              </w:rPr>
              <w:t>PR communicatie:</w:t>
            </w:r>
            <w:r>
              <w:rPr>
                <w:noProof/>
                <w:webHidden/>
              </w:rPr>
              <w:tab/>
            </w:r>
            <w:r>
              <w:rPr>
                <w:noProof/>
                <w:webHidden/>
              </w:rPr>
              <w:fldChar w:fldCharType="begin"/>
            </w:r>
            <w:r>
              <w:rPr>
                <w:noProof/>
                <w:webHidden/>
              </w:rPr>
              <w:instrText xml:space="preserve"> PAGEREF _Toc499121816 \h </w:instrText>
            </w:r>
            <w:r>
              <w:rPr>
                <w:noProof/>
                <w:webHidden/>
              </w:rPr>
            </w:r>
            <w:r>
              <w:rPr>
                <w:noProof/>
                <w:webHidden/>
              </w:rPr>
              <w:fldChar w:fldCharType="separate"/>
            </w:r>
            <w:r>
              <w:rPr>
                <w:noProof/>
                <w:webHidden/>
              </w:rPr>
              <w:t>10</w:t>
            </w:r>
            <w:r>
              <w:rPr>
                <w:noProof/>
                <w:webHidden/>
              </w:rPr>
              <w:fldChar w:fldCharType="end"/>
            </w:r>
          </w:hyperlink>
        </w:p>
        <w:p w:rsidR="008E302B" w:rsidRDefault="008E302B">
          <w:pPr>
            <w:pStyle w:val="Inhopg1"/>
            <w:tabs>
              <w:tab w:val="right" w:leader="dot" w:pos="9616"/>
            </w:tabs>
            <w:rPr>
              <w:rFonts w:asciiTheme="minorHAnsi" w:eastAsiaTheme="minorEastAsia" w:hAnsiTheme="minorHAnsi" w:cstheme="minorBidi"/>
              <w:noProof/>
              <w:sz w:val="22"/>
              <w:szCs w:val="22"/>
            </w:rPr>
          </w:pPr>
          <w:hyperlink w:anchor="_Toc499121817" w:history="1">
            <w:r w:rsidRPr="00B847FF">
              <w:rPr>
                <w:rStyle w:val="Hyperlink"/>
                <w:noProof/>
              </w:rPr>
              <w:t>Organisatie/verdere afspraken.</w:t>
            </w:r>
            <w:r>
              <w:rPr>
                <w:noProof/>
                <w:webHidden/>
              </w:rPr>
              <w:tab/>
            </w:r>
            <w:r>
              <w:rPr>
                <w:noProof/>
                <w:webHidden/>
              </w:rPr>
              <w:fldChar w:fldCharType="begin"/>
            </w:r>
            <w:r>
              <w:rPr>
                <w:noProof/>
                <w:webHidden/>
              </w:rPr>
              <w:instrText xml:space="preserve"> PAGEREF _Toc499121817 \h </w:instrText>
            </w:r>
            <w:r>
              <w:rPr>
                <w:noProof/>
                <w:webHidden/>
              </w:rPr>
            </w:r>
            <w:r>
              <w:rPr>
                <w:noProof/>
                <w:webHidden/>
              </w:rPr>
              <w:fldChar w:fldCharType="separate"/>
            </w:r>
            <w:r>
              <w:rPr>
                <w:noProof/>
                <w:webHidden/>
              </w:rPr>
              <w:t>10</w:t>
            </w:r>
            <w:r>
              <w:rPr>
                <w:noProof/>
                <w:webHidden/>
              </w:rPr>
              <w:fldChar w:fldCharType="end"/>
            </w:r>
          </w:hyperlink>
        </w:p>
        <w:p w:rsidR="008E302B" w:rsidRDefault="008E302B">
          <w:pPr>
            <w:pStyle w:val="Inhopg1"/>
            <w:tabs>
              <w:tab w:val="right" w:leader="dot" w:pos="9616"/>
            </w:tabs>
            <w:rPr>
              <w:rFonts w:asciiTheme="minorHAnsi" w:eastAsiaTheme="minorEastAsia" w:hAnsiTheme="minorHAnsi" w:cstheme="minorBidi"/>
              <w:noProof/>
              <w:sz w:val="22"/>
              <w:szCs w:val="22"/>
            </w:rPr>
          </w:pPr>
          <w:hyperlink w:anchor="_Toc499121818" w:history="1">
            <w:r w:rsidRPr="00B847FF">
              <w:rPr>
                <w:rStyle w:val="Hyperlink"/>
                <w:noProof/>
              </w:rPr>
              <w:t>Privacy:</w:t>
            </w:r>
            <w:r>
              <w:rPr>
                <w:noProof/>
                <w:webHidden/>
              </w:rPr>
              <w:tab/>
            </w:r>
            <w:r>
              <w:rPr>
                <w:noProof/>
                <w:webHidden/>
              </w:rPr>
              <w:fldChar w:fldCharType="begin"/>
            </w:r>
            <w:r>
              <w:rPr>
                <w:noProof/>
                <w:webHidden/>
              </w:rPr>
              <w:instrText xml:space="preserve"> PAGEREF _Toc499121818 \h </w:instrText>
            </w:r>
            <w:r>
              <w:rPr>
                <w:noProof/>
                <w:webHidden/>
              </w:rPr>
            </w:r>
            <w:r>
              <w:rPr>
                <w:noProof/>
                <w:webHidden/>
              </w:rPr>
              <w:fldChar w:fldCharType="separate"/>
            </w:r>
            <w:r>
              <w:rPr>
                <w:noProof/>
                <w:webHidden/>
              </w:rPr>
              <w:t>10</w:t>
            </w:r>
            <w:r>
              <w:rPr>
                <w:noProof/>
                <w:webHidden/>
              </w:rPr>
              <w:fldChar w:fldCharType="end"/>
            </w:r>
          </w:hyperlink>
        </w:p>
        <w:p w:rsidR="003668AC" w:rsidRDefault="003668AC">
          <w:r>
            <w:rPr>
              <w:b/>
              <w:bCs/>
            </w:rPr>
            <w:fldChar w:fldCharType="end"/>
          </w:r>
        </w:p>
      </w:sdtContent>
    </w:sdt>
    <w:p w:rsidR="0095092E" w:rsidRPr="004920C3" w:rsidRDefault="0095092E" w:rsidP="006F5128">
      <w:pPr>
        <w:ind w:left="567" w:right="283"/>
        <w:rPr>
          <w:rFonts w:ascii="Gill Sans MT" w:hAnsi="Gill Sans MT"/>
          <w:szCs w:val="24"/>
        </w:rPr>
      </w:pPr>
    </w:p>
    <w:p w:rsidR="009719AD" w:rsidRDefault="009719AD" w:rsidP="006F5128">
      <w:pPr>
        <w:ind w:left="567" w:right="283"/>
        <w:rPr>
          <w:rFonts w:asciiTheme="minorHAnsi" w:hAnsiTheme="minorHAnsi"/>
          <w:color w:val="000000"/>
          <w:sz w:val="22"/>
          <w:szCs w:val="22"/>
        </w:rPr>
      </w:pPr>
    </w:p>
    <w:p w:rsidR="009719AD" w:rsidRDefault="009719AD" w:rsidP="006F5128">
      <w:pPr>
        <w:ind w:left="567" w:right="283"/>
        <w:rPr>
          <w:rFonts w:asciiTheme="minorHAnsi" w:hAnsiTheme="minorHAnsi"/>
          <w:color w:val="000000"/>
          <w:sz w:val="22"/>
          <w:szCs w:val="22"/>
        </w:rPr>
      </w:pPr>
    </w:p>
    <w:p w:rsidR="003668AC" w:rsidRDefault="003668AC" w:rsidP="009719AD">
      <w:pPr>
        <w:pStyle w:val="Kop2"/>
      </w:pPr>
      <w:r>
        <w:br w:type="page"/>
      </w:r>
    </w:p>
    <w:p w:rsidR="009719AD" w:rsidRPr="009719AD" w:rsidRDefault="009719AD" w:rsidP="009719AD">
      <w:pPr>
        <w:pStyle w:val="Kop2"/>
      </w:pPr>
      <w:bookmarkStart w:id="1" w:name="_Toc499121804"/>
      <w:r w:rsidRPr="009719AD">
        <w:lastRenderedPageBreak/>
        <w:t>Inleiding:</w:t>
      </w:r>
      <w:bookmarkEnd w:id="1"/>
    </w:p>
    <w:p w:rsidR="009719AD" w:rsidRPr="009719AD" w:rsidRDefault="009719AD" w:rsidP="009719AD"/>
    <w:p w:rsidR="006F5128" w:rsidRDefault="009719AD" w:rsidP="009719AD">
      <w:pPr>
        <w:pStyle w:val="Lijstalinea"/>
        <w:ind w:left="927" w:right="283"/>
        <w:rPr>
          <w:rFonts w:asciiTheme="minorHAnsi" w:hAnsiTheme="minorHAnsi"/>
          <w:color w:val="000000"/>
          <w:sz w:val="22"/>
          <w:szCs w:val="22"/>
        </w:rPr>
      </w:pPr>
      <w:r w:rsidRPr="009719AD">
        <w:rPr>
          <w:rFonts w:asciiTheme="minorHAnsi" w:hAnsiTheme="minorHAnsi"/>
          <w:color w:val="000000"/>
          <w:sz w:val="22"/>
          <w:szCs w:val="22"/>
        </w:rPr>
        <w:t>Communiceren is eigenlijk niets anders dan iemand anders iets late</w:t>
      </w:r>
      <w:r w:rsidR="00A84E5B">
        <w:rPr>
          <w:rFonts w:asciiTheme="minorHAnsi" w:hAnsiTheme="minorHAnsi"/>
          <w:color w:val="000000"/>
          <w:sz w:val="22"/>
          <w:szCs w:val="22"/>
        </w:rPr>
        <w:t xml:space="preserve">n weten en/of van iemand anders </w:t>
      </w:r>
      <w:r w:rsidRPr="009719AD">
        <w:rPr>
          <w:rFonts w:asciiTheme="minorHAnsi" w:hAnsiTheme="minorHAnsi"/>
          <w:color w:val="000000"/>
          <w:sz w:val="22"/>
          <w:szCs w:val="22"/>
        </w:rPr>
        <w:t>iets willen weten (Jan Jutten). Goede communicatie tussen a</w:t>
      </w:r>
      <w:r w:rsidR="00A84E5B">
        <w:rPr>
          <w:rFonts w:asciiTheme="minorHAnsi" w:hAnsiTheme="minorHAnsi"/>
          <w:color w:val="000000"/>
          <w:sz w:val="22"/>
          <w:szCs w:val="22"/>
        </w:rPr>
        <w:t xml:space="preserve">lle betrokkenen in de school is </w:t>
      </w:r>
      <w:r w:rsidRPr="009719AD">
        <w:rPr>
          <w:rFonts w:asciiTheme="minorHAnsi" w:hAnsiTheme="minorHAnsi"/>
          <w:color w:val="000000"/>
          <w:sz w:val="22"/>
          <w:szCs w:val="22"/>
        </w:rPr>
        <w:t>onontbeerlijk. Als het gaat om opvoeding en onderwijs hebben ou</w:t>
      </w:r>
      <w:r w:rsidR="00A84E5B">
        <w:rPr>
          <w:rFonts w:asciiTheme="minorHAnsi" w:hAnsiTheme="minorHAnsi"/>
          <w:color w:val="000000"/>
          <w:sz w:val="22"/>
          <w:szCs w:val="22"/>
        </w:rPr>
        <w:t xml:space="preserve">ders (als belangrijkste partner van de </w:t>
      </w:r>
      <w:r w:rsidRPr="009719AD">
        <w:rPr>
          <w:rFonts w:asciiTheme="minorHAnsi" w:hAnsiTheme="minorHAnsi"/>
          <w:color w:val="000000"/>
          <w:sz w:val="22"/>
          <w:szCs w:val="22"/>
        </w:rPr>
        <w:t>school) en school een gemeenschappelijk belang</w:t>
      </w:r>
      <w:r w:rsidR="00A84E5B">
        <w:rPr>
          <w:rFonts w:asciiTheme="minorHAnsi" w:hAnsiTheme="minorHAnsi"/>
          <w:color w:val="000000"/>
          <w:sz w:val="22"/>
          <w:szCs w:val="22"/>
        </w:rPr>
        <w:t xml:space="preserve">: het kind voorbereiden op zijn </w:t>
      </w:r>
      <w:r w:rsidRPr="009719AD">
        <w:rPr>
          <w:rFonts w:asciiTheme="minorHAnsi" w:hAnsiTheme="minorHAnsi"/>
          <w:color w:val="000000"/>
          <w:sz w:val="22"/>
          <w:szCs w:val="22"/>
        </w:rPr>
        <w:t>deelname aan d</w:t>
      </w:r>
      <w:r w:rsidR="00A84E5B">
        <w:rPr>
          <w:rFonts w:asciiTheme="minorHAnsi" w:hAnsiTheme="minorHAnsi"/>
          <w:color w:val="000000"/>
          <w:sz w:val="22"/>
          <w:szCs w:val="22"/>
        </w:rPr>
        <w:t xml:space="preserve">e samenleving. De noodzaak om als school goed te </w:t>
      </w:r>
      <w:r w:rsidRPr="009719AD">
        <w:rPr>
          <w:rFonts w:asciiTheme="minorHAnsi" w:hAnsiTheme="minorHAnsi"/>
          <w:color w:val="000000"/>
          <w:sz w:val="22"/>
          <w:szCs w:val="22"/>
        </w:rPr>
        <w:t xml:space="preserve">communiceren is de </w:t>
      </w:r>
      <w:r w:rsidR="00A84E5B">
        <w:rPr>
          <w:rFonts w:asciiTheme="minorHAnsi" w:hAnsiTheme="minorHAnsi"/>
          <w:color w:val="000000"/>
          <w:sz w:val="22"/>
          <w:szCs w:val="22"/>
        </w:rPr>
        <w:t xml:space="preserve">laatste jaren enorm toegenomen. </w:t>
      </w:r>
    </w:p>
    <w:p w:rsidR="009719AD" w:rsidRDefault="009719AD" w:rsidP="009719AD">
      <w:pPr>
        <w:pStyle w:val="Lijstalinea"/>
        <w:ind w:left="927" w:right="283"/>
        <w:rPr>
          <w:rFonts w:asciiTheme="minorHAnsi" w:hAnsiTheme="minorHAnsi"/>
          <w:color w:val="000000"/>
          <w:sz w:val="22"/>
          <w:szCs w:val="22"/>
        </w:rPr>
      </w:pPr>
    </w:p>
    <w:p w:rsidR="009719AD" w:rsidRDefault="009719AD" w:rsidP="009719AD">
      <w:pPr>
        <w:pStyle w:val="Kop2"/>
      </w:pPr>
      <w:bookmarkStart w:id="2" w:name="_Toc499121805"/>
      <w:r>
        <w:t>Doelgroepen:</w:t>
      </w:r>
      <w:bookmarkEnd w:id="2"/>
    </w:p>
    <w:p w:rsidR="009719AD" w:rsidRDefault="009719AD" w:rsidP="009719AD"/>
    <w:p w:rsidR="00066D77" w:rsidRDefault="009719AD" w:rsidP="00066D77">
      <w:pPr>
        <w:ind w:left="720"/>
        <w:rPr>
          <w:rFonts w:asciiTheme="minorHAnsi" w:hAnsiTheme="minorHAnsi"/>
          <w:sz w:val="22"/>
          <w:szCs w:val="22"/>
        </w:rPr>
      </w:pPr>
      <w:r w:rsidRPr="00066D77">
        <w:rPr>
          <w:rFonts w:asciiTheme="minorHAnsi" w:hAnsiTheme="minorHAnsi"/>
          <w:sz w:val="22"/>
          <w:szCs w:val="22"/>
        </w:rPr>
        <w:t>De onderscheiden doelgroepen zijn:</w:t>
      </w:r>
    </w:p>
    <w:p w:rsidR="00066D77" w:rsidRDefault="009719AD"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Leerkrachten (en medewerkers)</w:t>
      </w:r>
    </w:p>
    <w:p w:rsidR="00066D77" w:rsidRDefault="00066D77"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Schoolleiding</w:t>
      </w:r>
    </w:p>
    <w:p w:rsidR="00066D77" w:rsidRDefault="009719AD"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Leidsters (en leiding</w:t>
      </w:r>
      <w:r w:rsidR="00066D77" w:rsidRPr="00066D77">
        <w:rPr>
          <w:rFonts w:asciiTheme="minorHAnsi" w:hAnsiTheme="minorHAnsi"/>
          <w:sz w:val="22"/>
          <w:szCs w:val="22"/>
        </w:rPr>
        <w:t>(bestuur/raad)peuterspeelzaal</w:t>
      </w:r>
    </w:p>
    <w:p w:rsidR="00066D77" w:rsidRDefault="00066D77"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Geledingen;</w:t>
      </w:r>
      <w:r w:rsidRPr="00066D77">
        <w:rPr>
          <w:rFonts w:asciiTheme="minorHAnsi" w:hAnsiTheme="minorHAnsi"/>
          <w:sz w:val="22"/>
          <w:szCs w:val="22"/>
        </w:rPr>
        <w:br/>
      </w:r>
      <w:r w:rsidRPr="00066D77">
        <w:rPr>
          <w:rFonts w:asciiTheme="minorHAnsi" w:hAnsiTheme="minorHAnsi"/>
          <w:sz w:val="22"/>
          <w:szCs w:val="22"/>
        </w:rPr>
        <w:tab/>
        <w:t>Medezeggenschapsraad</w:t>
      </w:r>
      <w:r w:rsidRPr="00066D77">
        <w:rPr>
          <w:rFonts w:asciiTheme="minorHAnsi" w:hAnsiTheme="minorHAnsi"/>
          <w:sz w:val="22"/>
          <w:szCs w:val="22"/>
        </w:rPr>
        <w:br/>
        <w:t xml:space="preserve"> </w:t>
      </w:r>
      <w:r w:rsidRPr="00066D77">
        <w:rPr>
          <w:rFonts w:asciiTheme="minorHAnsi" w:hAnsiTheme="minorHAnsi"/>
          <w:sz w:val="22"/>
          <w:szCs w:val="22"/>
        </w:rPr>
        <w:tab/>
        <w:t>Schooladviescommissie</w:t>
      </w:r>
      <w:r w:rsidRPr="00066D77">
        <w:rPr>
          <w:rFonts w:asciiTheme="minorHAnsi" w:hAnsiTheme="minorHAnsi"/>
          <w:sz w:val="22"/>
          <w:szCs w:val="22"/>
        </w:rPr>
        <w:br/>
      </w:r>
      <w:r w:rsidRPr="00066D77">
        <w:rPr>
          <w:rFonts w:asciiTheme="minorHAnsi" w:hAnsiTheme="minorHAnsi"/>
          <w:sz w:val="22"/>
          <w:szCs w:val="22"/>
        </w:rPr>
        <w:tab/>
      </w:r>
      <w:r>
        <w:rPr>
          <w:rFonts w:asciiTheme="minorHAnsi" w:hAnsiTheme="minorHAnsi"/>
          <w:sz w:val="22"/>
          <w:szCs w:val="22"/>
        </w:rPr>
        <w:t>Oudervereniging</w:t>
      </w:r>
    </w:p>
    <w:p w:rsidR="00066D77" w:rsidRDefault="00066D77"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School organisa</w:t>
      </w:r>
      <w:r>
        <w:rPr>
          <w:rFonts w:asciiTheme="minorHAnsi" w:hAnsiTheme="minorHAnsi"/>
          <w:sz w:val="22"/>
          <w:szCs w:val="22"/>
        </w:rPr>
        <w:t>torische werkgroepen</w:t>
      </w:r>
    </w:p>
    <w:p w:rsidR="00066D77" w:rsidRDefault="00066D77" w:rsidP="00066D77">
      <w:pPr>
        <w:pStyle w:val="Lijstalinea"/>
        <w:numPr>
          <w:ilvl w:val="0"/>
          <w:numId w:val="3"/>
        </w:numPr>
        <w:rPr>
          <w:rFonts w:asciiTheme="minorHAnsi" w:hAnsiTheme="minorHAnsi"/>
          <w:sz w:val="22"/>
          <w:szCs w:val="22"/>
        </w:rPr>
      </w:pPr>
      <w:r>
        <w:rPr>
          <w:rFonts w:asciiTheme="minorHAnsi" w:hAnsiTheme="minorHAnsi"/>
          <w:sz w:val="22"/>
          <w:szCs w:val="22"/>
        </w:rPr>
        <w:t>Ouders</w:t>
      </w:r>
    </w:p>
    <w:p w:rsidR="00066D77" w:rsidRDefault="009719AD"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Partners in de ontwi</w:t>
      </w:r>
      <w:r w:rsidR="00066D77">
        <w:rPr>
          <w:rFonts w:asciiTheme="minorHAnsi" w:hAnsiTheme="minorHAnsi"/>
          <w:sz w:val="22"/>
          <w:szCs w:val="22"/>
        </w:rPr>
        <w:t>kkeling van de ‘brede school’</w:t>
      </w:r>
    </w:p>
    <w:p w:rsidR="00066D77" w:rsidRDefault="009719AD" w:rsidP="00066D77">
      <w:pPr>
        <w:pStyle w:val="Lijstalinea"/>
        <w:numPr>
          <w:ilvl w:val="0"/>
          <w:numId w:val="3"/>
        </w:numPr>
        <w:rPr>
          <w:rFonts w:asciiTheme="minorHAnsi" w:hAnsiTheme="minorHAnsi"/>
          <w:sz w:val="22"/>
          <w:szCs w:val="22"/>
        </w:rPr>
      </w:pPr>
      <w:r w:rsidRPr="00066D77">
        <w:rPr>
          <w:rFonts w:asciiTheme="minorHAnsi" w:hAnsiTheme="minorHAnsi"/>
          <w:sz w:val="22"/>
          <w:szCs w:val="22"/>
        </w:rPr>
        <w:t>Omgeving</w:t>
      </w:r>
      <w:r w:rsidRPr="00066D77">
        <w:rPr>
          <w:rFonts w:asciiTheme="minorHAnsi" w:hAnsiTheme="minorHAnsi"/>
          <w:sz w:val="22"/>
          <w:szCs w:val="22"/>
        </w:rPr>
        <w:br/>
      </w:r>
    </w:p>
    <w:p w:rsidR="00892A97" w:rsidRDefault="009719AD" w:rsidP="00066D77">
      <w:pPr>
        <w:ind w:left="720"/>
        <w:rPr>
          <w:rFonts w:asciiTheme="minorHAnsi" w:hAnsiTheme="minorHAnsi"/>
          <w:i/>
          <w:color w:val="FF0000"/>
          <w:sz w:val="22"/>
          <w:szCs w:val="22"/>
        </w:rPr>
      </w:pPr>
      <w:r w:rsidRPr="00066D77">
        <w:rPr>
          <w:rFonts w:asciiTheme="minorHAnsi" w:hAnsiTheme="minorHAnsi"/>
          <w:sz w:val="22"/>
          <w:szCs w:val="22"/>
        </w:rPr>
        <w:t>De boodschap aan de onderscheiden doelgroepen kan voor de ene groep anders zijn dan voor de</w:t>
      </w:r>
      <w:r w:rsidRPr="00066D77">
        <w:rPr>
          <w:rFonts w:asciiTheme="minorHAnsi" w:hAnsiTheme="minorHAnsi"/>
          <w:sz w:val="22"/>
          <w:szCs w:val="22"/>
        </w:rPr>
        <w:br/>
        <w:t>andere groep. Ook het tijdstip waarop de informatie wordt verspreid. Een</w:t>
      </w:r>
      <w:r w:rsidR="00066D77">
        <w:rPr>
          <w:rFonts w:asciiTheme="minorHAnsi" w:hAnsiTheme="minorHAnsi"/>
          <w:sz w:val="22"/>
          <w:szCs w:val="22"/>
        </w:rPr>
        <w:t xml:space="preserve"> en ander is o.a. afhankelijk </w:t>
      </w:r>
      <w:r w:rsidRPr="00066D77">
        <w:rPr>
          <w:rFonts w:asciiTheme="minorHAnsi" w:hAnsiTheme="minorHAnsi"/>
          <w:sz w:val="22"/>
          <w:szCs w:val="22"/>
        </w:rPr>
        <w:t>van hetgeen je met een bepaalde boodschap wil bereiken: b.</w:t>
      </w:r>
      <w:r w:rsidR="00066D77">
        <w:rPr>
          <w:rFonts w:asciiTheme="minorHAnsi" w:hAnsiTheme="minorHAnsi"/>
          <w:sz w:val="22"/>
          <w:szCs w:val="22"/>
        </w:rPr>
        <w:t xml:space="preserve">v. informeren, enthousiasmeren, </w:t>
      </w:r>
      <w:r w:rsidRPr="00066D77">
        <w:rPr>
          <w:rFonts w:asciiTheme="minorHAnsi" w:hAnsiTheme="minorHAnsi"/>
          <w:sz w:val="22"/>
          <w:szCs w:val="22"/>
        </w:rPr>
        <w:t xml:space="preserve">overtuigen, besluitvorming of advies. </w:t>
      </w:r>
    </w:p>
    <w:p w:rsidR="00892A97" w:rsidRDefault="00892A97" w:rsidP="00066D77">
      <w:pPr>
        <w:ind w:left="720"/>
        <w:rPr>
          <w:rFonts w:asciiTheme="minorHAnsi" w:hAnsiTheme="minorHAnsi"/>
          <w:sz w:val="22"/>
          <w:szCs w:val="22"/>
        </w:rPr>
      </w:pPr>
    </w:p>
    <w:p w:rsidR="00892A97" w:rsidRDefault="00892A97" w:rsidP="00892A97">
      <w:pPr>
        <w:pStyle w:val="Kop2"/>
      </w:pPr>
      <w:bookmarkStart w:id="3" w:name="_Toc499121806"/>
      <w:r>
        <w:t>Doel(stellingen):</w:t>
      </w:r>
      <w:bookmarkEnd w:id="3"/>
    </w:p>
    <w:p w:rsidR="00892A97" w:rsidRDefault="00892A97" w:rsidP="00066D77">
      <w:pPr>
        <w:ind w:left="720"/>
        <w:rPr>
          <w:rFonts w:asciiTheme="minorHAnsi" w:hAnsiTheme="minorHAnsi"/>
          <w:sz w:val="22"/>
          <w:szCs w:val="22"/>
        </w:rPr>
      </w:pPr>
    </w:p>
    <w:p w:rsidR="00A84E5B" w:rsidRDefault="00892A97" w:rsidP="003668AC">
      <w:pPr>
        <w:rPr>
          <w:rFonts w:asciiTheme="minorHAnsi" w:hAnsiTheme="minorHAnsi"/>
          <w:sz w:val="22"/>
          <w:szCs w:val="22"/>
        </w:rPr>
      </w:pPr>
      <w:r w:rsidRPr="00892A97">
        <w:rPr>
          <w:rFonts w:asciiTheme="minorHAnsi" w:hAnsiTheme="minorHAnsi"/>
          <w:sz w:val="22"/>
          <w:szCs w:val="22"/>
        </w:rPr>
        <w:t>Bij elke vorm van communicatie kun je jezelf vooraf enkele vragen stellen:</w:t>
      </w:r>
      <w:r w:rsidRPr="00892A97">
        <w:rPr>
          <w:rFonts w:asciiTheme="minorHAnsi" w:hAnsiTheme="minorHAnsi"/>
          <w:sz w:val="22"/>
          <w:szCs w:val="22"/>
        </w:rPr>
        <w:br/>
      </w:r>
    </w:p>
    <w:p w:rsidR="00892A97" w:rsidRPr="00892A97" w:rsidRDefault="00892A97" w:rsidP="003668AC">
      <w:pPr>
        <w:rPr>
          <w:rFonts w:asciiTheme="minorHAnsi" w:hAnsiTheme="minorHAnsi"/>
          <w:sz w:val="22"/>
          <w:szCs w:val="22"/>
        </w:rPr>
      </w:pPr>
      <w:r w:rsidRPr="00892A97">
        <w:rPr>
          <w:rFonts w:asciiTheme="minorHAnsi" w:hAnsiTheme="minorHAnsi"/>
          <w:sz w:val="22"/>
          <w:szCs w:val="22"/>
        </w:rPr>
        <w:t>In theoretische zin:</w:t>
      </w:r>
    </w:p>
    <w:p w:rsidR="00892A97" w:rsidRDefault="00892A97" w:rsidP="00892A97">
      <w:pPr>
        <w:pStyle w:val="Lijstalinea"/>
        <w:numPr>
          <w:ilvl w:val="0"/>
          <w:numId w:val="5"/>
        </w:numPr>
        <w:rPr>
          <w:rFonts w:asciiTheme="minorHAnsi" w:hAnsiTheme="minorHAnsi"/>
          <w:sz w:val="22"/>
          <w:szCs w:val="22"/>
        </w:rPr>
      </w:pPr>
      <w:r w:rsidRPr="00892A97">
        <w:rPr>
          <w:rFonts w:asciiTheme="minorHAnsi" w:hAnsiTheme="minorHAnsi"/>
          <w:sz w:val="22"/>
          <w:szCs w:val="22"/>
        </w:rPr>
        <w:t>Een antwoord te geven op de “wat – v</w:t>
      </w:r>
      <w:r>
        <w:rPr>
          <w:rFonts w:asciiTheme="minorHAnsi" w:hAnsiTheme="minorHAnsi"/>
          <w:sz w:val="22"/>
          <w:szCs w:val="22"/>
        </w:rPr>
        <w:t>raag “ “Wat is communicatie?”</w:t>
      </w:r>
    </w:p>
    <w:p w:rsidR="00892A97" w:rsidRPr="00892A97" w:rsidRDefault="00892A97" w:rsidP="00892A97">
      <w:pPr>
        <w:pStyle w:val="Lijstalinea"/>
        <w:numPr>
          <w:ilvl w:val="0"/>
          <w:numId w:val="5"/>
        </w:numPr>
        <w:rPr>
          <w:rFonts w:asciiTheme="minorHAnsi" w:hAnsiTheme="minorHAnsi"/>
          <w:sz w:val="22"/>
          <w:szCs w:val="22"/>
        </w:rPr>
      </w:pPr>
      <w:r w:rsidRPr="00892A97">
        <w:rPr>
          <w:rFonts w:asciiTheme="minorHAnsi" w:hAnsiTheme="minorHAnsi"/>
          <w:sz w:val="22"/>
          <w:szCs w:val="22"/>
        </w:rPr>
        <w:t xml:space="preserve">Wat is het belang en de functie </w:t>
      </w:r>
      <w:r>
        <w:rPr>
          <w:rFonts w:asciiTheme="minorHAnsi" w:hAnsiTheme="minorHAnsi"/>
          <w:sz w:val="22"/>
          <w:szCs w:val="22"/>
        </w:rPr>
        <w:t>van “effectieve “ communicatie</w:t>
      </w:r>
    </w:p>
    <w:p w:rsidR="00A84E5B" w:rsidRDefault="00A84E5B" w:rsidP="00892A97">
      <w:pPr>
        <w:ind w:firstLine="720"/>
        <w:rPr>
          <w:rFonts w:asciiTheme="minorHAnsi" w:hAnsiTheme="minorHAnsi"/>
          <w:sz w:val="22"/>
          <w:szCs w:val="22"/>
        </w:rPr>
      </w:pPr>
    </w:p>
    <w:p w:rsidR="00892A97" w:rsidRDefault="00892A97" w:rsidP="003668AC">
      <w:pPr>
        <w:rPr>
          <w:rFonts w:asciiTheme="minorHAnsi" w:hAnsiTheme="minorHAnsi"/>
          <w:sz w:val="22"/>
          <w:szCs w:val="22"/>
        </w:rPr>
      </w:pPr>
      <w:r w:rsidRPr="00892A97">
        <w:rPr>
          <w:rFonts w:asciiTheme="minorHAnsi" w:hAnsiTheme="minorHAnsi"/>
          <w:sz w:val="22"/>
          <w:szCs w:val="22"/>
        </w:rPr>
        <w:t>In praktische zin:</w:t>
      </w:r>
    </w:p>
    <w:p w:rsidR="00892A97" w:rsidRDefault="00892A97" w:rsidP="00892A97">
      <w:pPr>
        <w:pStyle w:val="Lijstalinea"/>
        <w:numPr>
          <w:ilvl w:val="0"/>
          <w:numId w:val="6"/>
        </w:numPr>
        <w:rPr>
          <w:rFonts w:asciiTheme="minorHAnsi" w:hAnsiTheme="minorHAnsi"/>
          <w:sz w:val="22"/>
          <w:szCs w:val="22"/>
        </w:rPr>
      </w:pPr>
      <w:r w:rsidRPr="00892A97">
        <w:rPr>
          <w:rFonts w:asciiTheme="minorHAnsi" w:hAnsiTheme="minorHAnsi"/>
          <w:sz w:val="22"/>
          <w:szCs w:val="22"/>
        </w:rPr>
        <w:t>Verbetering/ optimalisering van:</w:t>
      </w:r>
      <w:r w:rsidRPr="00892A97">
        <w:rPr>
          <w:rFonts w:asciiTheme="minorHAnsi" w:hAnsiTheme="minorHAnsi"/>
          <w:sz w:val="22"/>
          <w:szCs w:val="22"/>
        </w:rPr>
        <w:br/>
        <w:t>- de communicatie tussen leerkrachten en medewerkers.</w:t>
      </w:r>
      <w:r w:rsidRPr="00892A97">
        <w:rPr>
          <w:rFonts w:asciiTheme="minorHAnsi" w:hAnsiTheme="minorHAnsi"/>
          <w:sz w:val="22"/>
          <w:szCs w:val="22"/>
        </w:rPr>
        <w:br/>
        <w:t>- de communicatie tussen leerkrachten en schoolleiding.</w:t>
      </w:r>
      <w:r w:rsidRPr="00892A97">
        <w:rPr>
          <w:rFonts w:asciiTheme="minorHAnsi" w:hAnsiTheme="minorHAnsi"/>
          <w:sz w:val="22"/>
          <w:szCs w:val="22"/>
        </w:rPr>
        <w:br/>
        <w:t>- de communicatie tussen school en peuterspeelzaal.</w:t>
      </w:r>
      <w:r w:rsidRPr="00892A97">
        <w:rPr>
          <w:rFonts w:asciiTheme="minorHAnsi" w:hAnsiTheme="minorHAnsi"/>
          <w:sz w:val="22"/>
          <w:szCs w:val="22"/>
        </w:rPr>
        <w:br/>
        <w:t>- de communicatie tussen school, peuterspeelzaal en ouders.</w:t>
      </w:r>
      <w:r w:rsidRPr="00892A97">
        <w:rPr>
          <w:rFonts w:asciiTheme="minorHAnsi" w:hAnsiTheme="minorHAnsi"/>
          <w:sz w:val="22"/>
          <w:szCs w:val="22"/>
        </w:rPr>
        <w:br/>
        <w:t>- de communicatie tussen de brede school partners.</w:t>
      </w:r>
      <w:r w:rsidRPr="00892A97">
        <w:rPr>
          <w:rFonts w:asciiTheme="minorHAnsi" w:hAnsiTheme="minorHAnsi"/>
          <w:sz w:val="22"/>
          <w:szCs w:val="22"/>
        </w:rPr>
        <w:br/>
        <w:t xml:space="preserve">- de communicatie tussen de brede school partners </w:t>
      </w:r>
      <w:r>
        <w:rPr>
          <w:rFonts w:asciiTheme="minorHAnsi" w:hAnsiTheme="minorHAnsi"/>
          <w:sz w:val="22"/>
          <w:szCs w:val="22"/>
        </w:rPr>
        <w:t>en de omgeving (en externen).</w:t>
      </w:r>
    </w:p>
    <w:p w:rsidR="00C534EC" w:rsidRDefault="00892A97" w:rsidP="00892A97">
      <w:pPr>
        <w:pStyle w:val="Lijstalinea"/>
        <w:numPr>
          <w:ilvl w:val="0"/>
          <w:numId w:val="6"/>
        </w:numPr>
        <w:rPr>
          <w:rFonts w:asciiTheme="minorHAnsi" w:hAnsiTheme="minorHAnsi"/>
          <w:sz w:val="22"/>
          <w:szCs w:val="22"/>
        </w:rPr>
      </w:pPr>
      <w:r w:rsidRPr="00892A97">
        <w:rPr>
          <w:rFonts w:asciiTheme="minorHAnsi" w:hAnsiTheme="minorHAnsi"/>
          <w:sz w:val="22"/>
          <w:szCs w:val="22"/>
        </w:rPr>
        <w:t>Duidelijke afspraken hoe binnen de school wordt gecommun</w:t>
      </w:r>
      <w:r w:rsidR="00A84E5B">
        <w:rPr>
          <w:rFonts w:asciiTheme="minorHAnsi" w:hAnsiTheme="minorHAnsi"/>
          <w:sz w:val="22"/>
          <w:szCs w:val="22"/>
        </w:rPr>
        <w:t xml:space="preserve">iceerd, welke middelen hiervoor </w:t>
      </w:r>
      <w:r w:rsidRPr="00892A97">
        <w:rPr>
          <w:rFonts w:asciiTheme="minorHAnsi" w:hAnsiTheme="minorHAnsi"/>
          <w:sz w:val="22"/>
          <w:szCs w:val="22"/>
        </w:rPr>
        <w:t>worden gebruikt en welke afspraken in deze context zijn gemaakt.</w:t>
      </w:r>
      <w:r w:rsidRPr="00892A97">
        <w:rPr>
          <w:rFonts w:asciiTheme="minorHAnsi" w:hAnsiTheme="minorHAnsi"/>
          <w:sz w:val="22"/>
          <w:szCs w:val="22"/>
        </w:rPr>
        <w:br/>
      </w:r>
    </w:p>
    <w:p w:rsidR="00C534EC" w:rsidRPr="00A84E5B" w:rsidRDefault="00892A97" w:rsidP="00A84E5B">
      <w:pPr>
        <w:rPr>
          <w:rFonts w:asciiTheme="minorHAnsi" w:hAnsiTheme="minorHAnsi"/>
          <w:sz w:val="22"/>
          <w:szCs w:val="22"/>
        </w:rPr>
      </w:pPr>
      <w:r w:rsidRPr="00A84E5B">
        <w:rPr>
          <w:rFonts w:asciiTheme="minorHAnsi" w:hAnsiTheme="minorHAnsi"/>
          <w:sz w:val="22"/>
          <w:szCs w:val="22"/>
        </w:rPr>
        <w:t xml:space="preserve">Dit communicatieplan wordt besproken in alle geledingen van </w:t>
      </w:r>
      <w:r w:rsidR="00C534EC" w:rsidRPr="00A84E5B">
        <w:rPr>
          <w:rFonts w:asciiTheme="minorHAnsi" w:hAnsiTheme="minorHAnsi"/>
          <w:sz w:val="22"/>
          <w:szCs w:val="22"/>
        </w:rPr>
        <w:t>november 2017 tot en met december 2017</w:t>
      </w:r>
      <w:r w:rsidR="00A84E5B" w:rsidRPr="00A84E5B">
        <w:rPr>
          <w:rFonts w:asciiTheme="minorHAnsi" w:hAnsiTheme="minorHAnsi"/>
          <w:sz w:val="22"/>
          <w:szCs w:val="22"/>
        </w:rPr>
        <w:t xml:space="preserve">, waarna het, na </w:t>
      </w:r>
      <w:r w:rsidRPr="00A84E5B">
        <w:rPr>
          <w:rFonts w:asciiTheme="minorHAnsi" w:hAnsiTheme="minorHAnsi"/>
          <w:sz w:val="22"/>
          <w:szCs w:val="22"/>
        </w:rPr>
        <w:t xml:space="preserve">goedkeuring, in gebruik wordt genomen vanaf </w:t>
      </w:r>
      <w:r w:rsidR="00C534EC" w:rsidRPr="00A84E5B">
        <w:rPr>
          <w:rFonts w:asciiTheme="minorHAnsi" w:hAnsiTheme="minorHAnsi"/>
          <w:sz w:val="22"/>
          <w:szCs w:val="22"/>
        </w:rPr>
        <w:t xml:space="preserve">januari 2018. </w:t>
      </w:r>
      <w:r w:rsidRPr="00A84E5B">
        <w:rPr>
          <w:rFonts w:asciiTheme="minorHAnsi" w:hAnsiTheme="minorHAnsi"/>
          <w:sz w:val="22"/>
          <w:szCs w:val="22"/>
        </w:rPr>
        <w:t xml:space="preserve"> </w:t>
      </w:r>
    </w:p>
    <w:p w:rsidR="00C534EC" w:rsidRDefault="00C534EC" w:rsidP="00C534EC">
      <w:pPr>
        <w:pStyle w:val="Lijstalinea"/>
        <w:ind w:left="1440"/>
        <w:rPr>
          <w:rFonts w:asciiTheme="minorHAnsi" w:hAnsiTheme="minorHAnsi"/>
          <w:sz w:val="22"/>
          <w:szCs w:val="22"/>
        </w:rPr>
      </w:pPr>
    </w:p>
    <w:p w:rsidR="00892A97" w:rsidRPr="00A84E5B" w:rsidRDefault="00892A97" w:rsidP="00A84E5B">
      <w:pPr>
        <w:rPr>
          <w:rFonts w:asciiTheme="minorHAnsi" w:hAnsiTheme="minorHAnsi"/>
          <w:sz w:val="22"/>
          <w:szCs w:val="22"/>
        </w:rPr>
      </w:pPr>
      <w:r w:rsidRPr="00A84E5B">
        <w:rPr>
          <w:rFonts w:asciiTheme="minorHAnsi" w:hAnsiTheme="minorHAnsi"/>
          <w:sz w:val="22"/>
          <w:szCs w:val="22"/>
        </w:rPr>
        <w:t xml:space="preserve">Dit plan </w:t>
      </w:r>
      <w:r w:rsidR="00C534EC" w:rsidRPr="00A84E5B">
        <w:rPr>
          <w:rFonts w:asciiTheme="minorHAnsi" w:hAnsiTheme="minorHAnsi"/>
          <w:sz w:val="22"/>
          <w:szCs w:val="22"/>
        </w:rPr>
        <w:t>is een van de instrumenten o</w:t>
      </w:r>
      <w:r w:rsidRPr="00A84E5B">
        <w:rPr>
          <w:rFonts w:asciiTheme="minorHAnsi" w:hAnsiTheme="minorHAnsi"/>
          <w:sz w:val="22"/>
          <w:szCs w:val="22"/>
        </w:rPr>
        <w:t xml:space="preserve">m de samenwerking tussen </w:t>
      </w:r>
      <w:r w:rsidR="00C534EC" w:rsidRPr="00A84E5B">
        <w:rPr>
          <w:rFonts w:asciiTheme="minorHAnsi" w:hAnsiTheme="minorHAnsi"/>
          <w:sz w:val="22"/>
          <w:szCs w:val="22"/>
        </w:rPr>
        <w:t xml:space="preserve">school,  ouders </w:t>
      </w:r>
      <w:r w:rsidRPr="00A84E5B">
        <w:rPr>
          <w:rFonts w:asciiTheme="minorHAnsi" w:hAnsiTheme="minorHAnsi"/>
          <w:sz w:val="22"/>
          <w:szCs w:val="22"/>
        </w:rPr>
        <w:t>en partners te verstevigen/verbeteren/optimaliseren, etc.</w:t>
      </w:r>
      <w:r w:rsidR="00A84E5B">
        <w:rPr>
          <w:rFonts w:asciiTheme="minorHAnsi" w:hAnsiTheme="minorHAnsi"/>
          <w:sz w:val="22"/>
          <w:szCs w:val="22"/>
        </w:rPr>
        <w:t xml:space="preserve"> En daar</w:t>
      </w:r>
      <w:r w:rsidR="00C534EC" w:rsidRPr="00A84E5B">
        <w:rPr>
          <w:rFonts w:asciiTheme="minorHAnsi" w:hAnsiTheme="minorHAnsi"/>
          <w:sz w:val="22"/>
          <w:szCs w:val="22"/>
        </w:rPr>
        <w:t>door ook de merknaam Olympia te verbeteren.</w:t>
      </w:r>
    </w:p>
    <w:p w:rsidR="00C534EC" w:rsidRDefault="00C534EC" w:rsidP="00C534EC">
      <w:pPr>
        <w:pStyle w:val="Lijstalinea"/>
        <w:ind w:left="1440"/>
        <w:rPr>
          <w:rFonts w:asciiTheme="minorHAnsi" w:hAnsiTheme="minorHAnsi"/>
          <w:sz w:val="22"/>
          <w:szCs w:val="22"/>
        </w:rPr>
      </w:pPr>
    </w:p>
    <w:p w:rsidR="003668AC" w:rsidRDefault="003668AC" w:rsidP="00A84E5B">
      <w:pPr>
        <w:pStyle w:val="Kop1"/>
        <w:rPr>
          <w:rStyle w:val="Kop2Char"/>
          <w:sz w:val="32"/>
          <w:szCs w:val="32"/>
        </w:rPr>
      </w:pPr>
    </w:p>
    <w:p w:rsidR="00550351" w:rsidRPr="00A84E5B" w:rsidRDefault="00550351" w:rsidP="00A84E5B">
      <w:pPr>
        <w:pStyle w:val="Kop1"/>
        <w:rPr>
          <w:rStyle w:val="Kop2Char"/>
          <w:sz w:val="32"/>
          <w:szCs w:val="32"/>
        </w:rPr>
      </w:pPr>
      <w:bookmarkStart w:id="4" w:name="_Toc499121807"/>
      <w:r w:rsidRPr="00A84E5B">
        <w:rPr>
          <w:rStyle w:val="Kop2Char"/>
          <w:sz w:val="32"/>
          <w:szCs w:val="32"/>
        </w:rPr>
        <w:t>(Basis)houding/vuistregels/grondprincipes:</w:t>
      </w:r>
      <w:bookmarkEnd w:id="4"/>
    </w:p>
    <w:p w:rsidR="00A84E5B" w:rsidRPr="00A84E5B" w:rsidRDefault="00A84E5B" w:rsidP="00A84E5B">
      <w:pPr>
        <w:pStyle w:val="Kop2"/>
      </w:pPr>
      <w:r>
        <w:br/>
      </w:r>
      <w:bookmarkStart w:id="5" w:name="_Toc499121808"/>
      <w:r>
        <w:t xml:space="preserve">- </w:t>
      </w:r>
      <w:r w:rsidR="00550351" w:rsidRPr="00550351">
        <w:t>Ouders en leerkrachten/medewer</w:t>
      </w:r>
      <w:r>
        <w:t>kers/schoolleiding:</w:t>
      </w:r>
      <w:bookmarkEnd w:id="5"/>
      <w:r w:rsidR="00550351">
        <w:t xml:space="preserve"> </w:t>
      </w:r>
    </w:p>
    <w:p w:rsidR="00550351" w:rsidRDefault="00550351" w:rsidP="00A84E5B">
      <w:pPr>
        <w:rPr>
          <w:rFonts w:asciiTheme="minorHAnsi" w:hAnsiTheme="minorHAnsi"/>
          <w:sz w:val="22"/>
          <w:szCs w:val="22"/>
        </w:rPr>
      </w:pPr>
      <w:r>
        <w:rPr>
          <w:rFonts w:asciiTheme="minorHAnsi" w:hAnsiTheme="minorHAnsi"/>
          <w:sz w:val="22"/>
          <w:szCs w:val="22"/>
        </w:rPr>
        <w:t xml:space="preserve">Communicatie komt </w:t>
      </w:r>
      <w:r w:rsidRPr="00550351">
        <w:rPr>
          <w:rFonts w:asciiTheme="minorHAnsi" w:hAnsiTheme="minorHAnsi"/>
          <w:sz w:val="22"/>
          <w:szCs w:val="22"/>
        </w:rPr>
        <w:t>niet vanzelf, we moeten het nastreven. Het is een vaardigheid die g</w:t>
      </w:r>
      <w:r>
        <w:rPr>
          <w:rFonts w:asciiTheme="minorHAnsi" w:hAnsiTheme="minorHAnsi"/>
          <w:sz w:val="22"/>
          <w:szCs w:val="22"/>
        </w:rPr>
        <w:t xml:space="preserve">eleerd moet/kan worden. Op welk </w:t>
      </w:r>
      <w:r w:rsidRPr="00550351">
        <w:rPr>
          <w:rFonts w:asciiTheme="minorHAnsi" w:hAnsiTheme="minorHAnsi"/>
          <w:sz w:val="22"/>
          <w:szCs w:val="22"/>
        </w:rPr>
        <w:t xml:space="preserve">domein communicatie nu ook aan de orde is, altijd moet/kan een </w:t>
      </w:r>
      <w:r>
        <w:rPr>
          <w:rFonts w:asciiTheme="minorHAnsi" w:hAnsiTheme="minorHAnsi"/>
          <w:sz w:val="22"/>
          <w:szCs w:val="22"/>
        </w:rPr>
        <w:t xml:space="preserve">aantal (basis)principes in acht </w:t>
      </w:r>
      <w:r w:rsidRPr="00550351">
        <w:rPr>
          <w:rFonts w:asciiTheme="minorHAnsi" w:hAnsiTheme="minorHAnsi"/>
          <w:sz w:val="22"/>
          <w:szCs w:val="22"/>
        </w:rPr>
        <w:t>worden genomen, dit verhoogt de kans van slagen van een goed communicatieproces.</w:t>
      </w:r>
      <w:r w:rsidRPr="00550351">
        <w:rPr>
          <w:rFonts w:asciiTheme="minorHAnsi" w:hAnsiTheme="minorHAnsi"/>
          <w:sz w:val="22"/>
          <w:szCs w:val="22"/>
        </w:rPr>
        <w:br/>
      </w:r>
    </w:p>
    <w:p w:rsidR="00550351" w:rsidRPr="00550351" w:rsidRDefault="00550351" w:rsidP="00550351">
      <w:pPr>
        <w:pStyle w:val="Lijstalinea"/>
        <w:numPr>
          <w:ilvl w:val="0"/>
          <w:numId w:val="10"/>
        </w:numPr>
        <w:rPr>
          <w:rFonts w:asciiTheme="minorHAnsi" w:hAnsiTheme="minorHAnsi"/>
          <w:sz w:val="22"/>
          <w:szCs w:val="22"/>
        </w:rPr>
      </w:pPr>
      <w:r w:rsidRPr="00550351">
        <w:rPr>
          <w:rFonts w:asciiTheme="minorHAnsi" w:hAnsiTheme="minorHAnsi"/>
          <w:sz w:val="22"/>
          <w:szCs w:val="22"/>
        </w:rPr>
        <w:t>De LSD-regel luisteren, samenvatten en doorvragen.</w:t>
      </w:r>
    </w:p>
    <w:p w:rsidR="00550351" w:rsidRDefault="00550351" w:rsidP="00550351">
      <w:pPr>
        <w:pStyle w:val="Lijstalinea"/>
        <w:numPr>
          <w:ilvl w:val="1"/>
          <w:numId w:val="7"/>
        </w:numPr>
        <w:rPr>
          <w:rFonts w:asciiTheme="minorHAnsi" w:hAnsiTheme="minorHAnsi"/>
          <w:sz w:val="22"/>
          <w:szCs w:val="22"/>
        </w:rPr>
      </w:pPr>
      <w:r w:rsidRPr="00550351">
        <w:rPr>
          <w:rFonts w:asciiTheme="minorHAnsi" w:hAnsiTheme="minorHAnsi"/>
          <w:sz w:val="22"/>
          <w:szCs w:val="22"/>
        </w:rPr>
        <w:t>Echt (actief) naar elkaar luisteren (stop zelf met praten) en elkaar proberen écht te</w:t>
      </w:r>
      <w:r w:rsidRPr="00550351">
        <w:rPr>
          <w:rFonts w:asciiTheme="minorHAnsi" w:hAnsiTheme="minorHAnsi"/>
          <w:sz w:val="22"/>
          <w:szCs w:val="22"/>
        </w:rPr>
        <w:br/>
        <w:t>begrijpen. Sta open voor de ander en laat (non</w:t>
      </w:r>
      <w:r>
        <w:rPr>
          <w:rFonts w:asciiTheme="minorHAnsi" w:hAnsiTheme="minorHAnsi"/>
          <w:sz w:val="22"/>
          <w:szCs w:val="22"/>
        </w:rPr>
        <w:t xml:space="preserve">)verbaal merken dat je </w:t>
      </w:r>
      <w:r w:rsidRPr="00550351">
        <w:rPr>
          <w:rFonts w:asciiTheme="minorHAnsi" w:hAnsiTheme="minorHAnsi"/>
          <w:sz w:val="22"/>
          <w:szCs w:val="22"/>
        </w:rPr>
        <w:t>belan</w:t>
      </w:r>
      <w:r>
        <w:rPr>
          <w:rFonts w:asciiTheme="minorHAnsi" w:hAnsiTheme="minorHAnsi"/>
          <w:sz w:val="22"/>
          <w:szCs w:val="22"/>
        </w:rPr>
        <w:t>gstelling hebt voor de ander.</w:t>
      </w:r>
    </w:p>
    <w:p w:rsidR="00550351" w:rsidRDefault="00550351" w:rsidP="00550351">
      <w:pPr>
        <w:pStyle w:val="Lijstalinea"/>
        <w:numPr>
          <w:ilvl w:val="1"/>
          <w:numId w:val="7"/>
        </w:numPr>
        <w:rPr>
          <w:rFonts w:asciiTheme="minorHAnsi" w:hAnsiTheme="minorHAnsi"/>
          <w:sz w:val="22"/>
          <w:szCs w:val="22"/>
        </w:rPr>
      </w:pPr>
      <w:r w:rsidRPr="00550351">
        <w:rPr>
          <w:rFonts w:asciiTheme="minorHAnsi" w:hAnsiTheme="minorHAnsi"/>
          <w:sz w:val="22"/>
          <w:szCs w:val="22"/>
        </w:rPr>
        <w:t>Samenvatten. Beknopte weergave van hetgeen je de ander hoorde zeggen, liefst in</w:t>
      </w:r>
      <w:r w:rsidRPr="00550351">
        <w:rPr>
          <w:rFonts w:asciiTheme="minorHAnsi" w:hAnsiTheme="minorHAnsi"/>
          <w:sz w:val="22"/>
          <w:szCs w:val="22"/>
        </w:rPr>
        <w:br/>
        <w:t>eigen woorden. Het is een test om na te aan of je goed hebt geluisterd.</w:t>
      </w:r>
      <w:r w:rsidRPr="00550351">
        <w:rPr>
          <w:rFonts w:asciiTheme="minorHAnsi" w:hAnsiTheme="minorHAnsi"/>
          <w:sz w:val="22"/>
          <w:szCs w:val="22"/>
        </w:rPr>
        <w:br/>
      </w:r>
    </w:p>
    <w:p w:rsidR="00550351" w:rsidRDefault="00550351" w:rsidP="00550351">
      <w:pPr>
        <w:rPr>
          <w:rFonts w:asciiTheme="minorHAnsi" w:hAnsiTheme="minorHAnsi"/>
          <w:sz w:val="22"/>
          <w:szCs w:val="22"/>
        </w:rPr>
      </w:pP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Elkaar serieus nemen (en actieve invulling geven aan</w:t>
      </w:r>
      <w:r>
        <w:rPr>
          <w:rFonts w:asciiTheme="minorHAnsi" w:hAnsiTheme="minorHAnsi"/>
          <w:sz w:val="22"/>
          <w:szCs w:val="22"/>
        </w:rPr>
        <w:t xml:space="preserve"> noodzakelijke samenwerking).</w:t>
      </w: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Waarderen en respecteren v</w:t>
      </w:r>
      <w:r>
        <w:rPr>
          <w:rFonts w:asciiTheme="minorHAnsi" w:hAnsiTheme="minorHAnsi"/>
          <w:sz w:val="22"/>
          <w:szCs w:val="22"/>
        </w:rPr>
        <w:t>an verschillen en vaardigheden.</w:t>
      </w:r>
    </w:p>
    <w:p w:rsidR="00550351" w:rsidRDefault="00550351" w:rsidP="00550351">
      <w:pPr>
        <w:pStyle w:val="Lijstalinea"/>
        <w:numPr>
          <w:ilvl w:val="0"/>
          <w:numId w:val="8"/>
        </w:numPr>
        <w:rPr>
          <w:rFonts w:asciiTheme="minorHAnsi" w:hAnsiTheme="minorHAnsi"/>
          <w:sz w:val="22"/>
          <w:szCs w:val="22"/>
        </w:rPr>
      </w:pPr>
      <w:r>
        <w:rPr>
          <w:rFonts w:asciiTheme="minorHAnsi" w:hAnsiTheme="minorHAnsi"/>
          <w:sz w:val="22"/>
          <w:szCs w:val="22"/>
        </w:rPr>
        <w:t>Eerlijkheid.</w:t>
      </w:r>
    </w:p>
    <w:p w:rsidR="00550351" w:rsidRDefault="00550351" w:rsidP="00550351">
      <w:pPr>
        <w:pStyle w:val="Lijstalinea"/>
        <w:numPr>
          <w:ilvl w:val="0"/>
          <w:numId w:val="8"/>
        </w:numPr>
        <w:rPr>
          <w:rFonts w:asciiTheme="minorHAnsi" w:hAnsiTheme="minorHAnsi"/>
          <w:sz w:val="22"/>
          <w:szCs w:val="22"/>
        </w:rPr>
      </w:pPr>
      <w:r>
        <w:rPr>
          <w:rFonts w:asciiTheme="minorHAnsi" w:hAnsiTheme="minorHAnsi"/>
          <w:sz w:val="22"/>
          <w:szCs w:val="22"/>
        </w:rPr>
        <w:t>Vertrouwen</w:t>
      </w: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Wees vriendeli</w:t>
      </w:r>
      <w:r>
        <w:rPr>
          <w:rFonts w:asciiTheme="minorHAnsi" w:hAnsiTheme="minorHAnsi"/>
          <w:sz w:val="22"/>
          <w:szCs w:val="22"/>
        </w:rPr>
        <w:t>jk, ontvankelijk en respectvol.</w:t>
      </w:r>
    </w:p>
    <w:p w:rsidR="00550351" w:rsidRDefault="00550351" w:rsidP="00550351">
      <w:pPr>
        <w:pStyle w:val="Lijstalinea"/>
        <w:numPr>
          <w:ilvl w:val="0"/>
          <w:numId w:val="8"/>
        </w:numPr>
        <w:rPr>
          <w:rFonts w:asciiTheme="minorHAnsi" w:hAnsiTheme="minorHAnsi"/>
          <w:sz w:val="22"/>
          <w:szCs w:val="22"/>
        </w:rPr>
      </w:pPr>
      <w:r>
        <w:rPr>
          <w:rFonts w:asciiTheme="minorHAnsi" w:hAnsiTheme="minorHAnsi"/>
          <w:sz w:val="22"/>
          <w:szCs w:val="22"/>
        </w:rPr>
        <w:t>Probeer rustig te zijn.</w:t>
      </w: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 xml:space="preserve">Contact voor contract (=inhoud). Zorg voor sfeer </w:t>
      </w:r>
      <w:r>
        <w:rPr>
          <w:rFonts w:asciiTheme="minorHAnsi" w:hAnsiTheme="minorHAnsi"/>
          <w:sz w:val="22"/>
          <w:szCs w:val="22"/>
        </w:rPr>
        <w:t>van veiligheid en vertrouwen.</w:t>
      </w: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Kies het juiste moment, de juiste vorm en de juis</w:t>
      </w:r>
      <w:r>
        <w:rPr>
          <w:rFonts w:asciiTheme="minorHAnsi" w:hAnsiTheme="minorHAnsi"/>
          <w:sz w:val="22"/>
          <w:szCs w:val="22"/>
        </w:rPr>
        <w:t>te inhoud (taal, woordgebruik).</w:t>
      </w:r>
    </w:p>
    <w:p w:rsidR="00550351" w:rsidRDefault="00550351" w:rsidP="00550351">
      <w:pPr>
        <w:pStyle w:val="Lijstalinea"/>
        <w:numPr>
          <w:ilvl w:val="0"/>
          <w:numId w:val="8"/>
        </w:numPr>
        <w:rPr>
          <w:rFonts w:asciiTheme="minorHAnsi" w:hAnsiTheme="minorHAnsi"/>
          <w:sz w:val="22"/>
          <w:szCs w:val="22"/>
        </w:rPr>
      </w:pPr>
      <w:r w:rsidRPr="00550351">
        <w:rPr>
          <w:rFonts w:asciiTheme="minorHAnsi" w:hAnsiTheme="minorHAnsi"/>
          <w:sz w:val="22"/>
          <w:szCs w:val="22"/>
        </w:rPr>
        <w:t>Streef hetzelfde doel na. (Afspraken maken tussen ouders en leerkracht(en))</w:t>
      </w:r>
    </w:p>
    <w:p w:rsidR="00550351" w:rsidRDefault="00550351" w:rsidP="00550351">
      <w:pPr>
        <w:ind w:left="720"/>
        <w:rPr>
          <w:rFonts w:asciiTheme="minorHAnsi" w:hAnsiTheme="minorHAnsi"/>
          <w:sz w:val="22"/>
          <w:szCs w:val="22"/>
        </w:rPr>
      </w:pPr>
    </w:p>
    <w:p w:rsidR="00CD1478" w:rsidRDefault="00550351" w:rsidP="00A84E5B">
      <w:pPr>
        <w:rPr>
          <w:rFonts w:asciiTheme="minorHAnsi" w:hAnsiTheme="minorHAnsi"/>
          <w:sz w:val="22"/>
          <w:szCs w:val="22"/>
        </w:rPr>
      </w:pPr>
      <w:bookmarkStart w:id="6" w:name="_Toc499121809"/>
      <w:r w:rsidRPr="00A84E5B">
        <w:rPr>
          <w:rStyle w:val="Kop2Char"/>
        </w:rPr>
        <w:t>B. Leerkrachten en schoolleiding</w:t>
      </w:r>
      <w:bookmarkEnd w:id="6"/>
      <w:r w:rsidRPr="00550351">
        <w:rPr>
          <w:rFonts w:asciiTheme="minorHAnsi" w:hAnsiTheme="minorHAnsi"/>
          <w:sz w:val="22"/>
          <w:szCs w:val="22"/>
        </w:rPr>
        <w:t>.</w:t>
      </w:r>
      <w:r w:rsidRPr="00550351">
        <w:rPr>
          <w:rFonts w:asciiTheme="minorHAnsi" w:hAnsiTheme="minorHAnsi"/>
          <w:sz w:val="22"/>
          <w:szCs w:val="22"/>
        </w:rPr>
        <w:br/>
        <w:t>Men dient als professional, die dagelijks veel contacten heeft, over een basishouding te beschikken,</w:t>
      </w:r>
      <w:r w:rsidRPr="00550351">
        <w:rPr>
          <w:rFonts w:asciiTheme="minorHAnsi" w:hAnsiTheme="minorHAnsi"/>
          <w:sz w:val="22"/>
          <w:szCs w:val="22"/>
        </w:rPr>
        <w:br/>
        <w:t>die in de praktijk (beroepshouding) tot uiting komt: reëel zelfbeeld, zelfvertrouwen, goed feedback</w:t>
      </w:r>
      <w:r w:rsidRPr="00550351">
        <w:rPr>
          <w:rFonts w:asciiTheme="minorHAnsi" w:hAnsiTheme="minorHAnsi"/>
          <w:sz w:val="22"/>
          <w:szCs w:val="22"/>
        </w:rPr>
        <w:br/>
        <w:t xml:space="preserve">kunnen geven, verantwoordelijkheid kunnen en durven nemen, zelfreflectie en empathie. </w:t>
      </w:r>
    </w:p>
    <w:p w:rsidR="00A84E5B" w:rsidRDefault="00A84E5B" w:rsidP="00A84E5B">
      <w:pPr>
        <w:rPr>
          <w:rFonts w:asciiTheme="minorHAnsi" w:hAnsiTheme="minorHAnsi"/>
          <w:color w:val="FF0000"/>
          <w:sz w:val="22"/>
          <w:szCs w:val="22"/>
        </w:rPr>
      </w:pPr>
    </w:p>
    <w:p w:rsidR="00550351" w:rsidRDefault="00550351" w:rsidP="00A84E5B">
      <w:pPr>
        <w:rPr>
          <w:rFonts w:asciiTheme="minorHAnsi" w:hAnsiTheme="minorHAnsi"/>
          <w:sz w:val="22"/>
          <w:szCs w:val="22"/>
        </w:rPr>
      </w:pPr>
      <w:bookmarkStart w:id="7" w:name="_Toc499121810"/>
      <w:r w:rsidRPr="00A84E5B">
        <w:rPr>
          <w:rStyle w:val="Kop2Char"/>
        </w:rPr>
        <w:t>Communicatie in probleemsituaties</w:t>
      </w:r>
      <w:r w:rsidR="00E501E4" w:rsidRPr="00A84E5B">
        <w:rPr>
          <w:rStyle w:val="Kop2Char"/>
        </w:rPr>
        <w:t>:</w:t>
      </w:r>
      <w:bookmarkEnd w:id="7"/>
      <w:r w:rsidRPr="00550351">
        <w:rPr>
          <w:rFonts w:asciiTheme="minorHAnsi" w:hAnsiTheme="minorHAnsi"/>
          <w:sz w:val="22"/>
          <w:szCs w:val="22"/>
        </w:rPr>
        <w:br/>
        <w:t>Bij een problematische situatie (irritaties, verwijten, klachten, prob</w:t>
      </w:r>
      <w:r>
        <w:rPr>
          <w:rFonts w:asciiTheme="minorHAnsi" w:hAnsiTheme="minorHAnsi"/>
          <w:sz w:val="22"/>
          <w:szCs w:val="22"/>
        </w:rPr>
        <w:t xml:space="preserve">lemen, slecht nieuws, boosheid, </w:t>
      </w:r>
      <w:r w:rsidRPr="00550351">
        <w:rPr>
          <w:rFonts w:asciiTheme="minorHAnsi" w:hAnsiTheme="minorHAnsi"/>
          <w:sz w:val="22"/>
          <w:szCs w:val="22"/>
        </w:rPr>
        <w:t>verdriet, geweld, etc.) speelt de schoolleiding, die op het vl</w:t>
      </w:r>
      <w:r>
        <w:rPr>
          <w:rFonts w:asciiTheme="minorHAnsi" w:hAnsiTheme="minorHAnsi"/>
          <w:sz w:val="22"/>
          <w:szCs w:val="22"/>
        </w:rPr>
        <w:t xml:space="preserve">ak van communicatie sowieso een </w:t>
      </w:r>
      <w:r w:rsidRPr="00550351">
        <w:rPr>
          <w:rFonts w:asciiTheme="minorHAnsi" w:hAnsiTheme="minorHAnsi"/>
          <w:sz w:val="22"/>
          <w:szCs w:val="22"/>
        </w:rPr>
        <w:t>voorbeeldfunctie vervult , een belangrijke rol. De volgende afspraken worden gehanteerd:</w:t>
      </w:r>
      <w:r w:rsidRPr="00550351">
        <w:rPr>
          <w:rFonts w:asciiTheme="minorHAnsi" w:hAnsiTheme="minorHAnsi"/>
          <w:sz w:val="22"/>
          <w:szCs w:val="22"/>
        </w:rPr>
        <w:br/>
        <w:t>A) Betrokken personen trachten (eerst) zelf uit het probleem te komen en nemen de basisprincipes</w:t>
      </w:r>
      <w:r w:rsidRPr="00550351">
        <w:rPr>
          <w:rFonts w:asciiTheme="minorHAnsi" w:hAnsiTheme="minorHAnsi"/>
          <w:sz w:val="22"/>
          <w:szCs w:val="22"/>
        </w:rPr>
        <w:br/>
        <w:t>van een goede communicatie in acht. (Wordt het probleem door de ouders aangekaart bij de</w:t>
      </w:r>
      <w:r w:rsidRPr="00550351">
        <w:rPr>
          <w:rFonts w:asciiTheme="minorHAnsi" w:hAnsiTheme="minorHAnsi"/>
          <w:sz w:val="22"/>
          <w:szCs w:val="22"/>
        </w:rPr>
        <w:br/>
        <w:t>schoolleiding, dan koppelt de schoolleiding dit terug naar de leerkracht(en) in kwestie.)</w:t>
      </w:r>
      <w:r w:rsidRPr="00550351">
        <w:rPr>
          <w:rFonts w:asciiTheme="minorHAnsi" w:hAnsiTheme="minorHAnsi"/>
          <w:sz w:val="22"/>
          <w:szCs w:val="22"/>
        </w:rPr>
        <w:br/>
        <w:t>B) Komen de partijen, na een aantal (twee?) gesprekken niet tot elkaar</w:t>
      </w:r>
      <w:r>
        <w:rPr>
          <w:rFonts w:asciiTheme="minorHAnsi" w:hAnsiTheme="minorHAnsi"/>
          <w:sz w:val="22"/>
          <w:szCs w:val="22"/>
        </w:rPr>
        <w:t xml:space="preserve">, dan wordt de schoolleiding op </w:t>
      </w:r>
      <w:r w:rsidRPr="00550351">
        <w:rPr>
          <w:rFonts w:asciiTheme="minorHAnsi" w:hAnsiTheme="minorHAnsi"/>
          <w:sz w:val="22"/>
          <w:szCs w:val="22"/>
        </w:rPr>
        <w:t>de hoogte gebracht, in eerste instantie door de leerkracht.</w:t>
      </w:r>
      <w:r w:rsidRPr="00550351">
        <w:rPr>
          <w:rFonts w:asciiTheme="minorHAnsi" w:hAnsiTheme="minorHAnsi"/>
          <w:sz w:val="22"/>
          <w:szCs w:val="22"/>
        </w:rPr>
        <w:br/>
        <w:t>C) De schoolleiding tracht betrokken partijen tot elkaar te brengen en wijst de betrokkenen op de</w:t>
      </w:r>
      <w:r w:rsidRPr="00550351">
        <w:rPr>
          <w:rFonts w:asciiTheme="minorHAnsi" w:hAnsiTheme="minorHAnsi"/>
          <w:sz w:val="22"/>
          <w:szCs w:val="22"/>
        </w:rPr>
        <w:br/>
        <w:t>grondhouding. Het inlassen van een pauze kan goed werken, de eerste emoties zijn verdwenen.</w:t>
      </w:r>
      <w:r w:rsidRPr="00550351">
        <w:rPr>
          <w:rFonts w:asciiTheme="minorHAnsi" w:hAnsiTheme="minorHAnsi"/>
          <w:sz w:val="22"/>
          <w:szCs w:val="22"/>
        </w:rPr>
        <w:br/>
        <w:t>D) Bij het aanhouden van de moeilijke situatie intervenieert de schoolleider: hij/zij analyseert de</w:t>
      </w:r>
      <w:r w:rsidRPr="00550351">
        <w:rPr>
          <w:rFonts w:asciiTheme="minorHAnsi" w:hAnsiTheme="minorHAnsi"/>
          <w:sz w:val="22"/>
          <w:szCs w:val="22"/>
        </w:rPr>
        <w:br/>
        <w:t>situatie, trekt conclusies en plant een (vervolg)gesprek met de betrokken partijen, waarbij hij/zij als</w:t>
      </w:r>
      <w:r w:rsidRPr="00550351">
        <w:rPr>
          <w:rFonts w:asciiTheme="minorHAnsi" w:hAnsiTheme="minorHAnsi"/>
          <w:sz w:val="22"/>
          <w:szCs w:val="22"/>
        </w:rPr>
        <w:br/>
        <w:t>gespreksleider of als toehoorder of als observator fungeert.</w:t>
      </w:r>
      <w:r w:rsidRPr="00550351">
        <w:rPr>
          <w:rFonts w:asciiTheme="minorHAnsi" w:hAnsiTheme="minorHAnsi"/>
          <w:sz w:val="22"/>
          <w:szCs w:val="22"/>
        </w:rPr>
        <w:br/>
        <w:t>E) Bij aanhoudende moeilijkheid kan de schoolleider een externe consulter</w:t>
      </w:r>
      <w:r>
        <w:rPr>
          <w:rFonts w:asciiTheme="minorHAnsi" w:hAnsiTheme="minorHAnsi"/>
          <w:sz w:val="22"/>
          <w:szCs w:val="22"/>
        </w:rPr>
        <w:t xml:space="preserve">en, die eventueel aan een </w:t>
      </w:r>
      <w:r w:rsidRPr="00550351">
        <w:rPr>
          <w:rFonts w:asciiTheme="minorHAnsi" w:hAnsiTheme="minorHAnsi"/>
          <w:sz w:val="22"/>
          <w:szCs w:val="22"/>
        </w:rPr>
        <w:t>(vervolg)gesprek deelneemt.</w:t>
      </w:r>
      <w:r w:rsidRPr="00550351">
        <w:rPr>
          <w:rFonts w:asciiTheme="minorHAnsi" w:hAnsiTheme="minorHAnsi"/>
          <w:sz w:val="22"/>
          <w:szCs w:val="22"/>
        </w:rPr>
        <w:br/>
      </w:r>
    </w:p>
    <w:p w:rsidR="00550351" w:rsidRDefault="00550351" w:rsidP="00A84E5B">
      <w:pPr>
        <w:rPr>
          <w:rFonts w:asciiTheme="minorHAnsi" w:hAnsiTheme="minorHAnsi"/>
          <w:sz w:val="22"/>
          <w:szCs w:val="22"/>
        </w:rPr>
      </w:pPr>
      <w:r w:rsidRPr="00550351">
        <w:rPr>
          <w:rFonts w:asciiTheme="minorHAnsi" w:hAnsiTheme="minorHAnsi"/>
          <w:sz w:val="22"/>
          <w:szCs w:val="22"/>
        </w:rPr>
        <w:t xml:space="preserve">Van een ‘probleemgesprek’ wordt een korte verslaglegging gemaakt </w:t>
      </w:r>
      <w:r>
        <w:rPr>
          <w:rFonts w:asciiTheme="minorHAnsi" w:hAnsiTheme="minorHAnsi"/>
          <w:sz w:val="22"/>
          <w:szCs w:val="22"/>
        </w:rPr>
        <w:t xml:space="preserve">door de leerkracht of een derde </w:t>
      </w:r>
      <w:r w:rsidRPr="00550351">
        <w:rPr>
          <w:rFonts w:asciiTheme="minorHAnsi" w:hAnsiTheme="minorHAnsi"/>
          <w:sz w:val="22"/>
          <w:szCs w:val="22"/>
        </w:rPr>
        <w:t>partij, waarin duidelijke/concrete afspraken worden vermeld. In h</w:t>
      </w:r>
      <w:r>
        <w:rPr>
          <w:rFonts w:asciiTheme="minorHAnsi" w:hAnsiTheme="minorHAnsi"/>
          <w:sz w:val="22"/>
          <w:szCs w:val="22"/>
        </w:rPr>
        <w:t xml:space="preserve">et geval er met bepaalde ouders </w:t>
      </w:r>
      <w:r w:rsidRPr="00550351">
        <w:rPr>
          <w:rFonts w:asciiTheme="minorHAnsi" w:hAnsiTheme="minorHAnsi"/>
          <w:sz w:val="22"/>
          <w:szCs w:val="22"/>
        </w:rPr>
        <w:t>meerdere gesprekken zijn refereer dan altijd aan het vorige gesprek,</w:t>
      </w:r>
      <w:r>
        <w:rPr>
          <w:rFonts w:asciiTheme="minorHAnsi" w:hAnsiTheme="minorHAnsi"/>
          <w:sz w:val="22"/>
          <w:szCs w:val="22"/>
        </w:rPr>
        <w:t xml:space="preserve"> waarin bepaalde afspraken zijn </w:t>
      </w:r>
      <w:r w:rsidRPr="00550351">
        <w:rPr>
          <w:rFonts w:asciiTheme="minorHAnsi" w:hAnsiTheme="minorHAnsi"/>
          <w:sz w:val="22"/>
          <w:szCs w:val="22"/>
        </w:rPr>
        <w:t>gemaakt.</w:t>
      </w:r>
      <w:r w:rsidRPr="00550351">
        <w:rPr>
          <w:rFonts w:asciiTheme="minorHAnsi" w:hAnsiTheme="minorHAnsi"/>
          <w:sz w:val="22"/>
          <w:szCs w:val="22"/>
        </w:rPr>
        <w:br/>
      </w:r>
      <w:r w:rsidRPr="00550351">
        <w:rPr>
          <w:rFonts w:asciiTheme="minorHAnsi" w:hAnsiTheme="minorHAnsi"/>
          <w:sz w:val="22"/>
          <w:szCs w:val="22"/>
        </w:rPr>
        <w:br/>
      </w:r>
    </w:p>
    <w:p w:rsidR="00C534EC" w:rsidRDefault="00E501E4" w:rsidP="00550351">
      <w:pPr>
        <w:ind w:left="720"/>
        <w:rPr>
          <w:rFonts w:asciiTheme="minorHAnsi" w:hAnsiTheme="minorHAnsi"/>
          <w:sz w:val="22"/>
          <w:szCs w:val="22"/>
        </w:rPr>
      </w:pPr>
      <w:r>
        <w:rPr>
          <w:rFonts w:asciiTheme="minorHAnsi" w:hAnsiTheme="minorHAnsi"/>
          <w:sz w:val="22"/>
          <w:szCs w:val="22"/>
        </w:rPr>
        <w:lastRenderedPageBreak/>
        <w:t>Dit hoofd</w:t>
      </w:r>
      <w:r w:rsidR="00550351">
        <w:rPr>
          <w:rFonts w:asciiTheme="minorHAnsi" w:hAnsiTheme="minorHAnsi"/>
          <w:sz w:val="22"/>
          <w:szCs w:val="22"/>
        </w:rPr>
        <w:t>s</w:t>
      </w:r>
      <w:r>
        <w:rPr>
          <w:rFonts w:asciiTheme="minorHAnsi" w:hAnsiTheme="minorHAnsi"/>
          <w:sz w:val="22"/>
          <w:szCs w:val="22"/>
        </w:rPr>
        <w:t>t</w:t>
      </w:r>
      <w:r w:rsidR="00550351">
        <w:rPr>
          <w:rFonts w:asciiTheme="minorHAnsi" w:hAnsiTheme="minorHAnsi"/>
          <w:sz w:val="22"/>
          <w:szCs w:val="22"/>
        </w:rPr>
        <w:t>uk</w:t>
      </w:r>
      <w:r w:rsidR="00550351" w:rsidRPr="00550351">
        <w:rPr>
          <w:rFonts w:asciiTheme="minorHAnsi" w:hAnsiTheme="minorHAnsi"/>
          <w:sz w:val="22"/>
          <w:szCs w:val="22"/>
        </w:rPr>
        <w:t xml:space="preserve">, maar met name </w:t>
      </w:r>
      <w:r>
        <w:rPr>
          <w:rStyle w:val="Kop2Char"/>
        </w:rPr>
        <w:t>communicatie in probleemsi</w:t>
      </w:r>
      <w:r w:rsidRPr="00E501E4">
        <w:rPr>
          <w:rStyle w:val="Kop2Char"/>
        </w:rPr>
        <w:t>tuaties</w:t>
      </w:r>
      <w:r w:rsidR="00550351" w:rsidRPr="00550351">
        <w:rPr>
          <w:rFonts w:asciiTheme="minorHAnsi" w:hAnsiTheme="minorHAnsi"/>
          <w:sz w:val="22"/>
          <w:szCs w:val="22"/>
        </w:rPr>
        <w:t xml:space="preserve"> is breder dan alleen maar communic</w:t>
      </w:r>
      <w:r w:rsidR="00550351">
        <w:rPr>
          <w:rFonts w:asciiTheme="minorHAnsi" w:hAnsiTheme="minorHAnsi"/>
          <w:sz w:val="22"/>
          <w:szCs w:val="22"/>
        </w:rPr>
        <w:t xml:space="preserve">atie. Het gaat in deze </w:t>
      </w:r>
      <w:r w:rsidR="00550351" w:rsidRPr="00550351">
        <w:rPr>
          <w:rFonts w:asciiTheme="minorHAnsi" w:hAnsiTheme="minorHAnsi"/>
          <w:sz w:val="22"/>
          <w:szCs w:val="22"/>
        </w:rPr>
        <w:t>ook om gedragsregels. In het verlengde hiervan en in het kader van de op school gehanteerde</w:t>
      </w:r>
      <w:r w:rsidR="00550351" w:rsidRPr="00550351">
        <w:rPr>
          <w:rFonts w:asciiTheme="minorHAnsi" w:hAnsiTheme="minorHAnsi"/>
          <w:sz w:val="22"/>
          <w:szCs w:val="22"/>
        </w:rPr>
        <w:br/>
        <w:t>methodiek “Leefstijl voor sociaal en emotionele vorming” kan word</w:t>
      </w:r>
      <w:r w:rsidR="00550351">
        <w:rPr>
          <w:rFonts w:asciiTheme="minorHAnsi" w:hAnsiTheme="minorHAnsi"/>
          <w:sz w:val="22"/>
          <w:szCs w:val="22"/>
        </w:rPr>
        <w:t>en gesproken van omgangsnormen/</w:t>
      </w:r>
      <w:r w:rsidR="00550351" w:rsidRPr="00550351">
        <w:rPr>
          <w:rFonts w:asciiTheme="minorHAnsi" w:hAnsiTheme="minorHAnsi"/>
          <w:sz w:val="22"/>
          <w:szCs w:val="22"/>
        </w:rPr>
        <w:t>afspraken hoe met elkaar om te gaa</w:t>
      </w:r>
      <w:r w:rsidR="00550351">
        <w:rPr>
          <w:rFonts w:asciiTheme="minorHAnsi" w:hAnsiTheme="minorHAnsi"/>
          <w:sz w:val="22"/>
          <w:szCs w:val="22"/>
        </w:rPr>
        <w:t>n.</w:t>
      </w:r>
    </w:p>
    <w:p w:rsidR="00841202" w:rsidRDefault="00841202" w:rsidP="00550351">
      <w:pPr>
        <w:ind w:left="720"/>
        <w:rPr>
          <w:rFonts w:asciiTheme="minorHAnsi" w:hAnsiTheme="minorHAnsi"/>
          <w:sz w:val="22"/>
          <w:szCs w:val="22"/>
        </w:rPr>
      </w:pPr>
    </w:p>
    <w:p w:rsidR="003668AC" w:rsidRDefault="003668AC" w:rsidP="00A84E5B">
      <w:pPr>
        <w:rPr>
          <w:rStyle w:val="Kop1Char"/>
        </w:rPr>
      </w:pPr>
      <w:r>
        <w:rPr>
          <w:rStyle w:val="Kop1Char"/>
        </w:rPr>
        <w:br w:type="page"/>
      </w:r>
    </w:p>
    <w:p w:rsidR="00841202" w:rsidRDefault="00841202" w:rsidP="00A84E5B">
      <w:pPr>
        <w:rPr>
          <w:rFonts w:asciiTheme="minorHAnsi" w:hAnsiTheme="minorHAnsi"/>
          <w:sz w:val="22"/>
          <w:szCs w:val="22"/>
        </w:rPr>
      </w:pPr>
      <w:bookmarkStart w:id="8" w:name="_Toc499121811"/>
      <w:r w:rsidRPr="00A84E5B">
        <w:rPr>
          <w:rStyle w:val="Kop1Char"/>
        </w:rPr>
        <w:lastRenderedPageBreak/>
        <w:t>Communicatie(middelen):</w:t>
      </w:r>
      <w:bookmarkEnd w:id="8"/>
      <w:r w:rsidRPr="00841202">
        <w:rPr>
          <w:rFonts w:asciiTheme="minorHAnsi" w:hAnsiTheme="minorHAnsi"/>
          <w:sz w:val="22"/>
          <w:szCs w:val="22"/>
        </w:rPr>
        <w:br/>
        <w:t xml:space="preserve">Communicatie gebeurt langs twee hoofdlijnen: schriftelijk en mondeling. Mondelinge </w:t>
      </w:r>
      <w:r>
        <w:rPr>
          <w:rFonts w:asciiTheme="minorHAnsi" w:hAnsiTheme="minorHAnsi"/>
          <w:sz w:val="22"/>
          <w:szCs w:val="22"/>
        </w:rPr>
        <w:t xml:space="preserve">communicatie </w:t>
      </w:r>
      <w:r w:rsidRPr="00841202">
        <w:rPr>
          <w:rFonts w:asciiTheme="minorHAnsi" w:hAnsiTheme="minorHAnsi"/>
          <w:sz w:val="22"/>
          <w:szCs w:val="22"/>
        </w:rPr>
        <w:t>verdient veel aandacht, omdat de manier waarop we met elkaar prat</w:t>
      </w:r>
      <w:r>
        <w:rPr>
          <w:rFonts w:asciiTheme="minorHAnsi" w:hAnsiTheme="minorHAnsi"/>
          <w:sz w:val="22"/>
          <w:szCs w:val="22"/>
        </w:rPr>
        <w:t xml:space="preserve">en en naar elkaar luisteren van </w:t>
      </w:r>
      <w:r w:rsidRPr="00841202">
        <w:rPr>
          <w:rFonts w:asciiTheme="minorHAnsi" w:hAnsiTheme="minorHAnsi"/>
          <w:sz w:val="22"/>
          <w:szCs w:val="22"/>
        </w:rPr>
        <w:t>bijzondere invloed is op de relatie tussen en de ontwikkeling van mensen.</w:t>
      </w:r>
    </w:p>
    <w:p w:rsidR="00A84E5B" w:rsidRDefault="00A84E5B" w:rsidP="00A84E5B">
      <w:pPr>
        <w:rPr>
          <w:rFonts w:asciiTheme="minorHAnsi" w:hAnsiTheme="minorHAnsi"/>
          <w:sz w:val="22"/>
          <w:szCs w:val="22"/>
        </w:rPr>
      </w:pPr>
    </w:p>
    <w:p w:rsidR="00841202" w:rsidRPr="00A84E5B" w:rsidRDefault="00841202" w:rsidP="00A84E5B">
      <w:pPr>
        <w:pStyle w:val="Lijstalinea"/>
        <w:numPr>
          <w:ilvl w:val="0"/>
          <w:numId w:val="8"/>
        </w:numPr>
        <w:rPr>
          <w:rFonts w:asciiTheme="minorHAnsi" w:hAnsiTheme="minorHAnsi"/>
          <w:sz w:val="22"/>
          <w:szCs w:val="22"/>
        </w:rPr>
      </w:pPr>
      <w:bookmarkStart w:id="9" w:name="_Toc499121812"/>
      <w:r w:rsidRPr="00841202">
        <w:rPr>
          <w:rStyle w:val="Kop2Char"/>
        </w:rPr>
        <w:t>Mondelinge communicatie.</w:t>
      </w:r>
      <w:bookmarkEnd w:id="9"/>
      <w:r w:rsidRPr="00A84E5B">
        <w:rPr>
          <w:rFonts w:asciiTheme="minorHAnsi" w:hAnsiTheme="minorHAnsi"/>
          <w:sz w:val="22"/>
          <w:szCs w:val="22"/>
        </w:rPr>
        <w:br/>
      </w:r>
    </w:p>
    <w:p w:rsidR="00841202" w:rsidRPr="00841202" w:rsidRDefault="00841202" w:rsidP="00841202">
      <w:pPr>
        <w:pStyle w:val="Lijstalinea"/>
        <w:numPr>
          <w:ilvl w:val="0"/>
          <w:numId w:val="11"/>
        </w:numPr>
        <w:rPr>
          <w:rFonts w:asciiTheme="minorHAnsi" w:hAnsiTheme="minorHAnsi"/>
          <w:sz w:val="22"/>
          <w:szCs w:val="22"/>
        </w:rPr>
      </w:pPr>
      <w:r w:rsidRPr="00841202">
        <w:rPr>
          <w:rFonts w:asciiTheme="minorHAnsi" w:hAnsiTheme="minorHAnsi"/>
          <w:sz w:val="22"/>
          <w:szCs w:val="22"/>
        </w:rPr>
        <w:t>Non-verbale communicatie.</w:t>
      </w:r>
      <w:r w:rsidRPr="00841202">
        <w:rPr>
          <w:rFonts w:asciiTheme="minorHAnsi" w:hAnsiTheme="minorHAnsi"/>
          <w:sz w:val="22"/>
          <w:szCs w:val="22"/>
        </w:rPr>
        <w:br/>
        <w:t xml:space="preserve">Het non-verbale gedrag van de gesprekspartner(s) bepaalt in </w:t>
      </w:r>
      <w:r>
        <w:rPr>
          <w:rFonts w:asciiTheme="minorHAnsi" w:hAnsiTheme="minorHAnsi"/>
          <w:sz w:val="22"/>
          <w:szCs w:val="22"/>
        </w:rPr>
        <w:t xml:space="preserve">hoge mate hoe we de letterlijke </w:t>
      </w:r>
      <w:r w:rsidRPr="00841202">
        <w:rPr>
          <w:rFonts w:asciiTheme="minorHAnsi" w:hAnsiTheme="minorHAnsi"/>
          <w:sz w:val="22"/>
          <w:szCs w:val="22"/>
        </w:rPr>
        <w:t>boodschap (info) van iemand interpreteren. Ook is het non-verba</w:t>
      </w:r>
      <w:r>
        <w:rPr>
          <w:rFonts w:asciiTheme="minorHAnsi" w:hAnsiTheme="minorHAnsi"/>
          <w:sz w:val="22"/>
          <w:szCs w:val="22"/>
        </w:rPr>
        <w:t xml:space="preserve">le vaak bepalend voor de manier </w:t>
      </w:r>
      <w:r w:rsidRPr="00841202">
        <w:rPr>
          <w:rFonts w:asciiTheme="minorHAnsi" w:hAnsiTheme="minorHAnsi"/>
          <w:sz w:val="22"/>
          <w:szCs w:val="22"/>
        </w:rPr>
        <w:t>waarop we zelf weer op een boodschap reageren. Non-verbale signalen kunnen aanwijzin</w:t>
      </w:r>
      <w:r w:rsidR="00CD1478">
        <w:rPr>
          <w:rFonts w:asciiTheme="minorHAnsi" w:hAnsiTheme="minorHAnsi"/>
          <w:sz w:val="22"/>
          <w:szCs w:val="22"/>
        </w:rPr>
        <w:t xml:space="preserve">gen geven. Ter info onderstaand </w:t>
      </w:r>
    </w:p>
    <w:p w:rsidR="00841202" w:rsidRPr="00841202" w:rsidRDefault="00841202" w:rsidP="00841202">
      <w:pPr>
        <w:pStyle w:val="Lijstalinea"/>
        <w:numPr>
          <w:ilvl w:val="0"/>
          <w:numId w:val="11"/>
        </w:numPr>
        <w:rPr>
          <w:rFonts w:asciiTheme="minorHAnsi" w:hAnsiTheme="minorHAnsi"/>
          <w:sz w:val="22"/>
          <w:szCs w:val="22"/>
        </w:rPr>
      </w:pPr>
      <w:r>
        <w:rPr>
          <w:noProof/>
        </w:rPr>
        <w:drawing>
          <wp:anchor distT="0" distB="0" distL="114300" distR="114300" simplePos="0" relativeHeight="251661824" behindDoc="0" locked="0" layoutInCell="1" allowOverlap="1" wp14:anchorId="4C5ABCD8">
            <wp:simplePos x="0" y="0"/>
            <wp:positionH relativeFrom="margin">
              <wp:align>left</wp:align>
            </wp:positionH>
            <wp:positionV relativeFrom="paragraph">
              <wp:posOffset>11430</wp:posOffset>
            </wp:positionV>
            <wp:extent cx="6112510" cy="2185035"/>
            <wp:effectExtent l="0" t="0" r="254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2510" cy="2185035"/>
                    </a:xfrm>
                    <a:prstGeom prst="rect">
                      <a:avLst/>
                    </a:prstGeom>
                  </pic:spPr>
                </pic:pic>
              </a:graphicData>
            </a:graphic>
          </wp:anchor>
        </w:drawing>
      </w:r>
      <w:r w:rsidRPr="00841202">
        <w:rPr>
          <w:rFonts w:asciiTheme="minorHAnsi" w:hAnsiTheme="minorHAnsi"/>
          <w:sz w:val="22"/>
          <w:szCs w:val="22"/>
        </w:rPr>
        <w:t>van hoe iemand in het gesprek staat.</w:t>
      </w: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rPr>
          <w:rFonts w:asciiTheme="minorHAnsi" w:hAnsiTheme="minorHAnsi"/>
          <w:sz w:val="22"/>
          <w:szCs w:val="22"/>
        </w:rPr>
      </w:pPr>
    </w:p>
    <w:p w:rsidR="00841202" w:rsidRDefault="00841202" w:rsidP="00841202">
      <w:pPr>
        <w:pStyle w:val="Lijstalinea"/>
        <w:numPr>
          <w:ilvl w:val="0"/>
          <w:numId w:val="11"/>
        </w:numPr>
        <w:rPr>
          <w:rFonts w:asciiTheme="minorHAnsi" w:hAnsiTheme="minorHAnsi"/>
          <w:sz w:val="22"/>
          <w:szCs w:val="22"/>
        </w:rPr>
      </w:pPr>
      <w:r w:rsidRPr="00841202">
        <w:rPr>
          <w:rFonts w:asciiTheme="minorHAnsi" w:hAnsiTheme="minorHAnsi"/>
          <w:sz w:val="22"/>
          <w:szCs w:val="22"/>
        </w:rPr>
        <w:t>Informele/incidentele mondelinge communicatie vindt dagelijks plaats</w:t>
      </w:r>
      <w:r>
        <w:rPr>
          <w:rFonts w:asciiTheme="minorHAnsi" w:hAnsiTheme="minorHAnsi"/>
          <w:sz w:val="22"/>
          <w:szCs w:val="22"/>
        </w:rPr>
        <w:t xml:space="preserve"> tussen kinderen, leerkrachten, </w:t>
      </w:r>
      <w:r w:rsidRPr="00841202">
        <w:rPr>
          <w:rFonts w:asciiTheme="minorHAnsi" w:hAnsiTheme="minorHAnsi"/>
          <w:sz w:val="22"/>
          <w:szCs w:val="22"/>
        </w:rPr>
        <w:t>sch</w:t>
      </w:r>
      <w:r>
        <w:rPr>
          <w:rFonts w:asciiTheme="minorHAnsi" w:hAnsiTheme="minorHAnsi"/>
          <w:sz w:val="22"/>
          <w:szCs w:val="22"/>
        </w:rPr>
        <w:t>oolleiding, ouders en externen.</w:t>
      </w:r>
    </w:p>
    <w:p w:rsidR="00841202" w:rsidRDefault="00841202" w:rsidP="00841202">
      <w:pPr>
        <w:pStyle w:val="Lijstalinea"/>
        <w:numPr>
          <w:ilvl w:val="0"/>
          <w:numId w:val="11"/>
        </w:numPr>
        <w:rPr>
          <w:rFonts w:asciiTheme="minorHAnsi" w:hAnsiTheme="minorHAnsi"/>
          <w:sz w:val="22"/>
          <w:szCs w:val="22"/>
        </w:rPr>
      </w:pPr>
      <w:r w:rsidRPr="00841202">
        <w:rPr>
          <w:rFonts w:asciiTheme="minorHAnsi" w:hAnsiTheme="minorHAnsi"/>
          <w:sz w:val="22"/>
          <w:szCs w:val="22"/>
        </w:rPr>
        <w:t>Structurele (formele) mondelinge communicatie vindt plaats:</w:t>
      </w:r>
      <w:r w:rsidRPr="00841202">
        <w:rPr>
          <w:rFonts w:asciiTheme="minorHAnsi" w:hAnsiTheme="minorHAnsi"/>
          <w:sz w:val="22"/>
          <w:szCs w:val="22"/>
        </w:rPr>
        <w:br/>
        <w:t xml:space="preserve">- Tijdens oudergesprekken (waaronder de </w:t>
      </w:r>
      <w:r>
        <w:rPr>
          <w:rFonts w:asciiTheme="minorHAnsi" w:hAnsiTheme="minorHAnsi"/>
          <w:sz w:val="22"/>
          <w:szCs w:val="22"/>
        </w:rPr>
        <w:t xml:space="preserve">10 minuten gesprekken n.a.v. de schoolvorderingen van </w:t>
      </w:r>
      <w:r w:rsidRPr="00841202">
        <w:rPr>
          <w:rFonts w:asciiTheme="minorHAnsi" w:hAnsiTheme="minorHAnsi"/>
          <w:sz w:val="22"/>
          <w:szCs w:val="22"/>
        </w:rPr>
        <w:t>het kind/de kinderen).</w:t>
      </w:r>
      <w:r w:rsidRPr="00841202">
        <w:rPr>
          <w:rFonts w:asciiTheme="minorHAnsi" w:hAnsiTheme="minorHAnsi"/>
          <w:sz w:val="22"/>
          <w:szCs w:val="22"/>
        </w:rPr>
        <w:br/>
        <w:t>- Tijdens vergaderingen: team, oudervereniging, schooladviescommissie, medezeg</w:t>
      </w:r>
      <w:r>
        <w:rPr>
          <w:rFonts w:asciiTheme="minorHAnsi" w:hAnsiTheme="minorHAnsi"/>
          <w:sz w:val="22"/>
          <w:szCs w:val="22"/>
        </w:rPr>
        <w:t xml:space="preserve">genschapsraad </w:t>
      </w:r>
      <w:r w:rsidRPr="00841202">
        <w:rPr>
          <w:rFonts w:asciiTheme="minorHAnsi" w:hAnsiTheme="minorHAnsi"/>
          <w:sz w:val="22"/>
          <w:szCs w:val="22"/>
        </w:rPr>
        <w:t>en brede school commissie.</w:t>
      </w:r>
      <w:r w:rsidRPr="00841202">
        <w:rPr>
          <w:rFonts w:asciiTheme="minorHAnsi" w:hAnsiTheme="minorHAnsi"/>
          <w:sz w:val="22"/>
          <w:szCs w:val="22"/>
        </w:rPr>
        <w:br/>
        <w:t>- Tijdens geplande feedbackmomenten</w:t>
      </w:r>
      <w:r w:rsidRPr="00841202">
        <w:rPr>
          <w:rFonts w:asciiTheme="minorHAnsi" w:hAnsiTheme="minorHAnsi"/>
          <w:sz w:val="22"/>
          <w:szCs w:val="22"/>
        </w:rPr>
        <w:br/>
        <w:t>- Tijdens algemene ouder/informatieavonden</w:t>
      </w:r>
      <w:r w:rsidRPr="00841202">
        <w:rPr>
          <w:rFonts w:asciiTheme="minorHAnsi" w:hAnsiTheme="minorHAnsi"/>
          <w:sz w:val="22"/>
          <w:szCs w:val="22"/>
        </w:rPr>
        <w:br/>
        <w:t>- Tijdens intake- en exitgesprekken (indien school en/of ouders aang</w:t>
      </w:r>
      <w:r>
        <w:rPr>
          <w:rFonts w:asciiTheme="minorHAnsi" w:hAnsiTheme="minorHAnsi"/>
          <w:sz w:val="22"/>
          <w:szCs w:val="22"/>
        </w:rPr>
        <w:t>even een exitgesprek te willen)</w:t>
      </w:r>
    </w:p>
    <w:p w:rsidR="00FB08E2" w:rsidRDefault="00841202" w:rsidP="00A84E5B">
      <w:pPr>
        <w:rPr>
          <w:rFonts w:asciiTheme="minorHAnsi" w:hAnsiTheme="minorHAnsi"/>
          <w:sz w:val="22"/>
          <w:szCs w:val="22"/>
        </w:rPr>
      </w:pPr>
      <w:r w:rsidRPr="00841202">
        <w:rPr>
          <w:rFonts w:asciiTheme="minorHAnsi" w:hAnsiTheme="minorHAnsi"/>
          <w:sz w:val="22"/>
          <w:szCs w:val="22"/>
        </w:rPr>
        <w:t xml:space="preserve">Gesprekken met ouders, die voor de betreffende ouders van belang zijn, </w:t>
      </w:r>
      <w:r>
        <w:rPr>
          <w:rFonts w:asciiTheme="minorHAnsi" w:hAnsiTheme="minorHAnsi"/>
          <w:sz w:val="22"/>
          <w:szCs w:val="22"/>
        </w:rPr>
        <w:t xml:space="preserve">eindigen altijd met reflectieve </w:t>
      </w:r>
      <w:r w:rsidRPr="00841202">
        <w:rPr>
          <w:rFonts w:asciiTheme="minorHAnsi" w:hAnsiTheme="minorHAnsi"/>
          <w:sz w:val="22"/>
          <w:szCs w:val="22"/>
        </w:rPr>
        <w:t>vragen als, ‘hoe vond u het gesprek?’, Is uw bespreekpunt voldoende beantwoord?’ etc.</w:t>
      </w:r>
      <w:r w:rsidRPr="00841202">
        <w:rPr>
          <w:rFonts w:asciiTheme="minorHAnsi" w:hAnsiTheme="minorHAnsi"/>
          <w:sz w:val="22"/>
          <w:szCs w:val="22"/>
        </w:rPr>
        <w:br/>
        <w:t>Is het gesprek expliciet op verzoek van iemand uit de school(geledi</w:t>
      </w:r>
      <w:r>
        <w:rPr>
          <w:rFonts w:asciiTheme="minorHAnsi" w:hAnsiTheme="minorHAnsi"/>
          <w:sz w:val="22"/>
          <w:szCs w:val="22"/>
        </w:rPr>
        <w:t xml:space="preserve">ng), dan zijn vragen omtrent te </w:t>
      </w:r>
      <w:r w:rsidRPr="00841202">
        <w:rPr>
          <w:rFonts w:asciiTheme="minorHAnsi" w:hAnsiTheme="minorHAnsi"/>
          <w:sz w:val="22"/>
          <w:szCs w:val="22"/>
        </w:rPr>
        <w:t>maken afspraken, en/of oplossingsgerichte vragen van belang.</w:t>
      </w:r>
      <w:r w:rsidR="00744D1B">
        <w:rPr>
          <w:rFonts w:asciiTheme="minorHAnsi" w:hAnsiTheme="minorHAnsi"/>
          <w:sz w:val="22"/>
          <w:szCs w:val="22"/>
        </w:rPr>
        <w:t xml:space="preserve"> Van deze gesprekken wordt een kort verslag gemaakt dat opgenomen wordt in </w:t>
      </w:r>
      <w:proofErr w:type="spellStart"/>
      <w:r w:rsidR="00744D1B">
        <w:rPr>
          <w:rFonts w:asciiTheme="minorHAnsi" w:hAnsiTheme="minorHAnsi"/>
          <w:sz w:val="22"/>
          <w:szCs w:val="22"/>
        </w:rPr>
        <w:t>ParnasSys</w:t>
      </w:r>
      <w:proofErr w:type="spellEnd"/>
      <w:r w:rsidR="00744D1B">
        <w:rPr>
          <w:rFonts w:asciiTheme="minorHAnsi" w:hAnsiTheme="minorHAnsi"/>
          <w:sz w:val="22"/>
          <w:szCs w:val="22"/>
        </w:rPr>
        <w:t xml:space="preserve">. </w:t>
      </w:r>
    </w:p>
    <w:p w:rsidR="00A84E5B" w:rsidRDefault="00A84E5B" w:rsidP="00A84E5B">
      <w:pPr>
        <w:rPr>
          <w:rFonts w:asciiTheme="minorHAnsi" w:hAnsiTheme="minorHAnsi"/>
          <w:sz w:val="22"/>
          <w:szCs w:val="22"/>
        </w:rPr>
      </w:pPr>
    </w:p>
    <w:p w:rsidR="003668AC" w:rsidRDefault="003668AC" w:rsidP="00A84E5B">
      <w:pPr>
        <w:pStyle w:val="Kop2"/>
        <w:numPr>
          <w:ilvl w:val="0"/>
          <w:numId w:val="8"/>
        </w:numPr>
      </w:pPr>
      <w:r>
        <w:br w:type="page"/>
      </w:r>
    </w:p>
    <w:p w:rsidR="00A84E5B" w:rsidRDefault="00A84E5B" w:rsidP="00A84E5B">
      <w:pPr>
        <w:pStyle w:val="Kop2"/>
        <w:numPr>
          <w:ilvl w:val="0"/>
          <w:numId w:val="8"/>
        </w:numPr>
      </w:pPr>
      <w:bookmarkStart w:id="10" w:name="_Toc499121813"/>
      <w:r>
        <w:lastRenderedPageBreak/>
        <w:t>Planning/inzet van mondelinge communicatie:</w:t>
      </w:r>
      <w:bookmarkEnd w:id="10"/>
    </w:p>
    <w:p w:rsidR="00FB08E2" w:rsidRDefault="00FB08E2" w:rsidP="00841202">
      <w:pPr>
        <w:ind w:left="1080"/>
        <w:rPr>
          <w:rFonts w:asciiTheme="minorHAnsi" w:hAnsiTheme="minorHAnsi"/>
          <w:sz w:val="22"/>
          <w:szCs w:val="22"/>
        </w:rPr>
      </w:pPr>
    </w:p>
    <w:tbl>
      <w:tblPr>
        <w:tblStyle w:val="Tabelraster"/>
        <w:tblW w:w="0" w:type="auto"/>
        <w:tblLook w:val="04A0" w:firstRow="1" w:lastRow="0" w:firstColumn="1" w:lastColumn="0" w:noHBand="0" w:noVBand="1"/>
      </w:tblPr>
      <w:tblGrid>
        <w:gridCol w:w="2404"/>
        <w:gridCol w:w="2404"/>
        <w:gridCol w:w="2404"/>
        <w:gridCol w:w="2404"/>
      </w:tblGrid>
      <w:tr w:rsidR="00744D1B" w:rsidRPr="00042948" w:rsidTr="00744D1B">
        <w:tc>
          <w:tcPr>
            <w:tcW w:w="2404" w:type="dxa"/>
          </w:tcPr>
          <w:p w:rsidR="00744D1B" w:rsidRPr="00042948" w:rsidRDefault="00744D1B" w:rsidP="00303DC5">
            <w:pPr>
              <w:rPr>
                <w:rFonts w:asciiTheme="minorHAnsi" w:hAnsiTheme="minorHAnsi"/>
                <w:b/>
                <w:sz w:val="22"/>
                <w:szCs w:val="22"/>
              </w:rPr>
            </w:pPr>
            <w:r w:rsidRPr="00042948">
              <w:rPr>
                <w:rFonts w:asciiTheme="minorHAnsi" w:hAnsiTheme="minorHAnsi"/>
                <w:b/>
                <w:sz w:val="22"/>
                <w:szCs w:val="22"/>
              </w:rPr>
              <w:t>Middel</w:t>
            </w:r>
          </w:p>
        </w:tc>
        <w:tc>
          <w:tcPr>
            <w:tcW w:w="2404" w:type="dxa"/>
          </w:tcPr>
          <w:p w:rsidR="00744D1B" w:rsidRPr="00042948" w:rsidRDefault="00744D1B" w:rsidP="00303DC5">
            <w:pPr>
              <w:rPr>
                <w:rFonts w:asciiTheme="minorHAnsi" w:hAnsiTheme="minorHAnsi"/>
                <w:b/>
                <w:sz w:val="22"/>
                <w:szCs w:val="22"/>
              </w:rPr>
            </w:pPr>
            <w:r w:rsidRPr="00042948">
              <w:rPr>
                <w:rFonts w:asciiTheme="minorHAnsi" w:hAnsiTheme="minorHAnsi"/>
                <w:b/>
                <w:sz w:val="22"/>
                <w:szCs w:val="22"/>
              </w:rPr>
              <w:t>Wie</w:t>
            </w:r>
            <w:r>
              <w:rPr>
                <w:rFonts w:asciiTheme="minorHAnsi" w:hAnsiTheme="minorHAnsi"/>
                <w:b/>
                <w:sz w:val="22"/>
                <w:szCs w:val="22"/>
              </w:rPr>
              <w:t xml:space="preserve"> is verantwoordelijk</w:t>
            </w:r>
            <w:r w:rsidRPr="00042948">
              <w:rPr>
                <w:rFonts w:asciiTheme="minorHAnsi" w:hAnsiTheme="minorHAnsi"/>
                <w:b/>
                <w:sz w:val="22"/>
                <w:szCs w:val="22"/>
              </w:rPr>
              <w:t>?</w:t>
            </w:r>
          </w:p>
        </w:tc>
        <w:tc>
          <w:tcPr>
            <w:tcW w:w="2404" w:type="dxa"/>
          </w:tcPr>
          <w:p w:rsidR="00744D1B" w:rsidRPr="00042948" w:rsidRDefault="00744D1B" w:rsidP="00303DC5">
            <w:pPr>
              <w:rPr>
                <w:rFonts w:asciiTheme="minorHAnsi" w:hAnsiTheme="minorHAnsi"/>
                <w:b/>
                <w:sz w:val="22"/>
                <w:szCs w:val="22"/>
              </w:rPr>
            </w:pPr>
            <w:r w:rsidRPr="00042948">
              <w:rPr>
                <w:rFonts w:asciiTheme="minorHAnsi" w:hAnsiTheme="minorHAnsi"/>
                <w:b/>
                <w:sz w:val="22"/>
                <w:szCs w:val="22"/>
              </w:rPr>
              <w:t>Wat?</w:t>
            </w:r>
          </w:p>
        </w:tc>
        <w:tc>
          <w:tcPr>
            <w:tcW w:w="2404" w:type="dxa"/>
          </w:tcPr>
          <w:p w:rsidR="00744D1B" w:rsidRPr="00042948" w:rsidRDefault="00744D1B" w:rsidP="00303DC5">
            <w:pPr>
              <w:rPr>
                <w:rFonts w:asciiTheme="minorHAnsi" w:hAnsiTheme="minorHAnsi"/>
                <w:b/>
                <w:sz w:val="22"/>
                <w:szCs w:val="22"/>
              </w:rPr>
            </w:pPr>
            <w:r w:rsidRPr="00042948">
              <w:rPr>
                <w:rFonts w:asciiTheme="minorHAnsi" w:hAnsiTheme="minorHAnsi"/>
                <w:b/>
                <w:sz w:val="22"/>
                <w:szCs w:val="22"/>
              </w:rPr>
              <w:t>Wanneer?</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Informele/incidentele communicatie</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Iedereen</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Korte gesprekjes</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Gehele jaar</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Kennismakingsgesprek</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Leerkracht</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Kennis maken met elkaar</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Iedereen</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Ontwikkelgesprek (KIJK)</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Leerkracht</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Ontwikkeling van het kind doorspreken +ontwikkelplan maken</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In november</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Rapportgesprek</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Leerkracht</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 xml:space="preserve">Doorspreken van </w:t>
            </w:r>
            <w:proofErr w:type="spellStart"/>
            <w:r>
              <w:rPr>
                <w:rFonts w:asciiTheme="minorHAnsi" w:hAnsiTheme="minorHAnsi"/>
                <w:sz w:val="22"/>
                <w:szCs w:val="22"/>
              </w:rPr>
              <w:t>toetsuitslagen</w:t>
            </w:r>
            <w:proofErr w:type="spellEnd"/>
            <w:r>
              <w:rPr>
                <w:rFonts w:asciiTheme="minorHAnsi" w:hAnsiTheme="minorHAnsi"/>
                <w:sz w:val="22"/>
                <w:szCs w:val="22"/>
              </w:rPr>
              <w:t xml:space="preserve"> en cijfers</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In maart en juni</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Adviesgesprek</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Leerkracht groep 7 en 8</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Advies geven over voortgezet onderwijs</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Eind groep 7, november en februari groep 8</w:t>
            </w:r>
          </w:p>
        </w:tc>
      </w:tr>
      <w:tr w:rsidR="00744D1B" w:rsidTr="00744D1B">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Speciale gesprekken over ontwikkeling kind</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Leerkracht</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Ontwikkeling kind doorspreken of een specifieke situatie</w:t>
            </w:r>
          </w:p>
        </w:tc>
        <w:tc>
          <w:tcPr>
            <w:tcW w:w="2404" w:type="dxa"/>
          </w:tcPr>
          <w:p w:rsidR="00744D1B" w:rsidRDefault="00744D1B" w:rsidP="00303DC5">
            <w:pPr>
              <w:rPr>
                <w:rFonts w:asciiTheme="minorHAnsi" w:hAnsiTheme="minorHAnsi"/>
                <w:sz w:val="22"/>
                <w:szCs w:val="22"/>
              </w:rPr>
            </w:pPr>
            <w:r>
              <w:rPr>
                <w:rFonts w:asciiTheme="minorHAnsi" w:hAnsiTheme="minorHAnsi"/>
                <w:sz w:val="22"/>
                <w:szCs w:val="22"/>
              </w:rPr>
              <w:t>Gehele jaar</w:t>
            </w:r>
          </w:p>
        </w:tc>
      </w:tr>
      <w:tr w:rsidR="00744D1B" w:rsidTr="00744D1B">
        <w:tc>
          <w:tcPr>
            <w:tcW w:w="2404" w:type="dxa"/>
          </w:tcPr>
          <w:p w:rsidR="00744D1B" w:rsidRDefault="00744D1B" w:rsidP="00303DC5">
            <w:pPr>
              <w:rPr>
                <w:rFonts w:asciiTheme="minorHAnsi" w:hAnsiTheme="minorHAnsi"/>
                <w:sz w:val="22"/>
                <w:szCs w:val="22"/>
              </w:rPr>
            </w:pPr>
          </w:p>
        </w:tc>
        <w:tc>
          <w:tcPr>
            <w:tcW w:w="2404" w:type="dxa"/>
          </w:tcPr>
          <w:p w:rsidR="00744D1B" w:rsidRDefault="00744D1B" w:rsidP="00303DC5">
            <w:pPr>
              <w:rPr>
                <w:rFonts w:asciiTheme="minorHAnsi" w:hAnsiTheme="minorHAnsi"/>
                <w:sz w:val="22"/>
                <w:szCs w:val="22"/>
              </w:rPr>
            </w:pPr>
          </w:p>
        </w:tc>
        <w:tc>
          <w:tcPr>
            <w:tcW w:w="2404" w:type="dxa"/>
          </w:tcPr>
          <w:p w:rsidR="00744D1B" w:rsidRDefault="00744D1B" w:rsidP="00303DC5">
            <w:pPr>
              <w:rPr>
                <w:rFonts w:asciiTheme="minorHAnsi" w:hAnsiTheme="minorHAnsi"/>
                <w:sz w:val="22"/>
                <w:szCs w:val="22"/>
              </w:rPr>
            </w:pPr>
          </w:p>
        </w:tc>
        <w:tc>
          <w:tcPr>
            <w:tcW w:w="2404" w:type="dxa"/>
          </w:tcPr>
          <w:p w:rsidR="00744D1B" w:rsidRDefault="00744D1B" w:rsidP="00303DC5">
            <w:pPr>
              <w:rPr>
                <w:rFonts w:asciiTheme="minorHAnsi" w:hAnsiTheme="minorHAnsi"/>
                <w:sz w:val="22"/>
                <w:szCs w:val="22"/>
              </w:rPr>
            </w:pPr>
          </w:p>
        </w:tc>
      </w:tr>
    </w:tbl>
    <w:p w:rsidR="00FB08E2" w:rsidRDefault="00FB08E2" w:rsidP="00744D1B">
      <w:pPr>
        <w:rPr>
          <w:rFonts w:asciiTheme="minorHAnsi" w:hAnsiTheme="minorHAnsi"/>
          <w:sz w:val="22"/>
          <w:szCs w:val="22"/>
        </w:rPr>
      </w:pPr>
    </w:p>
    <w:p w:rsidR="003668AC" w:rsidRDefault="003668AC" w:rsidP="00A84E5B">
      <w:pPr>
        <w:pStyle w:val="Lijstalinea"/>
        <w:numPr>
          <w:ilvl w:val="0"/>
          <w:numId w:val="8"/>
        </w:numPr>
        <w:rPr>
          <w:rStyle w:val="Kop2Char"/>
        </w:rPr>
      </w:pPr>
      <w:r>
        <w:rPr>
          <w:rStyle w:val="Kop2Char"/>
        </w:rPr>
        <w:br w:type="page"/>
      </w:r>
    </w:p>
    <w:p w:rsidR="00FB08E2" w:rsidRPr="00A84E5B" w:rsidRDefault="00FB08E2" w:rsidP="00A84E5B">
      <w:pPr>
        <w:pStyle w:val="Lijstalinea"/>
        <w:numPr>
          <w:ilvl w:val="0"/>
          <w:numId w:val="8"/>
        </w:numPr>
        <w:rPr>
          <w:rFonts w:asciiTheme="minorHAnsi" w:hAnsiTheme="minorHAnsi"/>
          <w:color w:val="000000"/>
          <w:sz w:val="22"/>
          <w:szCs w:val="22"/>
        </w:rPr>
      </w:pPr>
      <w:bookmarkStart w:id="11" w:name="_Toc499121814"/>
      <w:r w:rsidRPr="00FB08E2">
        <w:rPr>
          <w:rStyle w:val="Kop2Char"/>
        </w:rPr>
        <w:lastRenderedPageBreak/>
        <w:t>Schriftelijke communicatie (en informatie):</w:t>
      </w:r>
      <w:bookmarkEnd w:id="11"/>
      <w:r w:rsidRPr="00FB08E2">
        <w:rPr>
          <w:rStyle w:val="Kop2Char"/>
        </w:rPr>
        <w:br/>
      </w:r>
    </w:p>
    <w:p w:rsidR="00FB08E2" w:rsidRDefault="00FB08E2" w:rsidP="00FB08E2">
      <w:pPr>
        <w:rPr>
          <w:rFonts w:asciiTheme="minorHAnsi" w:hAnsiTheme="minorHAnsi"/>
          <w:color w:val="000000"/>
          <w:sz w:val="22"/>
          <w:szCs w:val="22"/>
        </w:rPr>
      </w:pPr>
      <w:r w:rsidRPr="00FB08E2">
        <w:rPr>
          <w:rFonts w:asciiTheme="minorHAnsi" w:hAnsiTheme="minorHAnsi"/>
          <w:color w:val="000000"/>
          <w:sz w:val="22"/>
          <w:szCs w:val="22"/>
        </w:rPr>
        <w:t xml:space="preserve">Schriftelijke communicatie/ informatie vindt plaats via: - </w:t>
      </w:r>
    </w:p>
    <w:p w:rsidR="00FB08E2" w:rsidRDefault="00FB08E2" w:rsidP="00841202">
      <w:pPr>
        <w:ind w:left="1080"/>
        <w:rPr>
          <w:rFonts w:asciiTheme="minorHAnsi" w:hAnsiTheme="minorHAnsi"/>
          <w:color w:val="000000"/>
          <w:sz w:val="22"/>
          <w:szCs w:val="22"/>
        </w:rPr>
      </w:pPr>
    </w:p>
    <w:p w:rsidR="00FB08E2" w:rsidRPr="00042948"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Schoolgids. Deze bevat alle informatie over het lopende schooljaar en geeft antwoord op o.a.</w:t>
      </w:r>
      <w:r w:rsidRPr="00FB08E2">
        <w:rPr>
          <w:rFonts w:asciiTheme="minorHAnsi" w:hAnsiTheme="minorHAnsi"/>
          <w:color w:val="000000"/>
          <w:sz w:val="22"/>
          <w:szCs w:val="22"/>
        </w:rPr>
        <w:br/>
        <w:t>de vraag, wat ouders van de school mogen ver</w:t>
      </w:r>
      <w:r>
        <w:rPr>
          <w:rFonts w:asciiTheme="minorHAnsi" w:hAnsiTheme="minorHAnsi"/>
          <w:color w:val="000000"/>
          <w:sz w:val="22"/>
          <w:szCs w:val="22"/>
        </w:rPr>
        <w:t>wachten.</w:t>
      </w:r>
    </w:p>
    <w:p w:rsidR="00042948" w:rsidRPr="00FB08E2" w:rsidRDefault="00042948"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Schoolplan: Het vierjaarlijks plan waarin de school laat zien waar ze de komende vier jaar aan wil gaan werken.</w:t>
      </w:r>
    </w:p>
    <w:p w:rsidR="00FB08E2" w:rsidRPr="00FB08E2"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Schoolkalender</w:t>
      </w:r>
      <w:r>
        <w:rPr>
          <w:rFonts w:asciiTheme="minorHAnsi" w:hAnsiTheme="minorHAnsi"/>
          <w:color w:val="000000"/>
          <w:sz w:val="22"/>
          <w:szCs w:val="22"/>
        </w:rPr>
        <w:t>: Hierin zijn alle activiteiten van het gehele jaar opgenomen. Tevens zijn hier de vrije dagen vakanties opgenomen.</w:t>
      </w:r>
    </w:p>
    <w:p w:rsidR="00FB08E2" w:rsidRPr="00FB08E2"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Nieuwsbrief. Bevat alle wezenlijke info van de school, de geledingen en de omgeving van de</w:t>
      </w:r>
      <w:r w:rsidRPr="00FB08E2">
        <w:rPr>
          <w:rFonts w:asciiTheme="minorHAnsi" w:hAnsiTheme="minorHAnsi"/>
          <w:color w:val="000000"/>
          <w:sz w:val="22"/>
          <w:szCs w:val="22"/>
        </w:rPr>
        <w:br/>
        <w:t>betreffende</w:t>
      </w:r>
      <w:r>
        <w:rPr>
          <w:rFonts w:asciiTheme="minorHAnsi" w:hAnsiTheme="minorHAnsi"/>
          <w:color w:val="000000"/>
          <w:sz w:val="22"/>
          <w:szCs w:val="22"/>
        </w:rPr>
        <w:t xml:space="preserve"> maand voor met name de ouders.</w:t>
      </w:r>
    </w:p>
    <w:p w:rsidR="00FB08E2" w:rsidRPr="00FB08E2"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Schri</w:t>
      </w:r>
      <w:r>
        <w:rPr>
          <w:rFonts w:asciiTheme="minorHAnsi" w:hAnsiTheme="minorHAnsi"/>
          <w:color w:val="000000"/>
          <w:sz w:val="22"/>
          <w:szCs w:val="22"/>
        </w:rPr>
        <w:t>ftelijke (overige) mededelingen in de vorm van een aparte brief (denk aan uitnodiging ouderavond)</w:t>
      </w:r>
    </w:p>
    <w:p w:rsidR="00FB08E2" w:rsidRPr="00FB08E2" w:rsidRDefault="00FB08E2"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Postvak:</w:t>
      </w:r>
      <w:r w:rsidRPr="00FB08E2">
        <w:rPr>
          <w:rFonts w:asciiTheme="minorHAnsi" w:hAnsiTheme="minorHAnsi"/>
          <w:color w:val="000000"/>
          <w:sz w:val="22"/>
          <w:szCs w:val="22"/>
        </w:rPr>
        <w:t xml:space="preserve"> Verspreiding van post voor intern gebruik</w:t>
      </w:r>
    </w:p>
    <w:p w:rsidR="00FB08E2"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Webpagina. Informatie van en ov</w:t>
      </w:r>
      <w:r>
        <w:rPr>
          <w:rFonts w:asciiTheme="minorHAnsi" w:hAnsiTheme="minorHAnsi"/>
          <w:color w:val="000000"/>
          <w:sz w:val="22"/>
          <w:szCs w:val="22"/>
        </w:rPr>
        <w:t xml:space="preserve">er school, </w:t>
      </w:r>
      <w:r w:rsidR="00173241">
        <w:rPr>
          <w:rFonts w:asciiTheme="minorHAnsi" w:hAnsiTheme="minorHAnsi"/>
          <w:color w:val="000000"/>
          <w:sz w:val="22"/>
          <w:szCs w:val="22"/>
        </w:rPr>
        <w:t xml:space="preserve">die vooral </w:t>
      </w:r>
      <w:r>
        <w:rPr>
          <w:rFonts w:asciiTheme="minorHAnsi" w:hAnsiTheme="minorHAnsi"/>
          <w:color w:val="000000"/>
          <w:sz w:val="22"/>
          <w:szCs w:val="22"/>
        </w:rPr>
        <w:t xml:space="preserve">bedoelt </w:t>
      </w:r>
      <w:r w:rsidR="00173241">
        <w:rPr>
          <w:rFonts w:asciiTheme="minorHAnsi" w:hAnsiTheme="minorHAnsi"/>
          <w:color w:val="000000"/>
          <w:sz w:val="22"/>
          <w:szCs w:val="22"/>
        </w:rPr>
        <w:t xml:space="preserve">is </w:t>
      </w:r>
      <w:r>
        <w:rPr>
          <w:rFonts w:asciiTheme="minorHAnsi" w:hAnsiTheme="minorHAnsi"/>
          <w:color w:val="000000"/>
          <w:sz w:val="22"/>
          <w:szCs w:val="22"/>
        </w:rPr>
        <w:t>voor nieuwe ouders</w:t>
      </w:r>
      <w:r w:rsidR="00173241">
        <w:rPr>
          <w:rFonts w:asciiTheme="minorHAnsi" w:hAnsiTheme="minorHAnsi"/>
          <w:color w:val="000000"/>
          <w:sz w:val="22"/>
          <w:szCs w:val="22"/>
        </w:rPr>
        <w:t xml:space="preserve">. </w:t>
      </w:r>
    </w:p>
    <w:p w:rsidR="00E15166" w:rsidRPr="00FB08E2" w:rsidRDefault="00E15166"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 xml:space="preserve">Klassenbord: Iedere groep heeft een eigen klassenbordpagina. Deze wordt gebruikt om ouders op de hoogte te brengen van wat er in de groep speelt/gedaan wordt. </w:t>
      </w:r>
      <w:r w:rsidR="0009684E">
        <w:rPr>
          <w:rFonts w:asciiTheme="minorHAnsi" w:hAnsiTheme="minorHAnsi"/>
          <w:color w:val="000000"/>
          <w:sz w:val="22"/>
          <w:szCs w:val="22"/>
        </w:rPr>
        <w:t>Ouders/kinderen</w:t>
      </w:r>
      <w:r>
        <w:rPr>
          <w:rFonts w:asciiTheme="minorHAnsi" w:hAnsiTheme="minorHAnsi"/>
          <w:color w:val="000000"/>
          <w:sz w:val="22"/>
          <w:szCs w:val="22"/>
        </w:rPr>
        <w:t xml:space="preserve"> moeten zich hiervoor aanmelden.</w:t>
      </w:r>
    </w:p>
    <w:p w:rsidR="00FB08E2" w:rsidRPr="00E37854" w:rsidRDefault="00FB08E2" w:rsidP="00E37854">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 xml:space="preserve">Mail. Steeds meer informatie naar ouders loopt via mail. </w:t>
      </w:r>
      <w:r w:rsidR="00E37854">
        <w:rPr>
          <w:rFonts w:asciiTheme="minorHAnsi" w:hAnsiTheme="minorHAnsi"/>
          <w:color w:val="000000"/>
          <w:sz w:val="22"/>
          <w:szCs w:val="22"/>
        </w:rPr>
        <w:t>Ook de interne communicatie zal zoveel mogelijk via de mail gaan. Iedere medewerker heeft een eigen INOS mailadres. Dit mailadres is ook bedoelt voor communicatie met de ouders.</w:t>
      </w:r>
    </w:p>
    <w:p w:rsidR="00FB08E2" w:rsidRPr="00FB08E2" w:rsidRDefault="00FB08E2"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Facebook: Op deze pagina laten we alle activiteiten zien die op school georganiseerd worden door middel van foto’s, die vooraf gecensureerd zijn</w:t>
      </w:r>
      <w:r w:rsidR="00303DC5">
        <w:rPr>
          <w:rFonts w:asciiTheme="minorHAnsi" w:hAnsiTheme="minorHAnsi"/>
          <w:color w:val="000000"/>
          <w:sz w:val="22"/>
          <w:szCs w:val="22"/>
        </w:rPr>
        <w:t xml:space="preserve"> (zie ook bij </w:t>
      </w:r>
    </w:p>
    <w:p w:rsidR="00FB08E2" w:rsidRPr="00FE380E" w:rsidRDefault="00D3271F"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Olympia-</w:t>
      </w:r>
      <w:r w:rsidR="00FB08E2">
        <w:rPr>
          <w:rFonts w:asciiTheme="minorHAnsi" w:hAnsiTheme="minorHAnsi"/>
          <w:color w:val="000000"/>
          <w:sz w:val="22"/>
          <w:szCs w:val="22"/>
        </w:rPr>
        <w:t>app</w:t>
      </w:r>
      <w:r w:rsidR="00FE380E">
        <w:rPr>
          <w:rFonts w:asciiTheme="minorHAnsi" w:hAnsiTheme="minorHAnsi"/>
          <w:color w:val="000000"/>
          <w:sz w:val="22"/>
          <w:szCs w:val="22"/>
        </w:rPr>
        <w:t xml:space="preserve"> voor iedereen</w:t>
      </w:r>
      <w:r w:rsidR="00FB08E2">
        <w:rPr>
          <w:rFonts w:asciiTheme="minorHAnsi" w:hAnsiTheme="minorHAnsi"/>
          <w:color w:val="000000"/>
          <w:sz w:val="22"/>
          <w:szCs w:val="22"/>
        </w:rPr>
        <w:t xml:space="preserve">: hierop staat alle info van de school. </w:t>
      </w:r>
      <w:r w:rsidR="00E15166">
        <w:rPr>
          <w:rFonts w:asciiTheme="minorHAnsi" w:hAnsiTheme="minorHAnsi"/>
          <w:color w:val="000000"/>
          <w:sz w:val="22"/>
          <w:szCs w:val="22"/>
        </w:rPr>
        <w:t xml:space="preserve">De app is voor iedereen beschikbaar. </w:t>
      </w:r>
      <w:r w:rsidR="00FB08E2">
        <w:rPr>
          <w:rFonts w:asciiTheme="minorHAnsi" w:hAnsiTheme="minorHAnsi"/>
          <w:color w:val="000000"/>
          <w:sz w:val="22"/>
          <w:szCs w:val="22"/>
        </w:rPr>
        <w:t>De bedoeling is dat de app de schoolgids en kalender gaat vervangen. Tevens zal de app gebruikt worden om op een snelle manier ouders te informeren voor bijzondere incidentele gebeurtenissen. Denk hierbij aan: school is dicht vanwege defect verwarming of groep … komt lat</w:t>
      </w:r>
      <w:r w:rsidR="00E15166">
        <w:rPr>
          <w:rFonts w:asciiTheme="minorHAnsi" w:hAnsiTheme="minorHAnsi"/>
          <w:color w:val="000000"/>
          <w:sz w:val="22"/>
          <w:szCs w:val="22"/>
        </w:rPr>
        <w:t>er terug vanwege verkeersdrukte, morgen ontbijten we op school, etc. Daarnaast kunnen ouders de app gebruiken voor ziekmeldingen en verlofaanvragen.</w:t>
      </w:r>
    </w:p>
    <w:p w:rsidR="00FE380E" w:rsidRPr="00FB08E2" w:rsidRDefault="00FE380E" w:rsidP="00FB08E2">
      <w:pPr>
        <w:pStyle w:val="Lijstalinea"/>
        <w:numPr>
          <w:ilvl w:val="0"/>
          <w:numId w:val="12"/>
        </w:numPr>
        <w:rPr>
          <w:rFonts w:asciiTheme="minorHAnsi" w:hAnsiTheme="minorHAnsi"/>
          <w:sz w:val="22"/>
          <w:szCs w:val="22"/>
        </w:rPr>
      </w:pPr>
      <w:proofErr w:type="spellStart"/>
      <w:r>
        <w:rPr>
          <w:rFonts w:asciiTheme="minorHAnsi" w:hAnsiTheme="minorHAnsi"/>
          <w:color w:val="000000"/>
          <w:sz w:val="22"/>
          <w:szCs w:val="22"/>
        </w:rPr>
        <w:t>Groeps</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whatsapp</w:t>
      </w:r>
      <w:proofErr w:type="spellEnd"/>
      <w:r>
        <w:rPr>
          <w:rFonts w:asciiTheme="minorHAnsi" w:hAnsiTheme="minorHAnsi"/>
          <w:color w:val="000000"/>
          <w:sz w:val="22"/>
          <w:szCs w:val="22"/>
        </w:rPr>
        <w:t>: Gebruiken we voor alle medewerkers van Olympia om snel info die voor iedereen bestemt is te verspreiden.</w:t>
      </w:r>
    </w:p>
    <w:p w:rsidR="00D3271F" w:rsidRPr="00D3271F" w:rsidRDefault="00E37854" w:rsidP="00FB08E2">
      <w:pPr>
        <w:pStyle w:val="Lijstalinea"/>
        <w:numPr>
          <w:ilvl w:val="0"/>
          <w:numId w:val="12"/>
        </w:numPr>
        <w:rPr>
          <w:rFonts w:asciiTheme="minorHAnsi" w:hAnsiTheme="minorHAnsi"/>
          <w:sz w:val="22"/>
          <w:szCs w:val="22"/>
        </w:rPr>
      </w:pPr>
      <w:r w:rsidRPr="00D3271F">
        <w:rPr>
          <w:rFonts w:asciiTheme="minorHAnsi" w:hAnsiTheme="minorHAnsi"/>
          <w:color w:val="000000"/>
          <w:sz w:val="22"/>
          <w:szCs w:val="22"/>
        </w:rPr>
        <w:t xml:space="preserve">Vensters.nl/scholenopdekaart.nl: Op deze site komen alle officiële documenten te staan en dienen als een vorm van verantwoording richting ouders en inspectie. </w:t>
      </w:r>
    </w:p>
    <w:p w:rsidR="00E15166" w:rsidRPr="00D3271F" w:rsidRDefault="00E15166" w:rsidP="00FB08E2">
      <w:pPr>
        <w:pStyle w:val="Lijstalinea"/>
        <w:numPr>
          <w:ilvl w:val="0"/>
          <w:numId w:val="12"/>
        </w:numPr>
        <w:rPr>
          <w:rFonts w:asciiTheme="minorHAnsi" w:hAnsiTheme="minorHAnsi"/>
          <w:sz w:val="22"/>
          <w:szCs w:val="22"/>
        </w:rPr>
      </w:pPr>
      <w:r w:rsidRPr="00D3271F">
        <w:rPr>
          <w:rFonts w:asciiTheme="minorHAnsi" w:hAnsiTheme="minorHAnsi"/>
          <w:color w:val="000000"/>
          <w:sz w:val="22"/>
          <w:szCs w:val="22"/>
        </w:rPr>
        <w:t>Agenda</w:t>
      </w:r>
      <w:r w:rsidR="00D3271F">
        <w:rPr>
          <w:rFonts w:asciiTheme="minorHAnsi" w:hAnsiTheme="minorHAnsi"/>
          <w:color w:val="000000"/>
          <w:sz w:val="22"/>
          <w:szCs w:val="22"/>
        </w:rPr>
        <w:t>’</w:t>
      </w:r>
      <w:r w:rsidRPr="00D3271F">
        <w:rPr>
          <w:rFonts w:asciiTheme="minorHAnsi" w:hAnsiTheme="minorHAnsi"/>
          <w:color w:val="000000"/>
          <w:sz w:val="22"/>
          <w:szCs w:val="22"/>
        </w:rPr>
        <w:t>s</w:t>
      </w:r>
      <w:r w:rsidR="00D3271F">
        <w:rPr>
          <w:rFonts w:asciiTheme="minorHAnsi" w:hAnsiTheme="minorHAnsi"/>
          <w:color w:val="000000"/>
          <w:sz w:val="22"/>
          <w:szCs w:val="22"/>
        </w:rPr>
        <w:t xml:space="preserve"> en notulen van </w:t>
      </w:r>
      <w:r w:rsidRPr="00D3271F">
        <w:rPr>
          <w:rFonts w:asciiTheme="minorHAnsi" w:hAnsiTheme="minorHAnsi"/>
          <w:color w:val="000000"/>
          <w:sz w:val="22"/>
          <w:szCs w:val="22"/>
        </w:rPr>
        <w:t xml:space="preserve"> vergaderingen: worden digitaal verspreid.</w:t>
      </w:r>
    </w:p>
    <w:p w:rsidR="00E15166" w:rsidRPr="00E15166" w:rsidRDefault="00E15166"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Schoolmemo: Ieder week verzorgt de directie een memo (via de mail) waarin de belangrijkste zaken van de week in staan.</w:t>
      </w:r>
    </w:p>
    <w:p w:rsidR="00E15166"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Verslaggeving van vergaderingen/bijeenkomsten van team en geleding</w:t>
      </w:r>
      <w:r>
        <w:rPr>
          <w:rFonts w:asciiTheme="minorHAnsi" w:hAnsiTheme="minorHAnsi"/>
          <w:color w:val="000000"/>
          <w:sz w:val="22"/>
          <w:szCs w:val="22"/>
        </w:rPr>
        <w:t>en.</w:t>
      </w:r>
      <w:r w:rsidR="00E15166">
        <w:rPr>
          <w:rFonts w:asciiTheme="minorHAnsi" w:hAnsiTheme="minorHAnsi"/>
          <w:color w:val="000000"/>
          <w:sz w:val="22"/>
          <w:szCs w:val="22"/>
        </w:rPr>
        <w:t xml:space="preserve"> </w:t>
      </w:r>
      <w:r w:rsidRPr="00FB08E2">
        <w:rPr>
          <w:rFonts w:asciiTheme="minorHAnsi" w:hAnsiTheme="minorHAnsi"/>
          <w:color w:val="000000"/>
          <w:sz w:val="22"/>
          <w:szCs w:val="22"/>
        </w:rPr>
        <w:t xml:space="preserve">Notulen van teamvergaderingen worden gearchiveerd in </w:t>
      </w:r>
      <w:r w:rsidR="00E15166">
        <w:rPr>
          <w:rFonts w:asciiTheme="minorHAnsi" w:hAnsiTheme="minorHAnsi"/>
          <w:color w:val="000000"/>
          <w:sz w:val="22"/>
          <w:szCs w:val="22"/>
        </w:rPr>
        <w:t>de map archief</w:t>
      </w:r>
    </w:p>
    <w:p w:rsidR="00E15166" w:rsidRPr="00E15166" w:rsidRDefault="00E15166" w:rsidP="00FB08E2">
      <w:pPr>
        <w:pStyle w:val="Lijstalinea"/>
        <w:numPr>
          <w:ilvl w:val="0"/>
          <w:numId w:val="12"/>
        </w:numPr>
        <w:rPr>
          <w:rFonts w:asciiTheme="minorHAnsi" w:hAnsiTheme="minorHAnsi"/>
          <w:sz w:val="22"/>
          <w:szCs w:val="22"/>
        </w:rPr>
      </w:pPr>
      <w:r>
        <w:rPr>
          <w:rFonts w:asciiTheme="minorHAnsi" w:hAnsiTheme="minorHAnsi"/>
          <w:color w:val="000000"/>
          <w:sz w:val="22"/>
          <w:szCs w:val="22"/>
        </w:rPr>
        <w:t>Afspraken/protocollen staan in de map Archief.</w:t>
      </w:r>
    </w:p>
    <w:p w:rsidR="00E15166"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Notulen van vergaderingen van de medezeggensch</w:t>
      </w:r>
      <w:r w:rsidR="00E15166">
        <w:rPr>
          <w:rFonts w:asciiTheme="minorHAnsi" w:hAnsiTheme="minorHAnsi"/>
          <w:color w:val="000000"/>
          <w:sz w:val="22"/>
          <w:szCs w:val="22"/>
        </w:rPr>
        <w:t>apsraad worden openbaar gemaakt door publicatie in</w:t>
      </w:r>
      <w:r w:rsidRPr="00FB08E2">
        <w:rPr>
          <w:rFonts w:asciiTheme="minorHAnsi" w:hAnsiTheme="minorHAnsi"/>
          <w:color w:val="000000"/>
          <w:sz w:val="22"/>
          <w:szCs w:val="22"/>
        </w:rPr>
        <w:t xml:space="preserve"> de </w:t>
      </w:r>
      <w:r w:rsidR="00E15166">
        <w:rPr>
          <w:rFonts w:asciiTheme="minorHAnsi" w:hAnsiTheme="minorHAnsi"/>
          <w:color w:val="000000"/>
          <w:sz w:val="22"/>
          <w:szCs w:val="22"/>
        </w:rPr>
        <w:t>schoolapp</w:t>
      </w:r>
      <w:r w:rsidRPr="00FB08E2">
        <w:rPr>
          <w:rFonts w:asciiTheme="minorHAnsi" w:hAnsiTheme="minorHAnsi"/>
          <w:color w:val="000000"/>
          <w:sz w:val="22"/>
          <w:szCs w:val="22"/>
        </w:rPr>
        <w:t>.</w:t>
      </w:r>
    </w:p>
    <w:p w:rsidR="00E15166"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Notulen van de vergaderingen van de geledingen (MR, DB ouderraad, SAC, directie</w:t>
      </w:r>
      <w:r w:rsidR="00E15166">
        <w:rPr>
          <w:rFonts w:asciiTheme="minorHAnsi" w:hAnsiTheme="minorHAnsi"/>
          <w:color w:val="000000"/>
          <w:sz w:val="22"/>
          <w:szCs w:val="22"/>
        </w:rPr>
        <w:t>) worden</w:t>
      </w:r>
      <w:r w:rsidR="00E15166">
        <w:rPr>
          <w:rFonts w:asciiTheme="minorHAnsi" w:hAnsiTheme="minorHAnsi"/>
          <w:color w:val="000000"/>
          <w:sz w:val="22"/>
          <w:szCs w:val="22"/>
        </w:rPr>
        <w:br/>
        <w:t>verspreid onder de deelnemers, via de mail.</w:t>
      </w:r>
    </w:p>
    <w:p w:rsidR="00E15166"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Notulen van vergaderingen van de oudervereniging worden gemaakt door de secretaris van</w:t>
      </w:r>
      <w:r w:rsidRPr="00FB08E2">
        <w:rPr>
          <w:rFonts w:asciiTheme="minorHAnsi" w:hAnsiTheme="minorHAnsi"/>
          <w:color w:val="000000"/>
          <w:sz w:val="22"/>
          <w:szCs w:val="22"/>
        </w:rPr>
        <w:br/>
        <w:t xml:space="preserve">de OR. Deze distribueert de stukken onder de leden van de OR. Eén keer per jaar is de OR verplicht een jaarvergadering te houden. </w:t>
      </w:r>
    </w:p>
    <w:p w:rsidR="00E15166" w:rsidRPr="00E15166" w:rsidRDefault="00FB08E2" w:rsidP="00FB08E2">
      <w:pPr>
        <w:pStyle w:val="Lijstalinea"/>
        <w:numPr>
          <w:ilvl w:val="0"/>
          <w:numId w:val="12"/>
        </w:numPr>
        <w:rPr>
          <w:rFonts w:asciiTheme="minorHAnsi" w:hAnsiTheme="minorHAnsi"/>
          <w:sz w:val="22"/>
          <w:szCs w:val="22"/>
        </w:rPr>
      </w:pPr>
      <w:r w:rsidRPr="00FB08E2">
        <w:rPr>
          <w:rFonts w:asciiTheme="minorHAnsi" w:hAnsiTheme="minorHAnsi"/>
          <w:color w:val="000000"/>
          <w:sz w:val="22"/>
          <w:szCs w:val="22"/>
        </w:rPr>
        <w:t>Notulen van incidentele vergaderingen, zoals bouwcommissie, zorgteam, identiteit, etc</w:t>
      </w:r>
      <w:r w:rsidR="00FE380E">
        <w:rPr>
          <w:rFonts w:asciiTheme="minorHAnsi" w:hAnsiTheme="minorHAnsi"/>
          <w:color w:val="000000"/>
          <w:sz w:val="22"/>
          <w:szCs w:val="22"/>
        </w:rPr>
        <w:t>.</w:t>
      </w:r>
      <w:r w:rsidRPr="00FB08E2">
        <w:rPr>
          <w:rFonts w:asciiTheme="minorHAnsi" w:hAnsiTheme="minorHAnsi"/>
          <w:color w:val="000000"/>
          <w:sz w:val="22"/>
          <w:szCs w:val="22"/>
        </w:rPr>
        <w:br/>
        <w:t xml:space="preserve">worden opgeslagen in </w:t>
      </w:r>
      <w:r w:rsidR="00E15166">
        <w:rPr>
          <w:rFonts w:asciiTheme="minorHAnsi" w:hAnsiTheme="minorHAnsi"/>
          <w:color w:val="000000"/>
          <w:sz w:val="22"/>
          <w:szCs w:val="22"/>
        </w:rPr>
        <w:t>het desbetreffende archiefmapje</w:t>
      </w:r>
      <w:r w:rsidRPr="00FB08E2">
        <w:rPr>
          <w:rFonts w:asciiTheme="minorHAnsi" w:hAnsiTheme="minorHAnsi"/>
          <w:color w:val="000000"/>
          <w:sz w:val="22"/>
          <w:szCs w:val="22"/>
        </w:rPr>
        <w:t>) en gedistribueerd</w:t>
      </w:r>
      <w:r w:rsidRPr="00FB08E2">
        <w:rPr>
          <w:rFonts w:asciiTheme="minorHAnsi" w:hAnsiTheme="minorHAnsi"/>
          <w:color w:val="000000"/>
          <w:sz w:val="22"/>
          <w:szCs w:val="22"/>
        </w:rPr>
        <w:br/>
        <w:t>onder de participanten. Belanghebbenden worden mondeling (zo nodi</w:t>
      </w:r>
      <w:r w:rsidR="00E15166">
        <w:rPr>
          <w:rFonts w:asciiTheme="minorHAnsi" w:hAnsiTheme="minorHAnsi"/>
          <w:color w:val="000000"/>
          <w:sz w:val="22"/>
          <w:szCs w:val="22"/>
        </w:rPr>
        <w:t>g) schriftelijk</w:t>
      </w:r>
      <w:r w:rsidR="00E15166">
        <w:rPr>
          <w:rFonts w:asciiTheme="minorHAnsi" w:hAnsiTheme="minorHAnsi"/>
          <w:color w:val="000000"/>
          <w:sz w:val="22"/>
          <w:szCs w:val="22"/>
        </w:rPr>
        <w:br/>
        <w:t>geïnformeerd.</w:t>
      </w:r>
    </w:p>
    <w:p w:rsidR="00E37854" w:rsidRPr="00E37854" w:rsidRDefault="00E37854" w:rsidP="00E37854">
      <w:pPr>
        <w:rPr>
          <w:rFonts w:asciiTheme="minorHAnsi" w:hAnsiTheme="minorHAnsi"/>
          <w:sz w:val="22"/>
          <w:szCs w:val="22"/>
        </w:rPr>
      </w:pPr>
    </w:p>
    <w:p w:rsidR="00841202" w:rsidRDefault="00E37854" w:rsidP="00E37854">
      <w:pPr>
        <w:ind w:left="360"/>
        <w:rPr>
          <w:rFonts w:asciiTheme="minorHAnsi" w:hAnsiTheme="minorHAnsi"/>
          <w:color w:val="000000"/>
          <w:sz w:val="22"/>
          <w:szCs w:val="22"/>
        </w:rPr>
      </w:pPr>
      <w:r>
        <w:rPr>
          <w:rFonts w:asciiTheme="minorHAnsi" w:hAnsiTheme="minorHAnsi"/>
          <w:color w:val="000000"/>
          <w:sz w:val="22"/>
          <w:szCs w:val="22"/>
        </w:rPr>
        <w:t>Sociale media wordt een steeds nadrukkelijk informatie middel. We streven er dan ook naar om de schriftelijke info zoveel mogelijk via de sociale media te verspreiden, waarbij we niet vergeten dat er ook ouders zijn die dit nog niet hebben. Zij krijgen dan nog steeds een papieren versie.</w:t>
      </w:r>
    </w:p>
    <w:p w:rsidR="00E37854" w:rsidRDefault="00E37854" w:rsidP="00E37854">
      <w:pPr>
        <w:ind w:left="360"/>
        <w:rPr>
          <w:rFonts w:asciiTheme="minorHAnsi" w:hAnsiTheme="minorHAnsi"/>
          <w:color w:val="000000"/>
          <w:sz w:val="22"/>
          <w:szCs w:val="22"/>
        </w:rPr>
      </w:pPr>
    </w:p>
    <w:p w:rsidR="00D3271F" w:rsidRDefault="00D3271F" w:rsidP="00E37854">
      <w:pPr>
        <w:ind w:left="360"/>
        <w:rPr>
          <w:rFonts w:asciiTheme="minorHAnsi" w:hAnsiTheme="minorHAnsi"/>
          <w:color w:val="000000"/>
          <w:sz w:val="22"/>
          <w:szCs w:val="22"/>
        </w:rPr>
      </w:pPr>
    </w:p>
    <w:p w:rsidR="00E37854" w:rsidRDefault="00E37854" w:rsidP="00A84E5B">
      <w:pPr>
        <w:pStyle w:val="Kop2"/>
        <w:numPr>
          <w:ilvl w:val="0"/>
          <w:numId w:val="8"/>
        </w:numPr>
      </w:pPr>
      <w:bookmarkStart w:id="12" w:name="_Toc499121815"/>
      <w:r>
        <w:t>Planning/inzet van schriftelijke communicatiemiddelen:</w:t>
      </w:r>
      <w:bookmarkEnd w:id="12"/>
    </w:p>
    <w:p w:rsidR="00E37854" w:rsidRPr="00E37854" w:rsidRDefault="00E37854" w:rsidP="00E37854">
      <w:pPr>
        <w:ind w:left="360"/>
        <w:rPr>
          <w:rFonts w:asciiTheme="minorHAnsi" w:hAnsiTheme="minorHAnsi"/>
          <w:sz w:val="22"/>
          <w:szCs w:val="22"/>
        </w:rPr>
      </w:pPr>
    </w:p>
    <w:p w:rsidR="00841202" w:rsidRDefault="00B42FFD" w:rsidP="00841202">
      <w:pPr>
        <w:rPr>
          <w:rFonts w:asciiTheme="minorHAnsi" w:hAnsiTheme="minorHAnsi"/>
          <w:sz w:val="22"/>
          <w:szCs w:val="22"/>
        </w:rPr>
      </w:pPr>
      <w:r>
        <w:rPr>
          <w:rFonts w:asciiTheme="minorHAnsi" w:hAnsiTheme="minorHAnsi"/>
          <w:sz w:val="22"/>
          <w:szCs w:val="22"/>
        </w:rPr>
        <w:t>Wie doet wat. Wie heeft welke taken en wanneer.</w:t>
      </w:r>
    </w:p>
    <w:p w:rsidR="00B42FFD" w:rsidRDefault="00B42FFD" w:rsidP="00841202">
      <w:pPr>
        <w:rPr>
          <w:rFonts w:asciiTheme="minorHAnsi" w:hAnsiTheme="minorHAnsi"/>
          <w:sz w:val="22"/>
          <w:szCs w:val="22"/>
        </w:rPr>
      </w:pPr>
    </w:p>
    <w:tbl>
      <w:tblPr>
        <w:tblStyle w:val="Tabelraster"/>
        <w:tblW w:w="0" w:type="auto"/>
        <w:tblLook w:val="04A0" w:firstRow="1" w:lastRow="0" w:firstColumn="1" w:lastColumn="0" w:noHBand="0" w:noVBand="1"/>
      </w:tblPr>
      <w:tblGrid>
        <w:gridCol w:w="2404"/>
        <w:gridCol w:w="2404"/>
        <w:gridCol w:w="2404"/>
        <w:gridCol w:w="2404"/>
      </w:tblGrid>
      <w:tr w:rsidR="00B42FFD" w:rsidRPr="00042948" w:rsidTr="00B42FFD">
        <w:tc>
          <w:tcPr>
            <w:tcW w:w="2404" w:type="dxa"/>
          </w:tcPr>
          <w:p w:rsidR="00B42FFD" w:rsidRPr="00042948" w:rsidRDefault="00B42FFD" w:rsidP="00841202">
            <w:pPr>
              <w:rPr>
                <w:rFonts w:asciiTheme="minorHAnsi" w:hAnsiTheme="minorHAnsi"/>
                <w:b/>
                <w:sz w:val="22"/>
                <w:szCs w:val="22"/>
              </w:rPr>
            </w:pPr>
            <w:r w:rsidRPr="00042948">
              <w:rPr>
                <w:rFonts w:asciiTheme="minorHAnsi" w:hAnsiTheme="minorHAnsi"/>
                <w:b/>
                <w:sz w:val="22"/>
                <w:szCs w:val="22"/>
              </w:rPr>
              <w:t>Middel</w:t>
            </w:r>
          </w:p>
        </w:tc>
        <w:tc>
          <w:tcPr>
            <w:tcW w:w="2404" w:type="dxa"/>
          </w:tcPr>
          <w:p w:rsidR="00B42FFD" w:rsidRPr="00042948" w:rsidRDefault="00B42FFD" w:rsidP="00841202">
            <w:pPr>
              <w:rPr>
                <w:rFonts w:asciiTheme="minorHAnsi" w:hAnsiTheme="minorHAnsi"/>
                <w:b/>
                <w:sz w:val="22"/>
                <w:szCs w:val="22"/>
              </w:rPr>
            </w:pPr>
            <w:r w:rsidRPr="00042948">
              <w:rPr>
                <w:rFonts w:asciiTheme="minorHAnsi" w:hAnsiTheme="minorHAnsi"/>
                <w:b/>
                <w:sz w:val="22"/>
                <w:szCs w:val="22"/>
              </w:rPr>
              <w:t>Wie</w:t>
            </w:r>
            <w:r w:rsidR="00042948">
              <w:rPr>
                <w:rFonts w:asciiTheme="minorHAnsi" w:hAnsiTheme="minorHAnsi"/>
                <w:b/>
                <w:sz w:val="22"/>
                <w:szCs w:val="22"/>
              </w:rPr>
              <w:t xml:space="preserve"> is verantwoordelijk</w:t>
            </w:r>
            <w:r w:rsidRPr="00042948">
              <w:rPr>
                <w:rFonts w:asciiTheme="minorHAnsi" w:hAnsiTheme="minorHAnsi"/>
                <w:b/>
                <w:sz w:val="22"/>
                <w:szCs w:val="22"/>
              </w:rPr>
              <w:t>?</w:t>
            </w:r>
          </w:p>
        </w:tc>
        <w:tc>
          <w:tcPr>
            <w:tcW w:w="2404" w:type="dxa"/>
          </w:tcPr>
          <w:p w:rsidR="00B42FFD" w:rsidRPr="00042948" w:rsidRDefault="00B42FFD" w:rsidP="00841202">
            <w:pPr>
              <w:rPr>
                <w:rFonts w:asciiTheme="minorHAnsi" w:hAnsiTheme="minorHAnsi"/>
                <w:b/>
                <w:sz w:val="22"/>
                <w:szCs w:val="22"/>
              </w:rPr>
            </w:pPr>
            <w:r w:rsidRPr="00042948">
              <w:rPr>
                <w:rFonts w:asciiTheme="minorHAnsi" w:hAnsiTheme="minorHAnsi"/>
                <w:b/>
                <w:sz w:val="22"/>
                <w:szCs w:val="22"/>
              </w:rPr>
              <w:t>Wat?</w:t>
            </w:r>
          </w:p>
        </w:tc>
        <w:tc>
          <w:tcPr>
            <w:tcW w:w="2404" w:type="dxa"/>
          </w:tcPr>
          <w:p w:rsidR="00B42FFD" w:rsidRPr="00042948" w:rsidRDefault="00B42FFD" w:rsidP="00841202">
            <w:pPr>
              <w:rPr>
                <w:rFonts w:asciiTheme="minorHAnsi" w:hAnsiTheme="minorHAnsi"/>
                <w:b/>
                <w:sz w:val="22"/>
                <w:szCs w:val="22"/>
              </w:rPr>
            </w:pPr>
            <w:r w:rsidRPr="00042948">
              <w:rPr>
                <w:rFonts w:asciiTheme="minorHAnsi" w:hAnsiTheme="minorHAnsi"/>
                <w:b/>
                <w:sz w:val="22"/>
                <w:szCs w:val="22"/>
              </w:rPr>
              <w:t>Wanneer?</w:t>
            </w:r>
          </w:p>
        </w:tc>
      </w:tr>
      <w:tr w:rsidR="00042948" w:rsidTr="00B42FFD">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Schoolgids</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Directie</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Inhoudelijke verantwoording over de gehele school.</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Eenmaal per schooljaar in de periode juni/juli. Moet altijd 1 augustus gereed zijn</w:t>
            </w:r>
          </w:p>
        </w:tc>
      </w:tr>
      <w:tr w:rsidR="00042948" w:rsidTr="00B42FFD">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Schoolplan</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Directie</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Meerjarig Strategische beleidsplan</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1 keer in de vier jaar. Ieder jaar een jaarplan.</w:t>
            </w:r>
          </w:p>
        </w:tc>
      </w:tr>
      <w:tr w:rsidR="00042948" w:rsidTr="00B42FFD">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Schoolkalender</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Administratie</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Activiteiten in een kalender verzamelen</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Moet klaar zijn bij de start van het nieuwe schooljaar</w:t>
            </w:r>
          </w:p>
        </w:tc>
      </w:tr>
      <w:tr w:rsidR="00042948" w:rsidTr="00B42FFD">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Nieuwsbrief</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Administratie</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Al het actuele nieuws in de een bepaalde periode</w:t>
            </w:r>
          </w:p>
        </w:tc>
        <w:tc>
          <w:tcPr>
            <w:tcW w:w="2404" w:type="dxa"/>
          </w:tcPr>
          <w:p w:rsidR="00042948" w:rsidRDefault="00042948" w:rsidP="00841202">
            <w:pPr>
              <w:rPr>
                <w:rFonts w:asciiTheme="minorHAnsi" w:hAnsiTheme="minorHAnsi"/>
                <w:sz w:val="22"/>
                <w:szCs w:val="22"/>
              </w:rPr>
            </w:pPr>
            <w:r>
              <w:rPr>
                <w:rFonts w:asciiTheme="minorHAnsi" w:hAnsiTheme="minorHAnsi"/>
                <w:sz w:val="22"/>
                <w:szCs w:val="22"/>
              </w:rPr>
              <w:t>1 keer in de maand</w:t>
            </w:r>
          </w:p>
        </w:tc>
      </w:tr>
      <w:tr w:rsidR="00042948" w:rsidTr="00B42FFD">
        <w:tc>
          <w:tcPr>
            <w:tcW w:w="2404" w:type="dxa"/>
          </w:tcPr>
          <w:p w:rsidR="00042948" w:rsidRDefault="00AC200F" w:rsidP="00841202">
            <w:pPr>
              <w:rPr>
                <w:rFonts w:asciiTheme="minorHAnsi" w:hAnsiTheme="minorHAnsi"/>
                <w:sz w:val="22"/>
                <w:szCs w:val="22"/>
              </w:rPr>
            </w:pPr>
            <w:r>
              <w:rPr>
                <w:rFonts w:asciiTheme="minorHAnsi" w:hAnsiTheme="minorHAnsi"/>
                <w:sz w:val="22"/>
                <w:szCs w:val="22"/>
              </w:rPr>
              <w:t>Schriftelijke mededelingen</w:t>
            </w:r>
          </w:p>
        </w:tc>
        <w:tc>
          <w:tcPr>
            <w:tcW w:w="2404" w:type="dxa"/>
          </w:tcPr>
          <w:p w:rsidR="00042948" w:rsidRDefault="00173241" w:rsidP="00841202">
            <w:pPr>
              <w:rPr>
                <w:rFonts w:asciiTheme="minorHAnsi" w:hAnsiTheme="minorHAnsi"/>
                <w:sz w:val="22"/>
                <w:szCs w:val="22"/>
              </w:rPr>
            </w:pPr>
            <w:r>
              <w:rPr>
                <w:rFonts w:asciiTheme="minorHAnsi" w:hAnsiTheme="minorHAnsi"/>
                <w:sz w:val="22"/>
                <w:szCs w:val="22"/>
              </w:rPr>
              <w:t>Is afhankelijk van de mededeling</w:t>
            </w:r>
          </w:p>
        </w:tc>
        <w:tc>
          <w:tcPr>
            <w:tcW w:w="2404" w:type="dxa"/>
          </w:tcPr>
          <w:p w:rsidR="00042948" w:rsidRDefault="00173241" w:rsidP="00841202">
            <w:pPr>
              <w:rPr>
                <w:rFonts w:asciiTheme="minorHAnsi" w:hAnsiTheme="minorHAnsi"/>
                <w:sz w:val="22"/>
                <w:szCs w:val="22"/>
              </w:rPr>
            </w:pPr>
            <w:r>
              <w:rPr>
                <w:rFonts w:asciiTheme="minorHAnsi" w:hAnsiTheme="minorHAnsi"/>
                <w:sz w:val="22"/>
                <w:szCs w:val="22"/>
              </w:rPr>
              <w:t xml:space="preserve">Brief </w:t>
            </w:r>
          </w:p>
        </w:tc>
        <w:tc>
          <w:tcPr>
            <w:tcW w:w="2404" w:type="dxa"/>
          </w:tcPr>
          <w:p w:rsidR="00042948" w:rsidRDefault="00173241" w:rsidP="00841202">
            <w:pPr>
              <w:rPr>
                <w:rFonts w:asciiTheme="minorHAnsi" w:hAnsiTheme="minorHAnsi"/>
                <w:sz w:val="22"/>
                <w:szCs w:val="22"/>
              </w:rPr>
            </w:pPr>
            <w:r>
              <w:rPr>
                <w:rFonts w:asciiTheme="minorHAnsi" w:hAnsiTheme="minorHAnsi"/>
                <w:sz w:val="22"/>
                <w:szCs w:val="22"/>
              </w:rPr>
              <w:t>Gehele jaar door</w:t>
            </w:r>
          </w:p>
        </w:tc>
      </w:tr>
      <w:tr w:rsidR="00173241" w:rsidTr="00B42FFD">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Postvak</w:t>
            </w:r>
          </w:p>
        </w:tc>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Administratie</w:t>
            </w:r>
          </w:p>
        </w:tc>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Verspreiden info</w:t>
            </w:r>
          </w:p>
        </w:tc>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Gehele jaar door</w:t>
            </w:r>
          </w:p>
        </w:tc>
      </w:tr>
      <w:tr w:rsidR="00173241" w:rsidTr="00B42FFD">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Webpagina</w:t>
            </w:r>
          </w:p>
        </w:tc>
        <w:tc>
          <w:tcPr>
            <w:tcW w:w="2404" w:type="dxa"/>
          </w:tcPr>
          <w:p w:rsidR="00173241" w:rsidRDefault="00173241" w:rsidP="00841202">
            <w:pPr>
              <w:rPr>
                <w:rFonts w:asciiTheme="minorHAnsi" w:hAnsiTheme="minorHAnsi"/>
                <w:sz w:val="22"/>
                <w:szCs w:val="22"/>
              </w:rPr>
            </w:pPr>
            <w:r>
              <w:rPr>
                <w:rFonts w:asciiTheme="minorHAnsi" w:hAnsiTheme="minorHAnsi"/>
                <w:sz w:val="22"/>
                <w:szCs w:val="22"/>
              </w:rPr>
              <w:t>Administratie</w:t>
            </w:r>
          </w:p>
        </w:tc>
        <w:tc>
          <w:tcPr>
            <w:tcW w:w="2404" w:type="dxa"/>
          </w:tcPr>
          <w:p w:rsidR="00173241" w:rsidRDefault="00FE380E" w:rsidP="00841202">
            <w:pPr>
              <w:rPr>
                <w:rFonts w:asciiTheme="minorHAnsi" w:hAnsiTheme="minorHAnsi"/>
                <w:sz w:val="22"/>
                <w:szCs w:val="22"/>
              </w:rPr>
            </w:pPr>
            <w:r>
              <w:rPr>
                <w:rFonts w:asciiTheme="minorHAnsi" w:hAnsiTheme="minorHAnsi"/>
                <w:sz w:val="22"/>
                <w:szCs w:val="22"/>
              </w:rPr>
              <w:t>De school info op een zo uitnodig mogelijke manier beschikbaar te stellen voor nieuwe ouders</w:t>
            </w:r>
          </w:p>
        </w:tc>
        <w:tc>
          <w:tcPr>
            <w:tcW w:w="2404" w:type="dxa"/>
          </w:tcPr>
          <w:p w:rsidR="00173241" w:rsidRDefault="00FE380E" w:rsidP="00841202">
            <w:pPr>
              <w:rPr>
                <w:rFonts w:asciiTheme="minorHAnsi" w:hAnsiTheme="minorHAnsi"/>
                <w:sz w:val="22"/>
                <w:szCs w:val="22"/>
              </w:rPr>
            </w:pPr>
            <w:r>
              <w:rPr>
                <w:rFonts w:asciiTheme="minorHAnsi" w:hAnsiTheme="minorHAnsi"/>
                <w:sz w:val="22"/>
                <w:szCs w:val="22"/>
              </w:rPr>
              <w:t>Wordt bijgewerkt zodra er veranderingen zijn.</w:t>
            </w:r>
          </w:p>
        </w:tc>
      </w:tr>
      <w:tr w:rsidR="00FE380E" w:rsidTr="00B42FFD">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Klassenbord</w:t>
            </w:r>
          </w:p>
        </w:tc>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Groepsleerkrachten</w:t>
            </w:r>
          </w:p>
        </w:tc>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Info over alle activiteiten uit de eigen groep te delen met ouders en kinderen</w:t>
            </w:r>
          </w:p>
        </w:tc>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Gehele jaar door</w:t>
            </w:r>
          </w:p>
        </w:tc>
      </w:tr>
      <w:tr w:rsidR="00FE380E" w:rsidTr="00B42FFD">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Mail:</w:t>
            </w:r>
          </w:p>
        </w:tc>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Iedereen</w:t>
            </w:r>
          </w:p>
        </w:tc>
        <w:tc>
          <w:tcPr>
            <w:tcW w:w="2404" w:type="dxa"/>
          </w:tcPr>
          <w:p w:rsidR="00FE380E" w:rsidRDefault="00FE380E" w:rsidP="00841202">
            <w:pPr>
              <w:rPr>
                <w:rFonts w:asciiTheme="minorHAnsi" w:hAnsiTheme="minorHAnsi"/>
                <w:sz w:val="22"/>
                <w:szCs w:val="22"/>
              </w:rPr>
            </w:pPr>
            <w:r>
              <w:rPr>
                <w:rFonts w:asciiTheme="minorHAnsi" w:hAnsiTheme="minorHAnsi"/>
                <w:sz w:val="22"/>
                <w:szCs w:val="22"/>
              </w:rPr>
              <w:t>Info verspreiden op een snelle, goedkope manier</w:t>
            </w:r>
          </w:p>
        </w:tc>
        <w:tc>
          <w:tcPr>
            <w:tcW w:w="2404" w:type="dxa"/>
          </w:tcPr>
          <w:p w:rsidR="00FE380E" w:rsidRDefault="009D4131" w:rsidP="00841202">
            <w:pPr>
              <w:rPr>
                <w:rFonts w:asciiTheme="minorHAnsi" w:hAnsiTheme="minorHAnsi"/>
                <w:sz w:val="22"/>
                <w:szCs w:val="22"/>
              </w:rPr>
            </w:pPr>
            <w:r>
              <w:rPr>
                <w:rFonts w:asciiTheme="minorHAnsi" w:hAnsiTheme="minorHAnsi"/>
                <w:sz w:val="22"/>
                <w:szCs w:val="22"/>
              </w:rPr>
              <w:t>Gehele jaar door</w:t>
            </w:r>
          </w:p>
          <w:p w:rsidR="009D4131" w:rsidRDefault="009D4131" w:rsidP="00841202">
            <w:pPr>
              <w:rPr>
                <w:rFonts w:asciiTheme="minorHAnsi" w:hAnsiTheme="minorHAnsi"/>
                <w:sz w:val="22"/>
                <w:szCs w:val="22"/>
              </w:rPr>
            </w:pPr>
          </w:p>
        </w:tc>
      </w:tr>
      <w:tr w:rsidR="009D4131" w:rsidTr="00B42FFD">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Facebook</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Administratie</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School te promoten door middel van foto’s</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Na iedere activiteit</w:t>
            </w:r>
          </w:p>
        </w:tc>
      </w:tr>
      <w:tr w:rsidR="009D4131" w:rsidTr="00B42FFD">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Olympia app</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Administratie</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Alle info over de school en tevens ouders snel te kunnen informeren over speciale activiteiten.</w:t>
            </w:r>
          </w:p>
        </w:tc>
        <w:tc>
          <w:tcPr>
            <w:tcW w:w="2404" w:type="dxa"/>
          </w:tcPr>
          <w:p w:rsidR="009D4131" w:rsidRDefault="009D4131" w:rsidP="00841202">
            <w:pPr>
              <w:rPr>
                <w:rFonts w:asciiTheme="minorHAnsi" w:hAnsiTheme="minorHAnsi"/>
                <w:sz w:val="22"/>
                <w:szCs w:val="22"/>
              </w:rPr>
            </w:pPr>
            <w:r>
              <w:rPr>
                <w:rFonts w:asciiTheme="minorHAnsi" w:hAnsiTheme="minorHAnsi"/>
                <w:sz w:val="22"/>
                <w:szCs w:val="22"/>
              </w:rPr>
              <w:t>Gehele jaar door, indien de activiteit zich hiervoor leent.</w:t>
            </w:r>
          </w:p>
        </w:tc>
      </w:tr>
      <w:tr w:rsidR="009D4131" w:rsidTr="00B42FFD">
        <w:tc>
          <w:tcPr>
            <w:tcW w:w="2404" w:type="dxa"/>
          </w:tcPr>
          <w:p w:rsidR="009D4131" w:rsidRDefault="00D3271F" w:rsidP="00841202">
            <w:pPr>
              <w:rPr>
                <w:rFonts w:asciiTheme="minorHAnsi" w:hAnsiTheme="minorHAnsi"/>
                <w:sz w:val="22"/>
                <w:szCs w:val="22"/>
              </w:rPr>
            </w:pPr>
            <w:proofErr w:type="spellStart"/>
            <w:r>
              <w:rPr>
                <w:rFonts w:asciiTheme="minorHAnsi" w:hAnsiTheme="minorHAnsi"/>
                <w:sz w:val="22"/>
                <w:szCs w:val="22"/>
              </w:rPr>
              <w:t>Whatsapp</w:t>
            </w:r>
            <w:proofErr w:type="spellEnd"/>
            <w:r>
              <w:rPr>
                <w:rFonts w:asciiTheme="minorHAnsi" w:hAnsiTheme="minorHAnsi"/>
                <w:sz w:val="22"/>
                <w:szCs w:val="22"/>
              </w:rPr>
              <w:t xml:space="preserve"> groep</w:t>
            </w:r>
          </w:p>
        </w:tc>
        <w:tc>
          <w:tcPr>
            <w:tcW w:w="2404" w:type="dxa"/>
          </w:tcPr>
          <w:p w:rsidR="009D4131" w:rsidRDefault="00D3271F" w:rsidP="00841202">
            <w:pPr>
              <w:rPr>
                <w:rFonts w:asciiTheme="minorHAnsi" w:hAnsiTheme="minorHAnsi"/>
                <w:sz w:val="22"/>
                <w:szCs w:val="22"/>
              </w:rPr>
            </w:pPr>
            <w:r>
              <w:rPr>
                <w:rFonts w:asciiTheme="minorHAnsi" w:hAnsiTheme="minorHAnsi"/>
                <w:sz w:val="22"/>
                <w:szCs w:val="22"/>
              </w:rPr>
              <w:t>Alle medewerkers</w:t>
            </w:r>
          </w:p>
        </w:tc>
        <w:tc>
          <w:tcPr>
            <w:tcW w:w="2404" w:type="dxa"/>
          </w:tcPr>
          <w:p w:rsidR="009D4131" w:rsidRDefault="00D3271F" w:rsidP="00841202">
            <w:pPr>
              <w:rPr>
                <w:rFonts w:asciiTheme="minorHAnsi" w:hAnsiTheme="minorHAnsi"/>
                <w:sz w:val="22"/>
                <w:szCs w:val="22"/>
              </w:rPr>
            </w:pPr>
            <w:r>
              <w:rPr>
                <w:rFonts w:asciiTheme="minorHAnsi" w:hAnsiTheme="minorHAnsi"/>
                <w:sz w:val="22"/>
                <w:szCs w:val="22"/>
              </w:rPr>
              <w:t xml:space="preserve">Snelle info verspreiding </w:t>
            </w:r>
          </w:p>
        </w:tc>
        <w:tc>
          <w:tcPr>
            <w:tcW w:w="2404" w:type="dxa"/>
          </w:tcPr>
          <w:p w:rsidR="009D4131" w:rsidRDefault="00D3271F" w:rsidP="00841202">
            <w:pPr>
              <w:rPr>
                <w:rFonts w:asciiTheme="minorHAnsi" w:hAnsiTheme="minorHAnsi"/>
                <w:sz w:val="22"/>
                <w:szCs w:val="22"/>
              </w:rPr>
            </w:pPr>
            <w:r>
              <w:rPr>
                <w:rFonts w:asciiTheme="minorHAnsi" w:hAnsiTheme="minorHAnsi"/>
                <w:sz w:val="22"/>
                <w:szCs w:val="22"/>
              </w:rPr>
              <w:t>Gehele jaar door</w:t>
            </w:r>
          </w:p>
        </w:tc>
      </w:tr>
      <w:tr w:rsidR="00D3271F" w:rsidTr="00B42FFD">
        <w:tc>
          <w:tcPr>
            <w:tcW w:w="2404" w:type="dxa"/>
          </w:tcPr>
          <w:p w:rsidR="00D3271F" w:rsidRDefault="00D3271F" w:rsidP="00841202">
            <w:pPr>
              <w:rPr>
                <w:rFonts w:asciiTheme="minorHAnsi" w:hAnsiTheme="minorHAnsi"/>
                <w:sz w:val="22"/>
                <w:szCs w:val="22"/>
              </w:rPr>
            </w:pPr>
            <w:r>
              <w:rPr>
                <w:rFonts w:asciiTheme="minorHAnsi" w:hAnsiTheme="minorHAnsi"/>
                <w:sz w:val="22"/>
                <w:szCs w:val="22"/>
              </w:rPr>
              <w:t>Vensters</w:t>
            </w:r>
          </w:p>
        </w:tc>
        <w:tc>
          <w:tcPr>
            <w:tcW w:w="2404" w:type="dxa"/>
          </w:tcPr>
          <w:p w:rsidR="00D3271F" w:rsidRDefault="00D3271F" w:rsidP="00841202">
            <w:pPr>
              <w:rPr>
                <w:rFonts w:asciiTheme="minorHAnsi" w:hAnsiTheme="minorHAnsi"/>
                <w:sz w:val="22"/>
                <w:szCs w:val="22"/>
              </w:rPr>
            </w:pPr>
            <w:r>
              <w:rPr>
                <w:rFonts w:asciiTheme="minorHAnsi" w:hAnsiTheme="minorHAnsi"/>
                <w:sz w:val="22"/>
                <w:szCs w:val="22"/>
              </w:rPr>
              <w:t>Directie</w:t>
            </w:r>
          </w:p>
        </w:tc>
        <w:tc>
          <w:tcPr>
            <w:tcW w:w="2404" w:type="dxa"/>
          </w:tcPr>
          <w:p w:rsidR="00D3271F" w:rsidRDefault="00D3271F" w:rsidP="00841202">
            <w:pPr>
              <w:rPr>
                <w:rFonts w:asciiTheme="minorHAnsi" w:hAnsiTheme="minorHAnsi"/>
                <w:sz w:val="22"/>
                <w:szCs w:val="22"/>
              </w:rPr>
            </w:pPr>
            <w:r>
              <w:rPr>
                <w:rFonts w:asciiTheme="minorHAnsi" w:hAnsiTheme="minorHAnsi"/>
                <w:sz w:val="22"/>
                <w:szCs w:val="22"/>
              </w:rPr>
              <w:t>Officiële documenten plaatsen</w:t>
            </w:r>
          </w:p>
        </w:tc>
        <w:tc>
          <w:tcPr>
            <w:tcW w:w="2404" w:type="dxa"/>
          </w:tcPr>
          <w:p w:rsidR="00D3271F" w:rsidRDefault="00D3271F" w:rsidP="00841202">
            <w:pPr>
              <w:rPr>
                <w:rFonts w:asciiTheme="minorHAnsi" w:hAnsiTheme="minorHAnsi"/>
                <w:sz w:val="22"/>
                <w:szCs w:val="22"/>
              </w:rPr>
            </w:pPr>
            <w:r>
              <w:rPr>
                <w:rFonts w:asciiTheme="minorHAnsi" w:hAnsiTheme="minorHAnsi"/>
                <w:sz w:val="22"/>
                <w:szCs w:val="22"/>
              </w:rPr>
              <w:t>Gehele jaar door</w:t>
            </w:r>
          </w:p>
        </w:tc>
      </w:tr>
      <w:tr w:rsidR="00D3271F" w:rsidTr="00B42FFD">
        <w:tc>
          <w:tcPr>
            <w:tcW w:w="2404" w:type="dxa"/>
          </w:tcPr>
          <w:p w:rsidR="00D3271F" w:rsidRDefault="0075660E" w:rsidP="00841202">
            <w:pPr>
              <w:rPr>
                <w:rFonts w:asciiTheme="minorHAnsi" w:hAnsiTheme="minorHAnsi"/>
                <w:sz w:val="22"/>
                <w:szCs w:val="22"/>
              </w:rPr>
            </w:pPr>
            <w:r>
              <w:rPr>
                <w:rFonts w:asciiTheme="minorHAnsi" w:hAnsiTheme="minorHAnsi"/>
                <w:sz w:val="22"/>
                <w:szCs w:val="22"/>
              </w:rPr>
              <w:t>Agenda en notulen van vergaderingen</w:t>
            </w:r>
          </w:p>
        </w:tc>
        <w:tc>
          <w:tcPr>
            <w:tcW w:w="2404" w:type="dxa"/>
          </w:tcPr>
          <w:p w:rsidR="00D3271F" w:rsidRDefault="0075660E" w:rsidP="00841202">
            <w:pPr>
              <w:rPr>
                <w:rFonts w:asciiTheme="minorHAnsi" w:hAnsiTheme="minorHAnsi"/>
                <w:sz w:val="22"/>
                <w:szCs w:val="22"/>
              </w:rPr>
            </w:pPr>
            <w:r>
              <w:rPr>
                <w:rFonts w:asciiTheme="minorHAnsi" w:hAnsiTheme="minorHAnsi"/>
                <w:sz w:val="22"/>
                <w:szCs w:val="22"/>
              </w:rPr>
              <w:t>Iedereen</w:t>
            </w:r>
          </w:p>
        </w:tc>
        <w:tc>
          <w:tcPr>
            <w:tcW w:w="2404" w:type="dxa"/>
          </w:tcPr>
          <w:p w:rsidR="00D3271F" w:rsidRDefault="0075660E" w:rsidP="00841202">
            <w:pPr>
              <w:rPr>
                <w:rFonts w:asciiTheme="minorHAnsi" w:hAnsiTheme="minorHAnsi"/>
                <w:sz w:val="22"/>
                <w:szCs w:val="22"/>
              </w:rPr>
            </w:pPr>
            <w:r>
              <w:rPr>
                <w:rFonts w:asciiTheme="minorHAnsi" w:hAnsiTheme="minorHAnsi"/>
                <w:sz w:val="22"/>
                <w:szCs w:val="22"/>
              </w:rPr>
              <w:t>Plaatsen in het Archief</w:t>
            </w:r>
          </w:p>
        </w:tc>
        <w:tc>
          <w:tcPr>
            <w:tcW w:w="2404" w:type="dxa"/>
          </w:tcPr>
          <w:p w:rsidR="00D3271F" w:rsidRDefault="0075660E" w:rsidP="00841202">
            <w:pPr>
              <w:rPr>
                <w:rFonts w:asciiTheme="minorHAnsi" w:hAnsiTheme="minorHAnsi"/>
                <w:sz w:val="22"/>
                <w:szCs w:val="22"/>
              </w:rPr>
            </w:pPr>
            <w:r>
              <w:rPr>
                <w:rFonts w:asciiTheme="minorHAnsi" w:hAnsiTheme="minorHAnsi"/>
                <w:sz w:val="22"/>
                <w:szCs w:val="22"/>
              </w:rPr>
              <w:t>Gehele jaar door</w:t>
            </w:r>
          </w:p>
        </w:tc>
      </w:tr>
      <w:tr w:rsidR="0075660E" w:rsidTr="00B42FFD">
        <w:tc>
          <w:tcPr>
            <w:tcW w:w="2404" w:type="dxa"/>
          </w:tcPr>
          <w:p w:rsidR="0075660E" w:rsidRDefault="0075660E" w:rsidP="00841202">
            <w:pPr>
              <w:rPr>
                <w:rFonts w:asciiTheme="minorHAnsi" w:hAnsiTheme="minorHAnsi"/>
                <w:sz w:val="22"/>
                <w:szCs w:val="22"/>
              </w:rPr>
            </w:pPr>
          </w:p>
        </w:tc>
        <w:tc>
          <w:tcPr>
            <w:tcW w:w="2404" w:type="dxa"/>
          </w:tcPr>
          <w:p w:rsidR="0075660E" w:rsidRDefault="0075660E" w:rsidP="00841202">
            <w:pPr>
              <w:rPr>
                <w:rFonts w:asciiTheme="minorHAnsi" w:hAnsiTheme="minorHAnsi"/>
                <w:sz w:val="22"/>
                <w:szCs w:val="22"/>
              </w:rPr>
            </w:pPr>
          </w:p>
        </w:tc>
        <w:tc>
          <w:tcPr>
            <w:tcW w:w="2404" w:type="dxa"/>
          </w:tcPr>
          <w:p w:rsidR="0075660E" w:rsidRDefault="0075660E" w:rsidP="00841202">
            <w:pPr>
              <w:rPr>
                <w:rFonts w:asciiTheme="minorHAnsi" w:hAnsiTheme="minorHAnsi"/>
                <w:sz w:val="22"/>
                <w:szCs w:val="22"/>
              </w:rPr>
            </w:pPr>
          </w:p>
        </w:tc>
        <w:tc>
          <w:tcPr>
            <w:tcW w:w="2404" w:type="dxa"/>
          </w:tcPr>
          <w:p w:rsidR="0075660E" w:rsidRDefault="0075660E" w:rsidP="00841202">
            <w:pPr>
              <w:rPr>
                <w:rFonts w:asciiTheme="minorHAnsi" w:hAnsiTheme="minorHAnsi"/>
                <w:sz w:val="22"/>
                <w:szCs w:val="22"/>
              </w:rPr>
            </w:pPr>
          </w:p>
        </w:tc>
      </w:tr>
    </w:tbl>
    <w:p w:rsidR="00841202" w:rsidRDefault="00841202" w:rsidP="00841202">
      <w:pPr>
        <w:rPr>
          <w:rFonts w:asciiTheme="minorHAnsi" w:hAnsiTheme="minorHAnsi"/>
          <w:sz w:val="22"/>
          <w:szCs w:val="22"/>
        </w:rPr>
      </w:pPr>
    </w:p>
    <w:p w:rsidR="00E37854" w:rsidRDefault="00E37854" w:rsidP="00841202">
      <w:pPr>
        <w:rPr>
          <w:rFonts w:asciiTheme="minorHAnsi" w:hAnsiTheme="minorHAnsi"/>
          <w:sz w:val="22"/>
          <w:szCs w:val="22"/>
        </w:rPr>
      </w:pPr>
    </w:p>
    <w:p w:rsidR="00E37854" w:rsidRDefault="00E37854" w:rsidP="00841202">
      <w:pPr>
        <w:rPr>
          <w:rFonts w:asciiTheme="minorHAnsi" w:hAnsiTheme="minorHAnsi"/>
          <w:sz w:val="22"/>
          <w:szCs w:val="22"/>
        </w:rPr>
      </w:pPr>
    </w:p>
    <w:p w:rsidR="00E37854" w:rsidRDefault="00E37854" w:rsidP="00841202">
      <w:pPr>
        <w:rPr>
          <w:rFonts w:asciiTheme="minorHAnsi" w:hAnsiTheme="minorHAnsi"/>
          <w:sz w:val="22"/>
          <w:szCs w:val="22"/>
        </w:rPr>
      </w:pPr>
    </w:p>
    <w:p w:rsidR="00E37854" w:rsidRDefault="00E37854" w:rsidP="00841202">
      <w:pPr>
        <w:rPr>
          <w:rFonts w:asciiTheme="minorHAnsi" w:hAnsiTheme="minorHAnsi"/>
          <w:sz w:val="22"/>
          <w:szCs w:val="22"/>
        </w:rPr>
      </w:pPr>
    </w:p>
    <w:p w:rsidR="00E37854" w:rsidRDefault="00E37854" w:rsidP="00841202">
      <w:pPr>
        <w:rPr>
          <w:rFonts w:asciiTheme="minorHAnsi" w:hAnsiTheme="minorHAnsi"/>
          <w:sz w:val="22"/>
          <w:szCs w:val="22"/>
        </w:rPr>
      </w:pPr>
    </w:p>
    <w:p w:rsidR="003668AC" w:rsidRDefault="003668AC" w:rsidP="00841202">
      <w:pPr>
        <w:rPr>
          <w:rStyle w:val="Kop1Char"/>
        </w:rPr>
      </w:pPr>
    </w:p>
    <w:p w:rsidR="003668AC" w:rsidRDefault="003668AC" w:rsidP="00841202">
      <w:pPr>
        <w:rPr>
          <w:rStyle w:val="Kop1Char"/>
        </w:rPr>
      </w:pPr>
    </w:p>
    <w:p w:rsidR="003668AC" w:rsidRDefault="003668AC" w:rsidP="00841202">
      <w:pPr>
        <w:rPr>
          <w:rStyle w:val="Kop1Char"/>
        </w:rPr>
      </w:pPr>
    </w:p>
    <w:p w:rsidR="003668AC" w:rsidRDefault="003668AC" w:rsidP="00841202">
      <w:pPr>
        <w:rPr>
          <w:rStyle w:val="Kop1Char"/>
        </w:rPr>
      </w:pPr>
    </w:p>
    <w:p w:rsidR="008E302B" w:rsidRDefault="008E302B" w:rsidP="008E302B">
      <w:pPr>
        <w:pStyle w:val="Kop1"/>
        <w:rPr>
          <w:rStyle w:val="Kop1Char"/>
        </w:rPr>
      </w:pPr>
      <w:bookmarkStart w:id="13" w:name="_Toc499121816"/>
      <w:r>
        <w:rPr>
          <w:rStyle w:val="Kop1Char"/>
        </w:rPr>
        <w:t>PR communicatie:</w:t>
      </w:r>
      <w:bookmarkEnd w:id="13"/>
    </w:p>
    <w:p w:rsidR="008E302B" w:rsidRDefault="008E302B" w:rsidP="008E302B"/>
    <w:p w:rsidR="008E302B" w:rsidRPr="008E302B" w:rsidRDefault="008E302B" w:rsidP="008E302B">
      <w:pPr>
        <w:rPr>
          <w:rFonts w:asciiTheme="minorHAnsi" w:hAnsiTheme="minorHAnsi"/>
          <w:sz w:val="22"/>
          <w:szCs w:val="22"/>
        </w:rPr>
      </w:pPr>
      <w:r>
        <w:rPr>
          <w:rFonts w:asciiTheme="minorHAnsi" w:hAnsiTheme="minorHAnsi"/>
          <w:sz w:val="22"/>
          <w:szCs w:val="22"/>
        </w:rPr>
        <w:t xml:space="preserve">We proberen als school met enige regelmaat in de plaatselijke (wijk)krant/nieuwsbrieven te staan om op deze manier positief in beeld te brengen. Bij iedere activiteit, speciale gebeurtenis benaderen we de pers </w:t>
      </w:r>
      <w:proofErr w:type="spellStart"/>
      <w:r>
        <w:rPr>
          <w:rFonts w:asciiTheme="minorHAnsi" w:hAnsiTheme="minorHAnsi"/>
          <w:sz w:val="22"/>
          <w:szCs w:val="22"/>
        </w:rPr>
        <w:t>pro-actief</w:t>
      </w:r>
      <w:proofErr w:type="spellEnd"/>
      <w:r>
        <w:rPr>
          <w:rFonts w:asciiTheme="minorHAnsi" w:hAnsiTheme="minorHAnsi"/>
          <w:sz w:val="22"/>
          <w:szCs w:val="22"/>
        </w:rPr>
        <w:t>. Dit kan zijn door het vragen om een journalist, maar ook door zelf een stukje in te sturen.</w:t>
      </w:r>
    </w:p>
    <w:p w:rsidR="008E302B" w:rsidRDefault="008E302B" w:rsidP="00841202">
      <w:pPr>
        <w:rPr>
          <w:rStyle w:val="Kop1Char"/>
        </w:rPr>
      </w:pPr>
    </w:p>
    <w:p w:rsidR="003C7B5B" w:rsidRDefault="00E37854" w:rsidP="00841202">
      <w:pPr>
        <w:rPr>
          <w:rFonts w:asciiTheme="minorHAnsi" w:hAnsiTheme="minorHAnsi"/>
          <w:color w:val="000000"/>
          <w:sz w:val="22"/>
          <w:szCs w:val="22"/>
        </w:rPr>
      </w:pPr>
      <w:bookmarkStart w:id="14" w:name="_Toc499121817"/>
      <w:r w:rsidRPr="00E37854">
        <w:rPr>
          <w:rStyle w:val="Kop1Char"/>
        </w:rPr>
        <w:t>Organisatie/verdere afspraken.</w:t>
      </w:r>
      <w:bookmarkEnd w:id="14"/>
      <w:r w:rsidRPr="00E37854">
        <w:rPr>
          <w:rFonts w:asciiTheme="minorHAnsi" w:hAnsiTheme="minorHAnsi"/>
          <w:color w:val="000000"/>
          <w:sz w:val="22"/>
          <w:szCs w:val="22"/>
        </w:rPr>
        <w:br/>
      </w:r>
    </w:p>
    <w:p w:rsidR="003C7B5B" w:rsidRPr="003C7B5B" w:rsidRDefault="00E37854" w:rsidP="003C7B5B">
      <w:pPr>
        <w:pStyle w:val="Lijstalinea"/>
        <w:numPr>
          <w:ilvl w:val="0"/>
          <w:numId w:val="13"/>
        </w:numPr>
        <w:rPr>
          <w:rFonts w:asciiTheme="minorHAnsi" w:hAnsiTheme="minorHAnsi"/>
          <w:sz w:val="22"/>
          <w:szCs w:val="22"/>
        </w:rPr>
      </w:pPr>
      <w:r w:rsidRPr="003C7B5B">
        <w:rPr>
          <w:rFonts w:asciiTheme="minorHAnsi" w:hAnsiTheme="minorHAnsi"/>
          <w:color w:val="000000"/>
          <w:sz w:val="22"/>
          <w:szCs w:val="22"/>
        </w:rPr>
        <w:t>Daar waar mogelijk dienen ouders door de school (vaak bepalende factor) te worden betrokken in</w:t>
      </w:r>
      <w:r w:rsidRPr="003C7B5B">
        <w:rPr>
          <w:rFonts w:asciiTheme="minorHAnsi" w:hAnsiTheme="minorHAnsi"/>
          <w:color w:val="000000"/>
          <w:sz w:val="22"/>
          <w:szCs w:val="22"/>
        </w:rPr>
        <w:br/>
        <w:t>zaken waar hun mening/betro</w:t>
      </w:r>
      <w:r w:rsidR="003C7B5B">
        <w:rPr>
          <w:rFonts w:asciiTheme="minorHAnsi" w:hAnsiTheme="minorHAnsi"/>
          <w:color w:val="000000"/>
          <w:sz w:val="22"/>
          <w:szCs w:val="22"/>
        </w:rPr>
        <w:t>kkenheid belangrijk is.</w:t>
      </w:r>
    </w:p>
    <w:p w:rsidR="003C7B5B" w:rsidRPr="003C7B5B" w:rsidRDefault="00E37854" w:rsidP="003C7B5B">
      <w:pPr>
        <w:pStyle w:val="Lijstalinea"/>
        <w:numPr>
          <w:ilvl w:val="0"/>
          <w:numId w:val="13"/>
        </w:numPr>
        <w:rPr>
          <w:rFonts w:asciiTheme="minorHAnsi" w:hAnsiTheme="minorHAnsi"/>
          <w:sz w:val="22"/>
          <w:szCs w:val="22"/>
        </w:rPr>
      </w:pPr>
      <w:r w:rsidRPr="003C7B5B">
        <w:rPr>
          <w:rFonts w:asciiTheme="minorHAnsi" w:hAnsiTheme="minorHAnsi"/>
          <w:color w:val="000000"/>
          <w:sz w:val="22"/>
          <w:szCs w:val="22"/>
        </w:rPr>
        <w:t>Eenmaal in de twee jaar wordt door middel van een enquête de mening van de ouders gepeild om</w:t>
      </w:r>
      <w:r w:rsidRPr="003C7B5B">
        <w:rPr>
          <w:rFonts w:asciiTheme="minorHAnsi" w:hAnsiTheme="minorHAnsi"/>
          <w:color w:val="000000"/>
          <w:sz w:val="22"/>
          <w:szCs w:val="22"/>
        </w:rPr>
        <w:br/>
        <w:t>een beeld te krijgen over de kwaliteit van de communicatie door de school. We gebruiken hiervoor de enquête uit Vensters.nl voor.</w:t>
      </w:r>
    </w:p>
    <w:p w:rsidR="00841202" w:rsidRPr="00DE695B" w:rsidRDefault="00E37854" w:rsidP="00841202">
      <w:pPr>
        <w:pStyle w:val="Lijstalinea"/>
        <w:numPr>
          <w:ilvl w:val="0"/>
          <w:numId w:val="13"/>
        </w:numPr>
        <w:rPr>
          <w:rFonts w:asciiTheme="minorHAnsi" w:hAnsiTheme="minorHAnsi"/>
          <w:sz w:val="22"/>
          <w:szCs w:val="22"/>
        </w:rPr>
      </w:pPr>
      <w:r w:rsidRPr="003C7B5B">
        <w:rPr>
          <w:rFonts w:asciiTheme="minorHAnsi" w:hAnsiTheme="minorHAnsi"/>
          <w:color w:val="000000"/>
          <w:sz w:val="22"/>
          <w:szCs w:val="22"/>
        </w:rPr>
        <w:t>Gegevens voortkomend uit enquête en analyse worden openbaar gemaakt via publicatie in de</w:t>
      </w:r>
      <w:r w:rsidRPr="003C7B5B">
        <w:rPr>
          <w:rFonts w:asciiTheme="minorHAnsi" w:hAnsiTheme="minorHAnsi"/>
          <w:color w:val="000000"/>
          <w:sz w:val="22"/>
          <w:szCs w:val="22"/>
        </w:rPr>
        <w:br/>
      </w:r>
      <w:r w:rsidR="003C7B5B">
        <w:rPr>
          <w:rFonts w:asciiTheme="minorHAnsi" w:hAnsiTheme="minorHAnsi"/>
          <w:color w:val="000000"/>
          <w:sz w:val="22"/>
          <w:szCs w:val="22"/>
        </w:rPr>
        <w:t>Nieuwsbrief en de schoolgids.</w:t>
      </w:r>
    </w:p>
    <w:p w:rsidR="00DE695B" w:rsidRPr="00AC200F" w:rsidRDefault="00DE695B" w:rsidP="00841202">
      <w:pPr>
        <w:pStyle w:val="Lijstalinea"/>
        <w:numPr>
          <w:ilvl w:val="0"/>
          <w:numId w:val="13"/>
        </w:numPr>
        <w:rPr>
          <w:rFonts w:asciiTheme="minorHAnsi" w:hAnsiTheme="minorHAnsi"/>
          <w:sz w:val="22"/>
          <w:szCs w:val="22"/>
        </w:rPr>
      </w:pPr>
      <w:r>
        <w:rPr>
          <w:rFonts w:asciiTheme="minorHAnsi" w:hAnsiTheme="minorHAnsi"/>
          <w:color w:val="000000"/>
          <w:sz w:val="22"/>
          <w:szCs w:val="22"/>
        </w:rPr>
        <w:t>Bij communicatie met de pers zal er altijd eerst overleg met de directie plaats vinden.</w:t>
      </w:r>
    </w:p>
    <w:p w:rsidR="00AC200F" w:rsidRPr="003C7B5B" w:rsidRDefault="00AC200F" w:rsidP="00841202">
      <w:pPr>
        <w:pStyle w:val="Lijstalinea"/>
        <w:numPr>
          <w:ilvl w:val="0"/>
          <w:numId w:val="13"/>
        </w:numPr>
        <w:rPr>
          <w:rFonts w:asciiTheme="minorHAnsi" w:hAnsiTheme="minorHAnsi"/>
          <w:sz w:val="22"/>
          <w:szCs w:val="22"/>
        </w:rPr>
      </w:pPr>
      <w:r>
        <w:rPr>
          <w:rFonts w:asciiTheme="minorHAnsi" w:hAnsiTheme="minorHAnsi"/>
          <w:color w:val="000000"/>
          <w:sz w:val="22"/>
          <w:szCs w:val="22"/>
        </w:rPr>
        <w:t xml:space="preserve">Bij schriftelijke mededelingen gebruiken we altijd de huisstijl van onze school. </w:t>
      </w:r>
    </w:p>
    <w:p w:rsidR="003C7B5B" w:rsidRPr="007D7EA0" w:rsidRDefault="003C7B5B" w:rsidP="00841202">
      <w:pPr>
        <w:pStyle w:val="Lijstalinea"/>
        <w:numPr>
          <w:ilvl w:val="0"/>
          <w:numId w:val="13"/>
        </w:numPr>
        <w:rPr>
          <w:rFonts w:asciiTheme="minorHAnsi" w:hAnsiTheme="minorHAnsi"/>
          <w:sz w:val="22"/>
          <w:szCs w:val="22"/>
        </w:rPr>
      </w:pPr>
      <w:r>
        <w:rPr>
          <w:rFonts w:asciiTheme="minorHAnsi" w:hAnsiTheme="minorHAnsi"/>
          <w:color w:val="000000"/>
          <w:sz w:val="22"/>
          <w:szCs w:val="22"/>
        </w:rPr>
        <w:t>Bij calamiteiten/crisis zal de communicatie altijd speciale aandacht krijgen. Hiervoor is de directie verantwoordelijk  en zal dan alle communicatie overnemen. De directie zal zich dan bij laten staan door het CvB en/of eventuele externe deskundige.</w:t>
      </w:r>
    </w:p>
    <w:p w:rsidR="007D7EA0" w:rsidRPr="00303DC5" w:rsidRDefault="007D7EA0" w:rsidP="00841202">
      <w:pPr>
        <w:pStyle w:val="Lijstalinea"/>
        <w:numPr>
          <w:ilvl w:val="0"/>
          <w:numId w:val="13"/>
        </w:numPr>
        <w:rPr>
          <w:rFonts w:asciiTheme="minorHAnsi" w:hAnsiTheme="minorHAnsi"/>
          <w:sz w:val="22"/>
          <w:szCs w:val="22"/>
        </w:rPr>
      </w:pPr>
      <w:r>
        <w:rPr>
          <w:rFonts w:asciiTheme="minorHAnsi" w:hAnsiTheme="minorHAnsi"/>
          <w:color w:val="000000"/>
          <w:sz w:val="22"/>
          <w:szCs w:val="22"/>
        </w:rPr>
        <w:t xml:space="preserve">Vragen externe partners (bijvoorbeeld AMK of Jeugdzorg) om advies over een bepaald kind, dan zullen we altijd schriftelijk antwoorden en is de directeur hiervoor verantwoordelijk. </w:t>
      </w:r>
    </w:p>
    <w:p w:rsidR="00303DC5" w:rsidRDefault="00303DC5" w:rsidP="00303DC5">
      <w:pPr>
        <w:rPr>
          <w:rFonts w:asciiTheme="minorHAnsi" w:hAnsiTheme="minorHAnsi"/>
          <w:sz w:val="22"/>
          <w:szCs w:val="22"/>
        </w:rPr>
      </w:pPr>
    </w:p>
    <w:p w:rsidR="00303DC5" w:rsidRDefault="00303DC5" w:rsidP="00303DC5">
      <w:pPr>
        <w:pStyle w:val="Kop1"/>
      </w:pPr>
      <w:bookmarkStart w:id="15" w:name="_Toc499121818"/>
      <w:r>
        <w:t>Privacy:</w:t>
      </w:r>
      <w:bookmarkEnd w:id="15"/>
    </w:p>
    <w:p w:rsidR="00303DC5" w:rsidRDefault="00303DC5" w:rsidP="00303DC5"/>
    <w:p w:rsidR="00303DC5" w:rsidRDefault="00303DC5" w:rsidP="00303DC5">
      <w:pPr>
        <w:rPr>
          <w:rFonts w:asciiTheme="minorHAnsi" w:hAnsiTheme="minorHAnsi"/>
          <w:sz w:val="22"/>
          <w:szCs w:val="22"/>
        </w:rPr>
      </w:pPr>
      <w:r>
        <w:rPr>
          <w:rFonts w:asciiTheme="minorHAnsi" w:hAnsiTheme="minorHAnsi"/>
          <w:sz w:val="22"/>
          <w:szCs w:val="22"/>
        </w:rPr>
        <w:t>Binnen INOS gebruiken we allemaal dezelfde afspraken. Hiervoor is de handreiking/afspraken “Informatiebeveiliging en Privacy (IBP) en gebruik digitale media “ opgesteld. Deze handreiking is het uitgangspunt m.b.t. onze communicatie naar derde. De belangrijkste afspraken hieruit zijn:</w:t>
      </w:r>
    </w:p>
    <w:p w:rsidR="00A834DC" w:rsidRDefault="00A834DC" w:rsidP="00303DC5">
      <w:pPr>
        <w:rPr>
          <w:rFonts w:asciiTheme="minorHAnsi" w:hAnsiTheme="minorHAnsi"/>
          <w:sz w:val="22"/>
          <w:szCs w:val="22"/>
        </w:rPr>
      </w:pPr>
    </w:p>
    <w:p w:rsidR="00303DC5" w:rsidRDefault="00303DC5" w:rsidP="00A834DC">
      <w:pPr>
        <w:pStyle w:val="Lijstalinea"/>
        <w:numPr>
          <w:ilvl w:val="0"/>
          <w:numId w:val="14"/>
        </w:numPr>
        <w:rPr>
          <w:rFonts w:asciiTheme="minorHAnsi" w:hAnsiTheme="minorHAnsi"/>
          <w:sz w:val="22"/>
          <w:szCs w:val="22"/>
        </w:rPr>
      </w:pPr>
      <w:r>
        <w:rPr>
          <w:rFonts w:asciiTheme="minorHAnsi" w:hAnsiTheme="minorHAnsi"/>
          <w:sz w:val="22"/>
          <w:szCs w:val="22"/>
        </w:rPr>
        <w:t>We gaan bewust om met wat we delen op sociale media; is het wel of niet verstandig om te publiceren; wat zijn de eventuele consequenties en is het betreffende social</w:t>
      </w:r>
      <w:r w:rsidR="00A834DC">
        <w:rPr>
          <w:rFonts w:asciiTheme="minorHAnsi" w:hAnsiTheme="minorHAnsi"/>
          <w:sz w:val="22"/>
          <w:szCs w:val="22"/>
        </w:rPr>
        <w:t>e</w:t>
      </w:r>
      <w:r>
        <w:rPr>
          <w:rFonts w:asciiTheme="minorHAnsi" w:hAnsiTheme="minorHAnsi"/>
          <w:sz w:val="22"/>
          <w:szCs w:val="22"/>
        </w:rPr>
        <w:t xml:space="preserve"> platform/middel wel het meest geschikt voor de te delen inhoud.</w:t>
      </w:r>
      <w:r w:rsidR="00A834DC">
        <w:rPr>
          <w:rFonts w:asciiTheme="minorHAnsi" w:hAnsiTheme="minorHAnsi"/>
          <w:sz w:val="22"/>
          <w:szCs w:val="22"/>
        </w:rPr>
        <w:t xml:space="preserve"> </w:t>
      </w:r>
    </w:p>
    <w:p w:rsidR="00303DC5" w:rsidRDefault="00303DC5" w:rsidP="00A834DC">
      <w:pPr>
        <w:pStyle w:val="Lijstalinea"/>
        <w:numPr>
          <w:ilvl w:val="0"/>
          <w:numId w:val="14"/>
        </w:numPr>
        <w:rPr>
          <w:rFonts w:asciiTheme="minorHAnsi" w:hAnsiTheme="minorHAnsi"/>
          <w:sz w:val="22"/>
          <w:szCs w:val="22"/>
        </w:rPr>
      </w:pPr>
      <w:r w:rsidRPr="00303DC5">
        <w:rPr>
          <w:rFonts w:asciiTheme="minorHAnsi" w:hAnsiTheme="minorHAnsi"/>
          <w:sz w:val="22"/>
          <w:szCs w:val="22"/>
        </w:rPr>
        <w:t>Ieder jaar zal aan de ouders toestemming gevraagd worden</w:t>
      </w:r>
      <w:r>
        <w:rPr>
          <w:rFonts w:asciiTheme="minorHAnsi" w:hAnsiTheme="minorHAnsi"/>
          <w:sz w:val="22"/>
          <w:szCs w:val="22"/>
        </w:rPr>
        <w:t xml:space="preserve"> </w:t>
      </w:r>
      <w:r w:rsidRPr="00303DC5">
        <w:rPr>
          <w:rFonts w:asciiTheme="minorHAnsi" w:hAnsiTheme="minorHAnsi"/>
          <w:sz w:val="22"/>
          <w:szCs w:val="22"/>
        </w:rPr>
        <w:t>of we foto’s en filmpjes van kinderen mogen publiceren</w:t>
      </w:r>
      <w:bookmarkStart w:id="16" w:name="_GoBack"/>
      <w:bookmarkEnd w:id="16"/>
      <w:r w:rsidRPr="00303DC5">
        <w:rPr>
          <w:rFonts w:asciiTheme="minorHAnsi" w:hAnsiTheme="minorHAnsi"/>
          <w:sz w:val="22"/>
          <w:szCs w:val="22"/>
        </w:rPr>
        <w:t xml:space="preserve"> </w:t>
      </w:r>
      <w:r w:rsidR="000971E4">
        <w:rPr>
          <w:rFonts w:asciiTheme="minorHAnsi" w:hAnsiTheme="minorHAnsi"/>
          <w:sz w:val="22"/>
          <w:szCs w:val="22"/>
        </w:rPr>
        <w:t>(ingangsdatum schooljaar 2018-2019. Dit schooljaar zullen we de ouders persoonlijk benaderen zodra we een foto publiceren aan derden).</w:t>
      </w:r>
    </w:p>
    <w:p w:rsidR="00303DC5" w:rsidRPr="00303DC5" w:rsidRDefault="00303DC5" w:rsidP="00A834DC">
      <w:pPr>
        <w:pStyle w:val="Lijstalinea"/>
        <w:numPr>
          <w:ilvl w:val="0"/>
          <w:numId w:val="14"/>
        </w:numPr>
        <w:rPr>
          <w:rFonts w:asciiTheme="minorHAnsi" w:hAnsiTheme="minorHAnsi"/>
          <w:sz w:val="22"/>
          <w:szCs w:val="22"/>
        </w:rPr>
      </w:pPr>
      <w:r>
        <w:rPr>
          <w:rFonts w:asciiTheme="minorHAnsi" w:hAnsiTheme="minorHAnsi"/>
          <w:sz w:val="22"/>
          <w:szCs w:val="22"/>
        </w:rPr>
        <w:t>Om onze leerlingen qua content in een zo veilig mogelijke omgeving te laten werken maakt elke school afspraken m.b.t. toezicht en gebruik van internet en sociale media. Deze worden vastgelegd in een protocol media wijsheid.</w:t>
      </w:r>
    </w:p>
    <w:p w:rsidR="00841202" w:rsidRPr="00841202" w:rsidRDefault="00841202" w:rsidP="00841202">
      <w:pPr>
        <w:rPr>
          <w:rFonts w:asciiTheme="minorHAnsi" w:hAnsiTheme="minorHAnsi"/>
          <w:sz w:val="22"/>
          <w:szCs w:val="22"/>
        </w:rPr>
      </w:pPr>
    </w:p>
    <w:sectPr w:rsidR="00841202" w:rsidRPr="00841202" w:rsidSect="001E649B">
      <w:headerReference w:type="even" r:id="rId15"/>
      <w:headerReference w:type="default" r:id="rId16"/>
      <w:footerReference w:type="even" r:id="rId17"/>
      <w:footerReference w:type="default" r:id="rId18"/>
      <w:headerReference w:type="first" r:id="rId19"/>
      <w:pgSz w:w="11894" w:h="16834"/>
      <w:pgMar w:top="0" w:right="1134" w:bottom="0" w:left="1134" w:header="708" w:footer="4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B7" w:rsidRDefault="00FD64B7" w:rsidP="0048153E">
      <w:r>
        <w:separator/>
      </w:r>
    </w:p>
  </w:endnote>
  <w:endnote w:type="continuationSeparator" w:id="0">
    <w:p w:rsidR="00FD64B7" w:rsidRDefault="00FD64B7" w:rsidP="0048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95418"/>
      <w:docPartObj>
        <w:docPartGallery w:val="Page Numbers (Bottom of Page)"/>
        <w:docPartUnique/>
      </w:docPartObj>
    </w:sdtPr>
    <w:sdtContent>
      <w:p w:rsidR="00303DC5" w:rsidRDefault="00303DC5">
        <w:pPr>
          <w:pStyle w:val="Voettekst"/>
        </w:pPr>
        <w:r>
          <w:rPr>
            <w:noProof/>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03DC5" w:rsidRDefault="00303D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971E4" w:rsidRPr="000971E4">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303DC5" w:rsidRDefault="00303DC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971E4" w:rsidRPr="000971E4">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C5" w:rsidRPr="004A6404" w:rsidRDefault="00303DC5" w:rsidP="0048153E">
    <w:pPr>
      <w:tabs>
        <w:tab w:val="left" w:pos="-284"/>
      </w:tabs>
      <w:autoSpaceDE w:val="0"/>
      <w:autoSpaceDN w:val="0"/>
      <w:adjustRightInd w:val="0"/>
      <w:ind w:left="-566" w:right="-853" w:hanging="851"/>
      <w:jc w:val="center"/>
      <w:rPr>
        <w:rFonts w:ascii="Gill Sans MT" w:hAnsi="Gill Sans MT" w:cs="Tahoma-Bold"/>
        <w:bCs/>
        <w:color w:val="7F7F7F"/>
        <w:sz w:val="16"/>
        <w:szCs w:val="24"/>
        <w:lang w:val="en-GB"/>
      </w:rPr>
    </w:pPr>
    <w:r w:rsidRPr="0048153E">
      <w:rPr>
        <w:rFonts w:ascii="Tahoma-Bold" w:hAnsi="Tahoma-Bold" w:cs="Tahoma-Bold"/>
        <w:bCs/>
        <w:color w:val="7F7F7F"/>
        <w:sz w:val="16"/>
        <w:szCs w:val="24"/>
      </w:rPr>
      <w:t xml:space="preserve">      </w:t>
    </w:r>
    <w:r w:rsidRPr="0048153E">
      <w:rPr>
        <w:rFonts w:ascii="Gill Sans MT" w:hAnsi="Gill Sans MT" w:cs="Tahoma-Bold"/>
        <w:bCs/>
        <w:color w:val="7F7F7F"/>
        <w:sz w:val="16"/>
        <w:szCs w:val="24"/>
      </w:rPr>
      <w:t xml:space="preserve">Kbs Olympia Vlierenbroek 28 4822 XM Breda. </w:t>
    </w:r>
    <w:hyperlink r:id="rId1" w:history="1">
      <w:r w:rsidRPr="004A6404">
        <w:rPr>
          <w:rFonts w:ascii="Gill Sans MT" w:hAnsi="Gill Sans MT" w:cs="Tahoma-Bold"/>
          <w:bCs/>
          <w:color w:val="7F7F7F"/>
          <w:sz w:val="16"/>
          <w:szCs w:val="24"/>
          <w:lang w:val="en-GB"/>
        </w:rPr>
        <w:t>www.basisschoololympia.nl</w:t>
      </w:r>
    </w:hyperlink>
    <w:r w:rsidRPr="004A6404">
      <w:rPr>
        <w:rFonts w:ascii="Gill Sans MT" w:hAnsi="Gill Sans MT" w:cs="Tahoma-Bold"/>
        <w:bCs/>
        <w:color w:val="7F7F7F"/>
        <w:sz w:val="16"/>
        <w:szCs w:val="24"/>
        <w:lang w:val="en-GB"/>
      </w:rPr>
      <w:t xml:space="preserve"> T: 076 – 5418661 E: kbsolympia_info@inos.nl  IBAN: NL26RABO0108940578</w:t>
    </w:r>
  </w:p>
  <w:p w:rsidR="00303DC5" w:rsidRPr="004A6404" w:rsidRDefault="00303DC5" w:rsidP="0048153E">
    <w:pPr>
      <w:pStyle w:val="Voettekst"/>
      <w:rPr>
        <w:rFonts w:ascii="Gill Sans MT" w:hAnsi="Gill Sans MT" w:cs="Tahoma-Bold"/>
        <w:bCs/>
        <w:color w:val="7F7F7F"/>
        <w:sz w:val="16"/>
        <w:szCs w:val="24"/>
        <w:lang w:val="en-GB"/>
      </w:rPr>
    </w:pPr>
  </w:p>
  <w:p w:rsidR="00303DC5" w:rsidRPr="004A6404" w:rsidRDefault="00303DC5">
    <w:pPr>
      <w:pStyle w:val="Voettekst"/>
      <w:rPr>
        <w:color w:val="7F7F7F"/>
        <w:lang w:val="en-GB"/>
      </w:rPr>
    </w:pPr>
  </w:p>
  <w:p w:rsidR="00303DC5" w:rsidRPr="004A6404" w:rsidRDefault="00303DC5">
    <w:pPr>
      <w:pStyle w:val="Voettekst"/>
      <w:rPr>
        <w:color w:val="7F7F7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B7" w:rsidRDefault="00FD64B7" w:rsidP="0048153E">
      <w:r>
        <w:separator/>
      </w:r>
    </w:p>
  </w:footnote>
  <w:footnote w:type="continuationSeparator" w:id="0">
    <w:p w:rsidR="00FD64B7" w:rsidRDefault="00FD64B7" w:rsidP="0048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C5" w:rsidRDefault="00303DC5">
    <w:pPr>
      <w:pStyle w:val="Koptekst"/>
    </w:pPr>
    <w:r>
      <w:rPr>
        <w:noProof/>
      </w:rPr>
      <w:drawing>
        <wp:anchor distT="0" distB="0" distL="114300" distR="114300" simplePos="0" relativeHeight="251666432" behindDoc="0" locked="0" layoutInCell="1" allowOverlap="1" wp14:anchorId="10A87ECA" wp14:editId="2B14CB13">
          <wp:simplePos x="0" y="0"/>
          <wp:positionH relativeFrom="column">
            <wp:posOffset>5223510</wp:posOffset>
          </wp:positionH>
          <wp:positionV relativeFrom="paragraph">
            <wp:posOffset>-97155</wp:posOffset>
          </wp:positionV>
          <wp:extent cx="1402080" cy="990600"/>
          <wp:effectExtent l="0" t="0" r="762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lympia.jpg"/>
                  <pic:cNvPicPr/>
                </pic:nvPicPr>
                <pic:blipFill>
                  <a:blip r:embed="rId1">
                    <a:extLst>
                      <a:ext uri="{28A0092B-C50C-407E-A947-70E740481C1C}">
                        <a14:useLocalDpi xmlns:a14="http://schemas.microsoft.com/office/drawing/2010/main" val="0"/>
                      </a:ext>
                    </a:extLst>
                  </a:blip>
                  <a:stretch>
                    <a:fillRect/>
                  </a:stretch>
                </pic:blipFill>
                <pic:spPr>
                  <a:xfrm>
                    <a:off x="0" y="0"/>
                    <a:ext cx="140208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C5" w:rsidRDefault="00303DC5">
    <w:pPr>
      <w:pStyle w:val="Koptekst"/>
    </w:pPr>
  </w:p>
  <w:p w:rsidR="00303DC5" w:rsidRDefault="00303D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C5" w:rsidRDefault="00303DC5">
    <w:pPr>
      <w:pStyle w:val="Koptekst"/>
    </w:pPr>
    <w:r w:rsidRPr="004920C3">
      <w:rPr>
        <w:noProof/>
      </w:rPr>
      <w:drawing>
        <wp:anchor distT="0" distB="0" distL="114300" distR="114300" simplePos="0" relativeHeight="251659264" behindDoc="0" locked="0" layoutInCell="1" allowOverlap="1" wp14:anchorId="6ECF1827" wp14:editId="19DE728D">
          <wp:simplePos x="0" y="0"/>
          <wp:positionH relativeFrom="column">
            <wp:posOffset>4237355</wp:posOffset>
          </wp:positionH>
          <wp:positionV relativeFrom="paragraph">
            <wp:posOffset>-78105</wp:posOffset>
          </wp:positionV>
          <wp:extent cx="2795270" cy="2619375"/>
          <wp:effectExtent l="0" t="0" r="5080"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2619375"/>
                  </a:xfrm>
                  <a:prstGeom prst="rect">
                    <a:avLst/>
                  </a:prstGeom>
                  <a:noFill/>
                </pic:spPr>
              </pic:pic>
            </a:graphicData>
          </a:graphic>
          <wp14:sizeRelH relativeFrom="page">
            <wp14:pctWidth>0</wp14:pctWidth>
          </wp14:sizeRelH>
          <wp14:sizeRelV relativeFrom="page">
            <wp14:pctHeight>0</wp14:pctHeight>
          </wp14:sizeRelV>
        </wp:anchor>
      </w:drawing>
    </w:r>
    <w:r w:rsidRPr="004920C3">
      <w:rPr>
        <w:noProof/>
      </w:rPr>
      <w:drawing>
        <wp:anchor distT="0" distB="0" distL="114300" distR="114300" simplePos="0" relativeHeight="251660288" behindDoc="0" locked="0" layoutInCell="1" allowOverlap="1" wp14:anchorId="05DD51BC" wp14:editId="169549DA">
          <wp:simplePos x="0" y="0"/>
          <wp:positionH relativeFrom="column">
            <wp:posOffset>-358140</wp:posOffset>
          </wp:positionH>
          <wp:positionV relativeFrom="paragraph">
            <wp:posOffset>-125730</wp:posOffset>
          </wp:positionV>
          <wp:extent cx="1524000" cy="847725"/>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668"/>
    <w:multiLevelType w:val="hybridMultilevel"/>
    <w:tmpl w:val="1D966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E42E56"/>
    <w:multiLevelType w:val="hybridMultilevel"/>
    <w:tmpl w:val="9CB68D52"/>
    <w:lvl w:ilvl="0" w:tplc="57C0EF94">
      <w:start w:val="2"/>
      <w:numFmt w:val="bullet"/>
      <w:lvlText w:val="-"/>
      <w:lvlJc w:val="left"/>
      <w:pPr>
        <w:ind w:left="1800" w:hanging="360"/>
      </w:pPr>
      <w:rPr>
        <w:rFonts w:ascii="Calibri" w:eastAsia="Times" w:hAnsi="Calibri"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241A3117"/>
    <w:multiLevelType w:val="hybridMultilevel"/>
    <w:tmpl w:val="822078D8"/>
    <w:lvl w:ilvl="0" w:tplc="A2702FE2">
      <w:start w:val="1"/>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227767"/>
    <w:multiLevelType w:val="hybridMultilevel"/>
    <w:tmpl w:val="F15CF4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ECF02A6"/>
    <w:multiLevelType w:val="hybridMultilevel"/>
    <w:tmpl w:val="A4607BD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323010AF"/>
    <w:multiLevelType w:val="hybridMultilevel"/>
    <w:tmpl w:val="3CEC7B3A"/>
    <w:lvl w:ilvl="0" w:tplc="20E65CAA">
      <w:start w:val="1"/>
      <w:numFmt w:val="decimal"/>
      <w:lvlText w:val="%1."/>
      <w:lvlJc w:val="left"/>
      <w:pPr>
        <w:ind w:left="927" w:hanging="360"/>
      </w:pPr>
      <w:rPr>
        <w:rFonts w:hint="default"/>
        <w:color w:val="00000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362E342D"/>
    <w:multiLevelType w:val="hybridMultilevel"/>
    <w:tmpl w:val="03286F90"/>
    <w:lvl w:ilvl="0" w:tplc="59BAA464">
      <w:start w:val="2"/>
      <w:numFmt w:val="bullet"/>
      <w:lvlText w:val="-"/>
      <w:lvlJc w:val="left"/>
      <w:pPr>
        <w:ind w:left="1800" w:hanging="360"/>
      </w:pPr>
      <w:rPr>
        <w:rFonts w:ascii="Calibri" w:eastAsia="Times" w:hAnsi="Calibri"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47AD6EA7"/>
    <w:multiLevelType w:val="hybridMultilevel"/>
    <w:tmpl w:val="9CBC44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9BC7983"/>
    <w:multiLevelType w:val="hybridMultilevel"/>
    <w:tmpl w:val="54443AE0"/>
    <w:lvl w:ilvl="0" w:tplc="77405A08">
      <w:start w:val="2"/>
      <w:numFmt w:val="bullet"/>
      <w:lvlText w:val="-"/>
      <w:lvlJc w:val="left"/>
      <w:pPr>
        <w:ind w:left="1080" w:hanging="360"/>
      </w:pPr>
      <w:rPr>
        <w:rFonts w:ascii="Calibri" w:eastAsia="Time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C9953F0"/>
    <w:multiLevelType w:val="hybridMultilevel"/>
    <w:tmpl w:val="DDFA71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B0B0256"/>
    <w:multiLevelType w:val="hybridMultilevel"/>
    <w:tmpl w:val="7CD696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65C32CAD"/>
    <w:multiLevelType w:val="hybridMultilevel"/>
    <w:tmpl w:val="2AEAD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426E40"/>
    <w:multiLevelType w:val="hybridMultilevel"/>
    <w:tmpl w:val="ACD287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481525B"/>
    <w:multiLevelType w:val="hybridMultilevel"/>
    <w:tmpl w:val="9ABCC9EA"/>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4"/>
  </w:num>
  <w:num w:numId="6">
    <w:abstractNumId w:val="9"/>
  </w:num>
  <w:num w:numId="7">
    <w:abstractNumId w:val="13"/>
  </w:num>
  <w:num w:numId="8">
    <w:abstractNumId w:val="6"/>
  </w:num>
  <w:num w:numId="9">
    <w:abstractNumId w:val="8"/>
  </w:num>
  <w:num w:numId="10">
    <w:abstractNumId w:val="1"/>
  </w:num>
  <w:num w:numId="11">
    <w:abstractNumId w:val="3"/>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FB"/>
    <w:rsid w:val="00042948"/>
    <w:rsid w:val="0006321E"/>
    <w:rsid w:val="00066D77"/>
    <w:rsid w:val="0007573F"/>
    <w:rsid w:val="0009684E"/>
    <w:rsid w:val="000971E4"/>
    <w:rsid w:val="00163222"/>
    <w:rsid w:val="00173241"/>
    <w:rsid w:val="001E649B"/>
    <w:rsid w:val="00285584"/>
    <w:rsid w:val="00303DC5"/>
    <w:rsid w:val="003668AC"/>
    <w:rsid w:val="00392168"/>
    <w:rsid w:val="003B3532"/>
    <w:rsid w:val="003C7B5B"/>
    <w:rsid w:val="003E6666"/>
    <w:rsid w:val="0048153E"/>
    <w:rsid w:val="00482D85"/>
    <w:rsid w:val="004920C3"/>
    <w:rsid w:val="004A6404"/>
    <w:rsid w:val="004C3A69"/>
    <w:rsid w:val="00550351"/>
    <w:rsid w:val="005A7A18"/>
    <w:rsid w:val="005D20C1"/>
    <w:rsid w:val="006E6DB8"/>
    <w:rsid w:val="006F5128"/>
    <w:rsid w:val="00744D1B"/>
    <w:rsid w:val="0075660E"/>
    <w:rsid w:val="00794C5F"/>
    <w:rsid w:val="007A7EE0"/>
    <w:rsid w:val="007D7EA0"/>
    <w:rsid w:val="00841202"/>
    <w:rsid w:val="00892A97"/>
    <w:rsid w:val="008A4D7D"/>
    <w:rsid w:val="008E302B"/>
    <w:rsid w:val="009440D5"/>
    <w:rsid w:val="0095092E"/>
    <w:rsid w:val="009719AD"/>
    <w:rsid w:val="009D4131"/>
    <w:rsid w:val="009D5341"/>
    <w:rsid w:val="00A834DC"/>
    <w:rsid w:val="00A84E5B"/>
    <w:rsid w:val="00AC200F"/>
    <w:rsid w:val="00B42FFD"/>
    <w:rsid w:val="00B83E0D"/>
    <w:rsid w:val="00B930FB"/>
    <w:rsid w:val="00C1219D"/>
    <w:rsid w:val="00C534EC"/>
    <w:rsid w:val="00CD1478"/>
    <w:rsid w:val="00CD539F"/>
    <w:rsid w:val="00D3271F"/>
    <w:rsid w:val="00D37F58"/>
    <w:rsid w:val="00DE695B"/>
    <w:rsid w:val="00E15166"/>
    <w:rsid w:val="00E37854"/>
    <w:rsid w:val="00E501E4"/>
    <w:rsid w:val="00E72540"/>
    <w:rsid w:val="00F406BC"/>
    <w:rsid w:val="00FB08E2"/>
    <w:rsid w:val="00FD64B7"/>
    <w:rsid w:val="00FE380E"/>
    <w:rsid w:val="00FE6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7BA3B"/>
  <w15:docId w15:val="{0EAE22EC-7C9A-487C-B79C-3DE8C8F1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rPr>
  </w:style>
  <w:style w:type="paragraph" w:styleId="Kop1">
    <w:name w:val="heading 1"/>
    <w:basedOn w:val="Standaard"/>
    <w:next w:val="Standaard"/>
    <w:link w:val="Kop1Char"/>
    <w:uiPriority w:val="9"/>
    <w:qFormat/>
    <w:rsid w:val="008412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719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53E"/>
    <w:pPr>
      <w:tabs>
        <w:tab w:val="center" w:pos="4536"/>
        <w:tab w:val="right" w:pos="9072"/>
      </w:tabs>
    </w:pPr>
  </w:style>
  <w:style w:type="character" w:customStyle="1" w:styleId="KoptekstChar">
    <w:name w:val="Koptekst Char"/>
    <w:link w:val="Koptekst"/>
    <w:uiPriority w:val="99"/>
    <w:rsid w:val="0048153E"/>
    <w:rPr>
      <w:sz w:val="24"/>
      <w:lang w:val="en-US"/>
    </w:rPr>
  </w:style>
  <w:style w:type="paragraph" w:styleId="Voettekst">
    <w:name w:val="footer"/>
    <w:basedOn w:val="Standaard"/>
    <w:link w:val="VoettekstChar"/>
    <w:uiPriority w:val="99"/>
    <w:unhideWhenUsed/>
    <w:rsid w:val="0048153E"/>
    <w:pPr>
      <w:tabs>
        <w:tab w:val="center" w:pos="4536"/>
        <w:tab w:val="right" w:pos="9072"/>
      </w:tabs>
    </w:pPr>
  </w:style>
  <w:style w:type="character" w:customStyle="1" w:styleId="VoettekstChar">
    <w:name w:val="Voettekst Char"/>
    <w:link w:val="Voettekst"/>
    <w:uiPriority w:val="99"/>
    <w:rsid w:val="0048153E"/>
    <w:rPr>
      <w:sz w:val="24"/>
      <w:lang w:val="en-US"/>
    </w:rPr>
  </w:style>
  <w:style w:type="paragraph" w:styleId="Ballontekst">
    <w:name w:val="Balloon Text"/>
    <w:basedOn w:val="Standaard"/>
    <w:link w:val="BallontekstChar"/>
    <w:uiPriority w:val="99"/>
    <w:semiHidden/>
    <w:unhideWhenUsed/>
    <w:rsid w:val="0048153E"/>
    <w:rPr>
      <w:rFonts w:ascii="Tahoma" w:hAnsi="Tahoma" w:cs="Tahoma"/>
      <w:sz w:val="16"/>
      <w:szCs w:val="16"/>
    </w:rPr>
  </w:style>
  <w:style w:type="character" w:customStyle="1" w:styleId="BallontekstChar">
    <w:name w:val="Ballontekst Char"/>
    <w:link w:val="Ballontekst"/>
    <w:uiPriority w:val="99"/>
    <w:semiHidden/>
    <w:rsid w:val="0048153E"/>
    <w:rPr>
      <w:rFonts w:ascii="Tahoma" w:hAnsi="Tahoma" w:cs="Tahoma"/>
      <w:sz w:val="16"/>
      <w:szCs w:val="16"/>
      <w:lang w:val="en-US"/>
    </w:rPr>
  </w:style>
  <w:style w:type="character" w:styleId="Hyperlink">
    <w:name w:val="Hyperlink"/>
    <w:basedOn w:val="Standaardalinea-lettertype"/>
    <w:uiPriority w:val="99"/>
    <w:rsid w:val="004920C3"/>
    <w:rPr>
      <w:rFonts w:cs="Times New Roman"/>
      <w:color w:val="0000FF"/>
      <w:u w:val="single"/>
    </w:rPr>
  </w:style>
  <w:style w:type="paragraph" w:customStyle="1" w:styleId="brieftekst">
    <w:name w:val="brieftekst"/>
    <w:basedOn w:val="Standaard"/>
    <w:uiPriority w:val="99"/>
    <w:rsid w:val="004920C3"/>
    <w:pPr>
      <w:jc w:val="both"/>
    </w:pPr>
    <w:rPr>
      <w:rFonts w:ascii="Arial" w:eastAsia="Times New Roman" w:hAnsi="Arial"/>
      <w:sz w:val="20"/>
      <w:szCs w:val="24"/>
    </w:rPr>
  </w:style>
  <w:style w:type="paragraph" w:styleId="Lijstalinea">
    <w:name w:val="List Paragraph"/>
    <w:basedOn w:val="Standaard"/>
    <w:uiPriority w:val="34"/>
    <w:qFormat/>
    <w:rsid w:val="009719AD"/>
    <w:pPr>
      <w:ind w:left="720"/>
      <w:contextualSpacing/>
    </w:pPr>
  </w:style>
  <w:style w:type="character" w:customStyle="1" w:styleId="Kop2Char">
    <w:name w:val="Kop 2 Char"/>
    <w:basedOn w:val="Standaardalinea-lettertype"/>
    <w:link w:val="Kop2"/>
    <w:uiPriority w:val="9"/>
    <w:rsid w:val="009719AD"/>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841202"/>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B4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3668AC"/>
    <w:pPr>
      <w:spacing w:line="259" w:lineRule="auto"/>
      <w:outlineLvl w:val="9"/>
    </w:pPr>
  </w:style>
  <w:style w:type="paragraph" w:styleId="Inhopg2">
    <w:name w:val="toc 2"/>
    <w:basedOn w:val="Standaard"/>
    <w:next w:val="Standaard"/>
    <w:autoRedefine/>
    <w:uiPriority w:val="39"/>
    <w:unhideWhenUsed/>
    <w:rsid w:val="003668AC"/>
    <w:pPr>
      <w:spacing w:after="100"/>
      <w:ind w:left="240"/>
    </w:pPr>
  </w:style>
  <w:style w:type="paragraph" w:styleId="Inhopg1">
    <w:name w:val="toc 1"/>
    <w:basedOn w:val="Standaard"/>
    <w:next w:val="Standaard"/>
    <w:autoRedefine/>
    <w:uiPriority w:val="39"/>
    <w:unhideWhenUsed/>
    <w:rsid w:val="003668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basisschoololympi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michielsen\Documents\Aangepaste%20Office-sjablonen\SJABLOON%20briefpapier%20Kbs%20Olympi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22aceb76-fd6a-4c23-a3f1-3824168f9cbb"/>
    <d79f1c7530f64b3194785c1bd58da4d4 xmlns="22aceb76-fd6a-4c23-a3f1-3824168f9cbb">
      <Terms xmlns="http://schemas.microsoft.com/office/infopath/2007/PartnerControls">
        <TermInfo xmlns="http://schemas.microsoft.com/office/infopath/2007/PartnerControls">
          <TermName xmlns="http://schemas.microsoft.com/office/infopath/2007/PartnerControls">Kbs Olympia</TermName>
          <TermId xmlns="http://schemas.microsoft.com/office/infopath/2007/PartnerControls">2b9cf6e6-7ef2-4ac5-bf26-d27e4389b8ee</TermId>
        </TermInfo>
      </Terms>
    </d79f1c7530f64b3194785c1bd58da4d4>
    <TaxCatchAll xmlns="22aceb76-fd6a-4c23-a3f1-3824168f9cbb">
      <Value>1</Value>
    </TaxCatchAll>
    <SharedWithUsers xmlns="8957de06-34b3-4621-b777-8064cff4d081">
      <UserInfo>
        <DisplayName>Leon Michielsen</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0A4BD9CA8E94B7458E75C75C8090A045" ma:contentTypeVersion="14" ma:contentTypeDescription="Een nieuw document maken." ma:contentTypeScope="" ma:versionID="00e31cf7452125149fbd058e1d4a8be8">
  <xsd:schema xmlns:xsd="http://www.w3.org/2001/XMLSchema" xmlns:xs="http://www.w3.org/2001/XMLSchema" xmlns:p="http://schemas.microsoft.com/office/2006/metadata/properties" xmlns:ns2="22aceb76-fd6a-4c23-a3f1-3824168f9cbb" xmlns:ns4="8957de06-34b3-4621-b777-8064cff4d081" xmlns:ns5="aa7c1a47-05a6-4c9c-956b-0d7547692cbf" targetNamespace="http://schemas.microsoft.com/office/2006/metadata/properties" ma:root="true" ma:fieldsID="b0190c7f1ad94680d8ecfec929d0e1cc" ns2:_="" ns4:_="" ns5:_="">
    <xsd:import namespace="22aceb76-fd6a-4c23-a3f1-3824168f9cbb"/>
    <xsd:import namespace="8957de06-34b3-4621-b777-8064cff4d081"/>
    <xsd:import namespace="aa7c1a47-05a6-4c9c-956b-0d7547692cbf"/>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eb76-fd6a-4c23-a3f1-3824168f9cbb"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Olympia|2b9cf6e6-7ef2-4ac5-bf26-d27e4389b8ee"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4d6536e-c612-4100-8f1f-8299cac19e49}" ma:internalName="TaxCatchAll" ma:readOnly="false" ma:showField="CatchAllData" ma:web="22aceb76-fd6a-4c23-a3f1-3824168f9c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4d6536e-c612-4100-8f1f-8299cac19e49}" ma:internalName="TaxCatchAllLabel" ma:readOnly="false" ma:showField="CatchAllDataLabel" ma:web="22aceb76-fd6a-4c23-a3f1-3824168f9c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57de06-34b3-4621-b777-8064cff4d081"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1a47-05a6-4c9c-956b-0d7547692cb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15D5-6D1B-4DD9-B19A-E76D8586B938}">
  <ds:schemaRefs>
    <ds:schemaRef ds:uri="http://schemas.microsoft.com/office/2006/metadata/properties"/>
    <ds:schemaRef ds:uri="http://schemas.microsoft.com/office/infopath/2007/PartnerControls"/>
    <ds:schemaRef ds:uri="22aceb76-fd6a-4c23-a3f1-3824168f9cbb"/>
    <ds:schemaRef ds:uri="8957de06-34b3-4621-b777-8064cff4d081"/>
  </ds:schemaRefs>
</ds:datastoreItem>
</file>

<file path=customXml/itemProps2.xml><?xml version="1.0" encoding="utf-8"?>
<ds:datastoreItem xmlns:ds="http://schemas.openxmlformats.org/officeDocument/2006/customXml" ds:itemID="{984499D2-24CE-4AEB-8CF7-4901A6AB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eb76-fd6a-4c23-a3f1-3824168f9cbb"/>
    <ds:schemaRef ds:uri="8957de06-34b3-4621-b777-8064cff4d081"/>
    <ds:schemaRef ds:uri="aa7c1a47-05a6-4c9c-956b-0d7547692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9979A-F8FA-4ABF-9628-F59D745AE1A4}">
  <ds:schemaRefs>
    <ds:schemaRef ds:uri="http://schemas.microsoft.com/sharepoint/v3/contenttype/forms"/>
  </ds:schemaRefs>
</ds:datastoreItem>
</file>

<file path=customXml/itemProps4.xml><?xml version="1.0" encoding="utf-8"?>
<ds:datastoreItem xmlns:ds="http://schemas.openxmlformats.org/officeDocument/2006/customXml" ds:itemID="{CB2B0545-ACB1-4B15-BE5D-D3F3B803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briefpapier Kbs Olympia.dotx</Template>
  <TotalTime>188</TotalTime>
  <Pages>1</Pages>
  <Words>2785</Words>
  <Characters>15321</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DAWOR Design</Company>
  <LinksUpToDate>false</LinksUpToDate>
  <CharactersWithSpaces>18070</CharactersWithSpaces>
  <SharedDoc>false</SharedDoc>
  <HLinks>
    <vt:vector size="6" baseType="variant">
      <vt:variant>
        <vt:i4>196677</vt:i4>
      </vt:variant>
      <vt:variant>
        <vt:i4>0</vt:i4>
      </vt:variant>
      <vt:variant>
        <vt:i4>0</vt:i4>
      </vt:variant>
      <vt:variant>
        <vt:i4>5</vt:i4>
      </vt:variant>
      <vt:variant>
        <vt:lpwstr>http://www.basisschoololympia.nl/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Michielsen</dc:creator>
  <cp:lastModifiedBy>Leon Michielsen</cp:lastModifiedBy>
  <cp:revision>21</cp:revision>
  <cp:lastPrinted>2017-11-09T14:57:00Z</cp:lastPrinted>
  <dcterms:created xsi:type="dcterms:W3CDTF">2017-11-09T08:29:00Z</dcterms:created>
  <dcterms:modified xsi:type="dcterms:W3CDTF">2017-11-22T12:54:00Z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0x01010019AEEC0DB31ABE49B79AB16D3E1FF7E501000A4BD9CA8E94B7458E75C75C8090A045</vt:lpwstr>
  </property>
  <property fmtid="{D5CDD505-2E9C-101B-9397-08002B2CF9AE}" pid="3" name="School">
    <vt:lpwstr>1;#Kbs Olympia|2b9cf6e6-7ef2-4ac5-bf26-d27e4389b8ee</vt:lpwstr>
  </property>
</Properties>
</file>